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0F2" w:rsidRDefault="005950F2" w:rsidP="005950F2">
      <w:pPr>
        <w:rPr>
          <w:sz w:val="18"/>
        </w:rPr>
      </w:pPr>
      <w:r>
        <w:t xml:space="preserve">                           </w:t>
      </w:r>
    </w:p>
    <w:tbl>
      <w:tblPr>
        <w:tblpPr w:leftFromText="180" w:rightFromText="180" w:vertAnchor="page" w:horzAnchor="margin" w:tblpY="1358"/>
        <w:tblW w:w="9180" w:type="dxa"/>
        <w:tblLayout w:type="fixed"/>
        <w:tblLook w:val="01E0"/>
      </w:tblPr>
      <w:tblGrid>
        <w:gridCol w:w="5077"/>
        <w:gridCol w:w="276"/>
        <w:gridCol w:w="425"/>
        <w:gridCol w:w="3402"/>
      </w:tblGrid>
      <w:tr w:rsidR="005950F2" w:rsidTr="005950F2">
        <w:trPr>
          <w:trHeight w:val="2666"/>
        </w:trPr>
        <w:tc>
          <w:tcPr>
            <w:tcW w:w="5077" w:type="dxa"/>
          </w:tcPr>
          <w:p w:rsidR="005950F2" w:rsidRDefault="005950F2" w:rsidP="005950F2">
            <w:pPr>
              <w:pStyle w:val="20"/>
              <w:spacing w:line="240" w:lineRule="auto"/>
              <w:jc w:val="center"/>
              <w:rPr>
                <w:rFonts w:ascii="Arial" w:hAnsi="Arial" w:cs="Arial"/>
                <w:b/>
                <w:bCs/>
                <w:sz w:val="24"/>
                <w:szCs w:val="24"/>
              </w:rPr>
            </w:pPr>
          </w:p>
          <w:p w:rsidR="005950F2" w:rsidRDefault="00C1444D" w:rsidP="005950F2">
            <w:pPr>
              <w:pStyle w:val="20"/>
              <w:spacing w:line="240" w:lineRule="auto"/>
              <w:jc w:val="center"/>
              <w:rPr>
                <w:rFonts w:ascii="Arial" w:hAnsi="Arial" w:cs="Arial"/>
                <w:b/>
                <w:bCs/>
                <w:sz w:val="24"/>
                <w:szCs w:val="24"/>
              </w:rPr>
            </w:pPr>
            <w:r w:rsidRPr="00C1444D">
              <w:rPr>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98pt;margin-top:.9pt;width:39pt;height:36pt;z-index:251667456" fillcolor="window">
                  <v:imagedata r:id="rId4" o:title="" gain="41943f"/>
                </v:shape>
                <o:OLEObject Type="Embed" ProgID="Word.Picture.8" ShapeID="_x0000_s1031" DrawAspect="Content" ObjectID="_1586864866" r:id="rId5"/>
              </w:pict>
            </w:r>
          </w:p>
          <w:p w:rsidR="005950F2" w:rsidRDefault="005950F2" w:rsidP="005950F2">
            <w:pPr>
              <w:pStyle w:val="20"/>
              <w:spacing w:line="240" w:lineRule="auto"/>
              <w:jc w:val="center"/>
              <w:rPr>
                <w:rFonts w:ascii="Arial" w:hAnsi="Arial" w:cs="Arial"/>
                <w:b/>
                <w:bCs/>
                <w:sz w:val="24"/>
                <w:szCs w:val="24"/>
              </w:rPr>
            </w:pPr>
          </w:p>
          <w:p w:rsidR="005950F2" w:rsidRPr="00047F59" w:rsidRDefault="005950F2" w:rsidP="005950F2">
            <w:pPr>
              <w:pStyle w:val="20"/>
              <w:spacing w:line="240" w:lineRule="auto"/>
              <w:jc w:val="center"/>
              <w:rPr>
                <w:rFonts w:ascii="Calibri" w:hAnsi="Calibri" w:cs="Calibri"/>
                <w:b/>
                <w:bCs/>
                <w:sz w:val="24"/>
                <w:szCs w:val="24"/>
              </w:rPr>
            </w:pPr>
            <w:r w:rsidRPr="00047F59">
              <w:rPr>
                <w:rFonts w:ascii="Calibri" w:hAnsi="Calibri" w:cs="Calibri"/>
                <w:b/>
                <w:bCs/>
                <w:sz w:val="24"/>
                <w:szCs w:val="24"/>
              </w:rPr>
              <w:t>ΕΛΛΗΝΙΚΗ ΔΗΜΟΚΡΑΤΙΑ</w:t>
            </w:r>
          </w:p>
          <w:p w:rsidR="005950F2" w:rsidRPr="00047F59" w:rsidRDefault="005950F2" w:rsidP="00047F59">
            <w:pPr>
              <w:jc w:val="center"/>
              <w:rPr>
                <w:rFonts w:ascii="Calibri" w:hAnsi="Calibri" w:cs="Calibri"/>
                <w:b/>
                <w:sz w:val="22"/>
                <w:szCs w:val="22"/>
              </w:rPr>
            </w:pPr>
            <w:r w:rsidRPr="00047F59">
              <w:rPr>
                <w:rFonts w:ascii="Calibri" w:hAnsi="Calibri" w:cs="Calibri"/>
                <w:b/>
                <w:sz w:val="22"/>
                <w:szCs w:val="22"/>
              </w:rPr>
              <w:t>ΥΠΟΥΡΓΕΙΟ ΠΑΙΔΕΙΑΣ,</w:t>
            </w:r>
          </w:p>
          <w:p w:rsidR="005950F2" w:rsidRPr="00047F59" w:rsidRDefault="005950F2" w:rsidP="00047F59">
            <w:pPr>
              <w:jc w:val="center"/>
              <w:rPr>
                <w:rFonts w:ascii="Calibri" w:hAnsi="Calibri" w:cs="Calibri"/>
                <w:b/>
                <w:sz w:val="22"/>
                <w:szCs w:val="22"/>
              </w:rPr>
            </w:pPr>
            <w:r w:rsidRPr="00047F59">
              <w:rPr>
                <w:rFonts w:ascii="Calibri" w:hAnsi="Calibri" w:cs="Calibri"/>
                <w:b/>
                <w:sz w:val="22"/>
                <w:szCs w:val="22"/>
              </w:rPr>
              <w:t>ΕΡΕΥΝΑΣ ΚΑΙ ΘΡΗΣΚΕΥΜΑΤΩΝ</w:t>
            </w:r>
          </w:p>
          <w:p w:rsidR="005950F2" w:rsidRPr="00047F59" w:rsidRDefault="005950F2" w:rsidP="00047F59">
            <w:pPr>
              <w:jc w:val="center"/>
              <w:rPr>
                <w:rFonts w:ascii="Calibri" w:hAnsi="Calibri" w:cs="Calibri"/>
                <w:b/>
                <w:sz w:val="22"/>
                <w:szCs w:val="22"/>
              </w:rPr>
            </w:pPr>
            <w:r w:rsidRPr="00047F59">
              <w:rPr>
                <w:rFonts w:ascii="Calibri" w:hAnsi="Calibri" w:cs="Calibri"/>
                <w:b/>
                <w:sz w:val="22"/>
                <w:szCs w:val="22"/>
              </w:rPr>
              <w:t>------------</w:t>
            </w:r>
          </w:p>
          <w:p w:rsidR="005950F2" w:rsidRPr="00047F59" w:rsidRDefault="005950F2" w:rsidP="00047F59">
            <w:pPr>
              <w:pStyle w:val="2"/>
              <w:spacing w:before="0" w:after="0"/>
              <w:ind w:right="-124"/>
              <w:jc w:val="center"/>
              <w:rPr>
                <w:rFonts w:ascii="Calibri" w:eastAsiaTheme="minorEastAsia" w:hAnsi="Calibri" w:cs="Calibri"/>
                <w:i w:val="0"/>
                <w:sz w:val="22"/>
                <w:szCs w:val="22"/>
              </w:rPr>
            </w:pPr>
            <w:r w:rsidRPr="00047F59">
              <w:rPr>
                <w:rFonts w:ascii="Calibri" w:eastAsiaTheme="minorEastAsia" w:hAnsi="Calibri" w:cs="Calibri"/>
                <w:i w:val="0"/>
                <w:sz w:val="22"/>
                <w:szCs w:val="22"/>
              </w:rPr>
              <w:t>ΠΕΡΙΦΕΡΕΙΑΚΗ ΔΙΕΥΘΥΝΣΗ</w:t>
            </w:r>
          </w:p>
          <w:p w:rsidR="005950F2" w:rsidRPr="00047F59" w:rsidRDefault="005950F2" w:rsidP="00047F59">
            <w:pPr>
              <w:ind w:right="-124"/>
              <w:jc w:val="center"/>
              <w:rPr>
                <w:rFonts w:ascii="Calibri" w:hAnsi="Calibri" w:cs="Calibri"/>
                <w:b/>
                <w:bCs/>
                <w:sz w:val="22"/>
                <w:szCs w:val="22"/>
              </w:rPr>
            </w:pPr>
            <w:r w:rsidRPr="00047F59">
              <w:rPr>
                <w:rFonts w:ascii="Calibri" w:hAnsi="Calibri" w:cs="Calibri"/>
                <w:b/>
                <w:bCs/>
                <w:sz w:val="22"/>
                <w:szCs w:val="22"/>
              </w:rPr>
              <w:t>ΠΡΩΤΟΒΑΘΜΙΑΣ ΚΑΙ ΔΕΥΤΕΡΟΒΑΘΜΙΑΣ</w:t>
            </w:r>
          </w:p>
          <w:p w:rsidR="005950F2" w:rsidRPr="00047F59" w:rsidRDefault="005950F2" w:rsidP="00047F59">
            <w:pPr>
              <w:ind w:right="-124"/>
              <w:jc w:val="center"/>
              <w:rPr>
                <w:rFonts w:ascii="Calibri" w:hAnsi="Calibri" w:cs="Calibri"/>
                <w:b/>
                <w:bCs/>
                <w:sz w:val="22"/>
                <w:szCs w:val="22"/>
              </w:rPr>
            </w:pPr>
            <w:r w:rsidRPr="00047F59">
              <w:rPr>
                <w:rFonts w:ascii="Calibri" w:hAnsi="Calibri" w:cs="Calibri"/>
                <w:b/>
                <w:bCs/>
                <w:sz w:val="22"/>
                <w:szCs w:val="22"/>
              </w:rPr>
              <w:t>ΕΚΠΑΙΔΕΥΣΗΣ ΑΤΤΙΚΗΣ</w:t>
            </w:r>
          </w:p>
          <w:p w:rsidR="005950F2" w:rsidRPr="00047F59" w:rsidRDefault="005950F2" w:rsidP="00047F59">
            <w:pPr>
              <w:ind w:right="-124"/>
              <w:jc w:val="center"/>
              <w:rPr>
                <w:rFonts w:ascii="Calibri" w:hAnsi="Calibri" w:cs="Calibri"/>
                <w:b/>
                <w:bCs/>
                <w:sz w:val="22"/>
                <w:szCs w:val="22"/>
              </w:rPr>
            </w:pPr>
            <w:r w:rsidRPr="00047F59">
              <w:rPr>
                <w:rFonts w:ascii="Calibri" w:hAnsi="Calibri" w:cs="Calibri"/>
                <w:b/>
                <w:bCs/>
                <w:sz w:val="22"/>
                <w:szCs w:val="22"/>
              </w:rPr>
              <w:t>ΔΙΕΥΘΥΝΣΗ ΔΕΥΤΕΡΟΒΑΘΜΙΑΣ</w:t>
            </w:r>
          </w:p>
          <w:p w:rsidR="005950F2" w:rsidRPr="00047F59" w:rsidRDefault="005950F2" w:rsidP="00047F59">
            <w:pPr>
              <w:ind w:right="-124"/>
              <w:jc w:val="center"/>
              <w:rPr>
                <w:rFonts w:ascii="Calibri" w:hAnsi="Calibri" w:cs="Calibri"/>
                <w:b/>
                <w:bCs/>
                <w:sz w:val="22"/>
                <w:szCs w:val="22"/>
              </w:rPr>
            </w:pPr>
            <w:r w:rsidRPr="00047F59">
              <w:rPr>
                <w:rFonts w:ascii="Calibri" w:hAnsi="Calibri" w:cs="Calibri"/>
                <w:b/>
                <w:bCs/>
                <w:sz w:val="22"/>
                <w:szCs w:val="22"/>
              </w:rPr>
              <w:t>ΕΚΠΑΙΔΕΥΣΗΣ Δ΄ ΑΘΗΝΑΣ</w:t>
            </w:r>
          </w:p>
          <w:p w:rsidR="005950F2" w:rsidRPr="00047F59" w:rsidRDefault="005950F2" w:rsidP="00047F59">
            <w:pPr>
              <w:jc w:val="center"/>
              <w:rPr>
                <w:rFonts w:ascii="Calibri" w:hAnsi="Calibri" w:cs="Calibri"/>
                <w:b/>
                <w:sz w:val="22"/>
                <w:szCs w:val="22"/>
              </w:rPr>
            </w:pPr>
            <w:r w:rsidRPr="00047F59">
              <w:rPr>
                <w:rFonts w:ascii="Calibri" w:hAnsi="Calibri" w:cs="Calibri"/>
                <w:b/>
                <w:sz w:val="22"/>
                <w:szCs w:val="22"/>
              </w:rPr>
              <w:t>ΠΕΡΙΦΕΡΕΙΑΚΟ ΥΠΗΡΕΣΙΑΚΟ ΣΥΜΒΟΥΛΙΟ ΔΕΥΤΕΡΟΒΑΘΜΙΑΣ ΕΚΠ/ΣΗΣ (Π.Υ.Σ.Δ.Ε.) Δ΄ΑΘΗΝΑΣ</w:t>
            </w:r>
          </w:p>
          <w:p w:rsidR="005950F2" w:rsidRDefault="005950F2" w:rsidP="005950F2">
            <w:pPr>
              <w:jc w:val="center"/>
              <w:rPr>
                <w:rFonts w:ascii="Arial" w:hAnsi="Arial" w:cs="Arial"/>
                <w:b/>
              </w:rPr>
            </w:pPr>
          </w:p>
        </w:tc>
        <w:tc>
          <w:tcPr>
            <w:tcW w:w="276" w:type="dxa"/>
          </w:tcPr>
          <w:p w:rsidR="005950F2" w:rsidRDefault="005950F2" w:rsidP="005950F2">
            <w:pPr>
              <w:jc w:val="center"/>
              <w:rPr>
                <w:rFonts w:ascii="Arial" w:hAnsi="Arial" w:cs="Arial"/>
                <w:b/>
                <w:sz w:val="22"/>
                <w:szCs w:val="25"/>
                <w:u w:val="single"/>
              </w:rPr>
            </w:pPr>
          </w:p>
        </w:tc>
        <w:tc>
          <w:tcPr>
            <w:tcW w:w="425" w:type="dxa"/>
          </w:tcPr>
          <w:p w:rsidR="005950F2" w:rsidRDefault="005950F2" w:rsidP="005950F2">
            <w:pPr>
              <w:rPr>
                <w:sz w:val="25"/>
                <w:szCs w:val="25"/>
              </w:rPr>
            </w:pPr>
            <w:r>
              <w:t xml:space="preserve"> </w:t>
            </w:r>
          </w:p>
          <w:p w:rsidR="005950F2" w:rsidRDefault="005950F2" w:rsidP="005950F2"/>
          <w:p w:rsidR="005950F2" w:rsidRDefault="005950F2" w:rsidP="005950F2"/>
          <w:p w:rsidR="005950F2" w:rsidRDefault="005950F2" w:rsidP="005950F2"/>
          <w:p w:rsidR="005950F2" w:rsidRDefault="005950F2" w:rsidP="005950F2"/>
          <w:p w:rsidR="005950F2" w:rsidRDefault="005950F2" w:rsidP="005950F2"/>
          <w:p w:rsidR="005950F2" w:rsidRDefault="005950F2" w:rsidP="005950F2"/>
          <w:p w:rsidR="005950F2" w:rsidRDefault="005950F2" w:rsidP="005950F2"/>
          <w:p w:rsidR="005950F2" w:rsidRDefault="005950F2" w:rsidP="005950F2">
            <w:pPr>
              <w:rPr>
                <w:sz w:val="25"/>
                <w:szCs w:val="25"/>
              </w:rPr>
            </w:pPr>
          </w:p>
        </w:tc>
        <w:tc>
          <w:tcPr>
            <w:tcW w:w="3402" w:type="dxa"/>
          </w:tcPr>
          <w:p w:rsidR="005950F2" w:rsidRPr="00550D8F" w:rsidRDefault="005950F2" w:rsidP="005950F2">
            <w:pPr>
              <w:rPr>
                <w:rFonts w:ascii="Calibri" w:hAnsi="Calibri" w:cs="Calibri"/>
                <w:sz w:val="24"/>
                <w:szCs w:val="24"/>
              </w:rPr>
            </w:pPr>
          </w:p>
          <w:p w:rsidR="005950F2" w:rsidRPr="00550D8F" w:rsidRDefault="005950F2" w:rsidP="005950F2">
            <w:pPr>
              <w:rPr>
                <w:rFonts w:ascii="Calibri" w:hAnsi="Calibri" w:cs="Calibri"/>
                <w:sz w:val="24"/>
                <w:szCs w:val="24"/>
              </w:rPr>
            </w:pPr>
          </w:p>
          <w:p w:rsidR="005950F2" w:rsidRPr="00550D8F" w:rsidRDefault="005950F2" w:rsidP="005950F2">
            <w:pPr>
              <w:rPr>
                <w:rFonts w:ascii="Calibri" w:hAnsi="Calibri" w:cs="Calibri"/>
                <w:sz w:val="24"/>
                <w:szCs w:val="24"/>
              </w:rPr>
            </w:pPr>
          </w:p>
          <w:p w:rsidR="005950F2" w:rsidRPr="00550D8F" w:rsidRDefault="005950F2" w:rsidP="005950F2">
            <w:pPr>
              <w:rPr>
                <w:rFonts w:ascii="Calibri" w:hAnsi="Calibri" w:cs="Calibri"/>
                <w:sz w:val="24"/>
                <w:szCs w:val="24"/>
              </w:rPr>
            </w:pPr>
          </w:p>
          <w:p w:rsidR="005950F2" w:rsidRPr="00550D8F" w:rsidRDefault="005950F2" w:rsidP="005950F2">
            <w:pPr>
              <w:rPr>
                <w:rFonts w:ascii="Calibri" w:hAnsi="Calibri" w:cs="Calibri"/>
                <w:sz w:val="24"/>
                <w:szCs w:val="24"/>
              </w:rPr>
            </w:pPr>
            <w:r w:rsidRPr="00550D8F">
              <w:rPr>
                <w:rFonts w:ascii="Calibri" w:hAnsi="Calibri" w:cs="Calibri"/>
                <w:sz w:val="24"/>
                <w:szCs w:val="24"/>
                <w:lang w:val="en-US"/>
              </w:rPr>
              <w:t>N</w:t>
            </w:r>
            <w:r w:rsidRPr="00550D8F">
              <w:rPr>
                <w:rFonts w:ascii="Calibri" w:hAnsi="Calibri" w:cs="Calibri"/>
                <w:sz w:val="24"/>
                <w:szCs w:val="24"/>
              </w:rPr>
              <w:t xml:space="preserve">. Σμύρνη,  </w:t>
            </w:r>
            <w:r w:rsidR="00047F59" w:rsidRPr="00550D8F">
              <w:rPr>
                <w:rFonts w:ascii="Calibri" w:hAnsi="Calibri" w:cs="Calibri"/>
                <w:sz w:val="24"/>
                <w:szCs w:val="24"/>
              </w:rPr>
              <w:t>03-05</w:t>
            </w:r>
            <w:r w:rsidR="005D0E31" w:rsidRPr="00550D8F">
              <w:rPr>
                <w:rFonts w:ascii="Calibri" w:hAnsi="Calibri" w:cs="Calibri"/>
                <w:sz w:val="24"/>
                <w:szCs w:val="24"/>
              </w:rPr>
              <w:t>-2018</w:t>
            </w:r>
          </w:p>
          <w:p w:rsidR="00550D8F" w:rsidRDefault="00550D8F" w:rsidP="005950F2">
            <w:pPr>
              <w:rPr>
                <w:rFonts w:ascii="Calibri" w:hAnsi="Calibri" w:cs="Calibri"/>
                <w:sz w:val="24"/>
                <w:szCs w:val="24"/>
                <w:u w:val="single"/>
              </w:rPr>
            </w:pPr>
          </w:p>
          <w:p w:rsidR="00550D8F" w:rsidRDefault="00550D8F" w:rsidP="005950F2">
            <w:pPr>
              <w:rPr>
                <w:rFonts w:ascii="Calibri" w:hAnsi="Calibri" w:cs="Calibri"/>
                <w:sz w:val="24"/>
                <w:szCs w:val="24"/>
                <w:u w:val="single"/>
              </w:rPr>
            </w:pPr>
          </w:p>
          <w:p w:rsidR="00550D8F" w:rsidRDefault="00550D8F" w:rsidP="005950F2">
            <w:pPr>
              <w:rPr>
                <w:rFonts w:ascii="Calibri" w:hAnsi="Calibri" w:cs="Calibri"/>
                <w:sz w:val="24"/>
                <w:szCs w:val="24"/>
                <w:u w:val="single"/>
              </w:rPr>
            </w:pPr>
          </w:p>
          <w:p w:rsidR="00550D8F" w:rsidRDefault="00550D8F" w:rsidP="005950F2">
            <w:pPr>
              <w:rPr>
                <w:rFonts w:ascii="Calibri" w:hAnsi="Calibri" w:cs="Calibri"/>
                <w:sz w:val="24"/>
                <w:szCs w:val="24"/>
                <w:u w:val="single"/>
              </w:rPr>
            </w:pPr>
          </w:p>
          <w:p w:rsidR="00550D8F" w:rsidRDefault="00550D8F" w:rsidP="005950F2">
            <w:pPr>
              <w:rPr>
                <w:rFonts w:ascii="Calibri" w:hAnsi="Calibri" w:cs="Calibri"/>
                <w:sz w:val="24"/>
                <w:szCs w:val="24"/>
                <w:u w:val="single"/>
              </w:rPr>
            </w:pPr>
          </w:p>
          <w:p w:rsidR="005950F2" w:rsidRPr="00550D8F" w:rsidRDefault="005950F2" w:rsidP="005950F2">
            <w:pPr>
              <w:rPr>
                <w:rFonts w:ascii="Calibri" w:hAnsi="Calibri" w:cs="Calibri"/>
                <w:sz w:val="24"/>
                <w:szCs w:val="24"/>
                <w:u w:val="single"/>
              </w:rPr>
            </w:pPr>
            <w:r w:rsidRPr="00550D8F">
              <w:rPr>
                <w:rFonts w:ascii="Calibri" w:hAnsi="Calibri" w:cs="Calibri"/>
                <w:sz w:val="24"/>
                <w:szCs w:val="24"/>
                <w:u w:val="single"/>
              </w:rPr>
              <w:t>ΠΡΟΣ</w:t>
            </w:r>
          </w:p>
          <w:p w:rsidR="005950F2" w:rsidRPr="00550D8F" w:rsidRDefault="005950F2" w:rsidP="005950F2">
            <w:pPr>
              <w:rPr>
                <w:rFonts w:ascii="Calibri" w:hAnsi="Calibri" w:cs="Calibri"/>
                <w:sz w:val="24"/>
                <w:szCs w:val="24"/>
                <w:u w:val="single"/>
              </w:rPr>
            </w:pPr>
          </w:p>
          <w:p w:rsidR="005950F2" w:rsidRPr="00550D8F" w:rsidRDefault="005950F2" w:rsidP="005950F2">
            <w:pPr>
              <w:rPr>
                <w:rFonts w:ascii="Calibri" w:hAnsi="Calibri" w:cs="Calibri"/>
                <w:sz w:val="24"/>
                <w:szCs w:val="24"/>
                <w:u w:val="single"/>
              </w:rPr>
            </w:pPr>
            <w:r w:rsidRPr="00550D8F">
              <w:rPr>
                <w:rFonts w:ascii="Calibri" w:hAnsi="Calibri" w:cs="Calibri"/>
                <w:sz w:val="24"/>
                <w:szCs w:val="24"/>
                <w:u w:val="single"/>
              </w:rPr>
              <w:t>Σχολικ</w:t>
            </w:r>
            <w:r w:rsidR="00146564" w:rsidRPr="00550D8F">
              <w:rPr>
                <w:rFonts w:ascii="Calibri" w:hAnsi="Calibri" w:cs="Calibri"/>
                <w:sz w:val="24"/>
                <w:szCs w:val="24"/>
                <w:u w:val="single"/>
              </w:rPr>
              <w:t>ές</w:t>
            </w:r>
            <w:r w:rsidRPr="00550D8F">
              <w:rPr>
                <w:rFonts w:ascii="Calibri" w:hAnsi="Calibri" w:cs="Calibri"/>
                <w:sz w:val="24"/>
                <w:szCs w:val="24"/>
                <w:u w:val="single"/>
              </w:rPr>
              <w:t xml:space="preserve"> μονάδ</w:t>
            </w:r>
            <w:r w:rsidR="00146564" w:rsidRPr="00550D8F">
              <w:rPr>
                <w:rFonts w:ascii="Calibri" w:hAnsi="Calibri" w:cs="Calibri"/>
                <w:sz w:val="24"/>
                <w:szCs w:val="24"/>
                <w:u w:val="single"/>
              </w:rPr>
              <w:t>ες</w:t>
            </w:r>
          </w:p>
          <w:p w:rsidR="00146564" w:rsidRPr="00550D8F" w:rsidRDefault="00146564" w:rsidP="005950F2">
            <w:pPr>
              <w:rPr>
                <w:rFonts w:ascii="Calibri" w:hAnsi="Calibri" w:cs="Calibri"/>
                <w:sz w:val="24"/>
                <w:szCs w:val="24"/>
                <w:u w:val="single"/>
              </w:rPr>
            </w:pPr>
            <w:r w:rsidRPr="00550D8F">
              <w:rPr>
                <w:rFonts w:ascii="Calibri" w:hAnsi="Calibri" w:cs="Calibri"/>
                <w:sz w:val="24"/>
                <w:szCs w:val="24"/>
                <w:u w:val="single"/>
              </w:rPr>
              <w:t>Δ/νσης Δ.Ε.  Δ΄ Αθήνας</w:t>
            </w:r>
          </w:p>
          <w:p w:rsidR="005950F2" w:rsidRPr="00550D8F" w:rsidRDefault="005950F2" w:rsidP="005950F2">
            <w:pPr>
              <w:rPr>
                <w:rFonts w:ascii="Calibri" w:hAnsi="Calibri" w:cs="Calibri"/>
                <w:sz w:val="24"/>
                <w:szCs w:val="24"/>
                <w:u w:val="single"/>
              </w:rPr>
            </w:pPr>
          </w:p>
          <w:p w:rsidR="005950F2" w:rsidRPr="00550D8F" w:rsidRDefault="005950F2" w:rsidP="005950F2">
            <w:pPr>
              <w:rPr>
                <w:rFonts w:ascii="Calibri" w:hAnsi="Calibri" w:cs="Calibri"/>
                <w:sz w:val="24"/>
                <w:szCs w:val="24"/>
                <w:u w:val="single"/>
              </w:rPr>
            </w:pPr>
          </w:p>
        </w:tc>
      </w:tr>
      <w:tr w:rsidR="005950F2" w:rsidRPr="00550D8F" w:rsidTr="005950F2">
        <w:tc>
          <w:tcPr>
            <w:tcW w:w="5077" w:type="dxa"/>
            <w:hideMark/>
          </w:tcPr>
          <w:p w:rsidR="005950F2" w:rsidRPr="00550D8F" w:rsidRDefault="005950F2" w:rsidP="005950F2">
            <w:pPr>
              <w:rPr>
                <w:rFonts w:ascii="Calibri" w:hAnsi="Calibri" w:cs="Calibri"/>
                <w:sz w:val="24"/>
                <w:szCs w:val="24"/>
              </w:rPr>
            </w:pPr>
            <w:proofErr w:type="spellStart"/>
            <w:r w:rsidRPr="00550D8F">
              <w:rPr>
                <w:rFonts w:ascii="Calibri" w:hAnsi="Calibri" w:cs="Calibri"/>
                <w:sz w:val="24"/>
                <w:szCs w:val="24"/>
              </w:rPr>
              <w:t>Ταχ</w:t>
            </w:r>
            <w:proofErr w:type="spellEnd"/>
            <w:r w:rsidRPr="00550D8F">
              <w:rPr>
                <w:rFonts w:ascii="Calibri" w:hAnsi="Calibri" w:cs="Calibri"/>
                <w:sz w:val="24"/>
                <w:szCs w:val="24"/>
              </w:rPr>
              <w:t>. Δ/</w:t>
            </w:r>
            <w:proofErr w:type="spellStart"/>
            <w:r w:rsidRPr="00550D8F">
              <w:rPr>
                <w:rFonts w:ascii="Calibri" w:hAnsi="Calibri" w:cs="Calibri"/>
                <w:sz w:val="24"/>
                <w:szCs w:val="24"/>
              </w:rPr>
              <w:t>νση</w:t>
            </w:r>
            <w:proofErr w:type="spellEnd"/>
            <w:r w:rsidRPr="00550D8F">
              <w:rPr>
                <w:rFonts w:ascii="Calibri" w:hAnsi="Calibri" w:cs="Calibri"/>
                <w:sz w:val="24"/>
                <w:szCs w:val="24"/>
              </w:rPr>
              <w:t>:    Λ. Συγγρού 165</w:t>
            </w:r>
          </w:p>
          <w:p w:rsidR="005950F2" w:rsidRPr="00550D8F" w:rsidRDefault="005950F2" w:rsidP="005950F2">
            <w:pPr>
              <w:rPr>
                <w:rFonts w:ascii="Calibri" w:hAnsi="Calibri" w:cs="Calibri"/>
                <w:sz w:val="24"/>
                <w:szCs w:val="24"/>
              </w:rPr>
            </w:pPr>
            <w:r w:rsidRPr="00550D8F">
              <w:rPr>
                <w:rFonts w:ascii="Calibri" w:hAnsi="Calibri" w:cs="Calibri"/>
                <w:sz w:val="24"/>
                <w:szCs w:val="24"/>
              </w:rPr>
              <w:t xml:space="preserve">                        171 21 Ν. Σμύρνη</w:t>
            </w:r>
          </w:p>
          <w:p w:rsidR="005950F2" w:rsidRPr="00CE729B" w:rsidRDefault="005950F2" w:rsidP="005950F2">
            <w:pPr>
              <w:rPr>
                <w:rFonts w:ascii="Calibri" w:hAnsi="Calibri" w:cs="Calibri"/>
                <w:sz w:val="24"/>
                <w:szCs w:val="24"/>
              </w:rPr>
            </w:pPr>
            <w:r w:rsidRPr="00550D8F">
              <w:rPr>
                <w:rFonts w:ascii="Calibri" w:hAnsi="Calibri" w:cs="Calibri"/>
                <w:sz w:val="24"/>
                <w:szCs w:val="24"/>
              </w:rPr>
              <w:t>Τηλέφωνο</w:t>
            </w:r>
            <w:r w:rsidRPr="00CE729B">
              <w:rPr>
                <w:rFonts w:ascii="Calibri" w:hAnsi="Calibri" w:cs="Calibri"/>
                <w:sz w:val="24"/>
                <w:szCs w:val="24"/>
              </w:rPr>
              <w:t>:    21316173</w:t>
            </w:r>
            <w:r w:rsidR="005D0E31" w:rsidRPr="00CE729B">
              <w:rPr>
                <w:rFonts w:ascii="Calibri" w:hAnsi="Calibri" w:cs="Calibri"/>
                <w:sz w:val="24"/>
                <w:szCs w:val="24"/>
              </w:rPr>
              <w:t>39-340-341</w:t>
            </w:r>
          </w:p>
          <w:p w:rsidR="005950F2" w:rsidRPr="00CE729B" w:rsidRDefault="005950F2" w:rsidP="005950F2">
            <w:pPr>
              <w:rPr>
                <w:rFonts w:ascii="Calibri" w:hAnsi="Calibri" w:cs="Calibri"/>
                <w:sz w:val="24"/>
                <w:szCs w:val="24"/>
              </w:rPr>
            </w:pPr>
            <w:r w:rsidRPr="00550D8F">
              <w:rPr>
                <w:rFonts w:ascii="Calibri" w:hAnsi="Calibri" w:cs="Calibri"/>
                <w:sz w:val="24"/>
                <w:szCs w:val="24"/>
                <w:lang w:val="en-US"/>
              </w:rPr>
              <w:t>Fax</w:t>
            </w:r>
            <w:r w:rsidRPr="00CE729B">
              <w:rPr>
                <w:rFonts w:ascii="Calibri" w:hAnsi="Calibri" w:cs="Calibri"/>
                <w:sz w:val="24"/>
                <w:szCs w:val="24"/>
              </w:rPr>
              <w:t>:                 2131617317</w:t>
            </w:r>
          </w:p>
          <w:p w:rsidR="005950F2" w:rsidRPr="00CE729B" w:rsidRDefault="005950F2" w:rsidP="00550D8F">
            <w:pPr>
              <w:rPr>
                <w:rFonts w:ascii="Arial" w:hAnsi="Arial" w:cs="Arial"/>
                <w:sz w:val="22"/>
                <w:szCs w:val="22"/>
              </w:rPr>
            </w:pPr>
            <w:r w:rsidRPr="00550D8F">
              <w:rPr>
                <w:rFonts w:ascii="Calibri" w:hAnsi="Calibri" w:cs="Calibri"/>
                <w:sz w:val="24"/>
                <w:szCs w:val="24"/>
                <w:lang w:val="en-US"/>
              </w:rPr>
              <w:t>e</w:t>
            </w:r>
            <w:r w:rsidRPr="00CE729B">
              <w:rPr>
                <w:rFonts w:ascii="Calibri" w:hAnsi="Calibri" w:cs="Calibri"/>
                <w:sz w:val="24"/>
                <w:szCs w:val="24"/>
              </w:rPr>
              <w:t>-</w:t>
            </w:r>
            <w:r w:rsidRPr="00550D8F">
              <w:rPr>
                <w:rFonts w:ascii="Calibri" w:hAnsi="Calibri" w:cs="Calibri"/>
                <w:sz w:val="24"/>
                <w:szCs w:val="24"/>
                <w:lang w:val="en-US"/>
              </w:rPr>
              <w:t>mail</w:t>
            </w:r>
            <w:r w:rsidRPr="00CE729B">
              <w:rPr>
                <w:rFonts w:ascii="Calibri" w:hAnsi="Calibri" w:cs="Calibri"/>
                <w:sz w:val="24"/>
                <w:szCs w:val="24"/>
              </w:rPr>
              <w:t xml:space="preserve">:            </w:t>
            </w:r>
            <w:r w:rsidRPr="00550D8F">
              <w:rPr>
                <w:rStyle w:val="a3"/>
                <w:rFonts w:ascii="Calibri" w:hAnsi="Calibri" w:cs="Calibri"/>
                <w:color w:val="003366"/>
                <w:sz w:val="24"/>
                <w:szCs w:val="24"/>
                <w:lang w:val="en-US"/>
              </w:rPr>
              <w:t>mail</w:t>
            </w:r>
            <w:r w:rsidRPr="00CE729B">
              <w:rPr>
                <w:rStyle w:val="a3"/>
                <w:rFonts w:ascii="Calibri" w:hAnsi="Calibri" w:cs="Calibri"/>
                <w:color w:val="003366"/>
                <w:sz w:val="24"/>
                <w:szCs w:val="24"/>
              </w:rPr>
              <w:t>@</w:t>
            </w:r>
            <w:proofErr w:type="spellStart"/>
            <w:r w:rsidRPr="00550D8F">
              <w:rPr>
                <w:rStyle w:val="a3"/>
                <w:rFonts w:ascii="Calibri" w:hAnsi="Calibri" w:cs="Calibri"/>
                <w:color w:val="003366"/>
                <w:sz w:val="24"/>
                <w:szCs w:val="24"/>
                <w:lang w:val="en-US"/>
              </w:rPr>
              <w:t>dide</w:t>
            </w:r>
            <w:proofErr w:type="spellEnd"/>
            <w:r w:rsidRPr="00CE729B">
              <w:rPr>
                <w:rStyle w:val="a3"/>
                <w:rFonts w:ascii="Calibri" w:hAnsi="Calibri" w:cs="Calibri"/>
                <w:color w:val="003366"/>
                <w:sz w:val="24"/>
                <w:szCs w:val="24"/>
              </w:rPr>
              <w:t>-</w:t>
            </w:r>
            <w:r w:rsidRPr="00550D8F">
              <w:rPr>
                <w:rStyle w:val="a3"/>
                <w:rFonts w:ascii="Calibri" w:hAnsi="Calibri" w:cs="Calibri"/>
                <w:color w:val="003366"/>
                <w:sz w:val="24"/>
                <w:szCs w:val="24"/>
                <w:lang w:val="en-US"/>
              </w:rPr>
              <w:t>d</w:t>
            </w:r>
            <w:r w:rsidRPr="00CE729B">
              <w:rPr>
                <w:rStyle w:val="a3"/>
                <w:rFonts w:ascii="Calibri" w:hAnsi="Calibri" w:cs="Calibri"/>
                <w:color w:val="003366"/>
                <w:sz w:val="24"/>
                <w:szCs w:val="24"/>
              </w:rPr>
              <w:t>-</w:t>
            </w:r>
            <w:proofErr w:type="spellStart"/>
            <w:r w:rsidRPr="00550D8F">
              <w:rPr>
                <w:rStyle w:val="a3"/>
                <w:rFonts w:ascii="Calibri" w:hAnsi="Calibri" w:cs="Calibri"/>
                <w:color w:val="003366"/>
                <w:sz w:val="24"/>
                <w:szCs w:val="24"/>
                <w:lang w:val="en-US"/>
              </w:rPr>
              <w:t>ath</w:t>
            </w:r>
            <w:proofErr w:type="spellEnd"/>
            <w:r w:rsidRPr="00CE729B">
              <w:rPr>
                <w:rStyle w:val="a3"/>
                <w:rFonts w:ascii="Calibri" w:hAnsi="Calibri" w:cs="Calibri"/>
                <w:color w:val="003366"/>
                <w:sz w:val="24"/>
                <w:szCs w:val="24"/>
              </w:rPr>
              <w:t>.</w:t>
            </w:r>
            <w:proofErr w:type="spellStart"/>
            <w:r w:rsidRPr="00550D8F">
              <w:rPr>
                <w:rStyle w:val="a3"/>
                <w:rFonts w:ascii="Calibri" w:hAnsi="Calibri" w:cs="Calibri"/>
                <w:color w:val="003366"/>
                <w:sz w:val="24"/>
                <w:szCs w:val="24"/>
                <w:lang w:val="en-US"/>
              </w:rPr>
              <w:t>att</w:t>
            </w:r>
            <w:proofErr w:type="spellEnd"/>
            <w:r w:rsidRPr="00CE729B">
              <w:rPr>
                <w:rStyle w:val="a3"/>
                <w:rFonts w:ascii="Calibri" w:hAnsi="Calibri" w:cs="Calibri"/>
                <w:color w:val="003366"/>
                <w:sz w:val="24"/>
                <w:szCs w:val="24"/>
              </w:rPr>
              <w:t>.</w:t>
            </w:r>
            <w:proofErr w:type="spellStart"/>
            <w:r w:rsidRPr="00550D8F">
              <w:rPr>
                <w:rStyle w:val="a3"/>
                <w:rFonts w:ascii="Calibri" w:hAnsi="Calibri" w:cs="Calibri"/>
                <w:color w:val="003366"/>
                <w:sz w:val="24"/>
                <w:szCs w:val="24"/>
                <w:lang w:val="en-US"/>
              </w:rPr>
              <w:t>sch</w:t>
            </w:r>
            <w:proofErr w:type="spellEnd"/>
            <w:r w:rsidRPr="00CE729B">
              <w:rPr>
                <w:rStyle w:val="a3"/>
                <w:rFonts w:ascii="Calibri" w:hAnsi="Calibri" w:cs="Calibri"/>
                <w:color w:val="003366"/>
                <w:sz w:val="24"/>
                <w:szCs w:val="24"/>
              </w:rPr>
              <w:t>.</w:t>
            </w:r>
            <w:proofErr w:type="spellStart"/>
            <w:r w:rsidRPr="00550D8F">
              <w:rPr>
                <w:rStyle w:val="a3"/>
                <w:rFonts w:ascii="Calibri" w:hAnsi="Calibri" w:cs="Calibri"/>
                <w:color w:val="003366"/>
                <w:sz w:val="24"/>
                <w:szCs w:val="24"/>
                <w:lang w:val="en-US"/>
              </w:rPr>
              <w:t>gr</w:t>
            </w:r>
            <w:proofErr w:type="spellEnd"/>
            <w:r w:rsidRPr="00CE729B">
              <w:rPr>
                <w:rStyle w:val="a3"/>
                <w:rFonts w:ascii="Arial" w:hAnsi="Arial" w:cs="Arial"/>
                <w:sz w:val="22"/>
                <w:szCs w:val="22"/>
              </w:rPr>
              <w:t xml:space="preserve"> </w:t>
            </w:r>
            <w:r w:rsidRPr="00CE729B">
              <w:rPr>
                <w:rFonts w:ascii="Arial" w:hAnsi="Arial" w:cs="Arial"/>
                <w:sz w:val="22"/>
                <w:szCs w:val="22"/>
              </w:rPr>
              <w:t xml:space="preserve"> </w:t>
            </w:r>
          </w:p>
        </w:tc>
        <w:tc>
          <w:tcPr>
            <w:tcW w:w="276" w:type="dxa"/>
          </w:tcPr>
          <w:p w:rsidR="005950F2" w:rsidRPr="00CE729B" w:rsidRDefault="005950F2" w:rsidP="005950F2">
            <w:pPr>
              <w:rPr>
                <w:rFonts w:ascii="Arial" w:hAnsi="Arial" w:cs="Arial"/>
                <w:sz w:val="22"/>
                <w:szCs w:val="22"/>
              </w:rPr>
            </w:pPr>
          </w:p>
        </w:tc>
        <w:tc>
          <w:tcPr>
            <w:tcW w:w="425" w:type="dxa"/>
          </w:tcPr>
          <w:p w:rsidR="005950F2" w:rsidRPr="00CE729B" w:rsidRDefault="005950F2" w:rsidP="005950F2">
            <w:pPr>
              <w:spacing w:line="360" w:lineRule="auto"/>
              <w:rPr>
                <w:rFonts w:ascii="Arial" w:hAnsi="Arial" w:cs="Arial"/>
                <w:b/>
                <w:sz w:val="22"/>
                <w:szCs w:val="22"/>
              </w:rPr>
            </w:pPr>
          </w:p>
        </w:tc>
        <w:tc>
          <w:tcPr>
            <w:tcW w:w="3402" w:type="dxa"/>
          </w:tcPr>
          <w:p w:rsidR="005950F2" w:rsidRPr="00CE729B" w:rsidRDefault="005950F2" w:rsidP="005950F2">
            <w:pPr>
              <w:spacing w:line="360" w:lineRule="auto"/>
              <w:rPr>
                <w:rFonts w:ascii="Arial" w:hAnsi="Arial" w:cs="Arial"/>
                <w:sz w:val="22"/>
                <w:szCs w:val="22"/>
              </w:rPr>
            </w:pPr>
          </w:p>
        </w:tc>
      </w:tr>
    </w:tbl>
    <w:p w:rsidR="005950F2" w:rsidRPr="00047F59" w:rsidRDefault="005950F2" w:rsidP="00550D8F">
      <w:pPr>
        <w:jc w:val="both"/>
        <w:rPr>
          <w:rFonts w:ascii="Calibri" w:hAnsi="Calibri" w:cs="Calibri"/>
          <w:b/>
          <w:sz w:val="24"/>
          <w:szCs w:val="24"/>
        </w:rPr>
      </w:pPr>
      <w:r w:rsidRPr="00550D8F">
        <w:rPr>
          <w:rFonts w:ascii="Calibri" w:hAnsi="Calibri" w:cs="Calibri"/>
          <w:sz w:val="24"/>
          <w:szCs w:val="24"/>
        </w:rPr>
        <w:t xml:space="preserve"> </w:t>
      </w:r>
      <w:r w:rsidRPr="00047F59">
        <w:rPr>
          <w:rFonts w:ascii="Calibri" w:hAnsi="Calibri" w:cs="Calibri"/>
          <w:b/>
          <w:sz w:val="24"/>
          <w:szCs w:val="24"/>
        </w:rPr>
        <w:t>Θέμα: «</w:t>
      </w:r>
      <w:r w:rsidR="00014AC6" w:rsidRPr="00047F59">
        <w:rPr>
          <w:rFonts w:ascii="Calibri" w:hAnsi="Calibri" w:cs="Calibri"/>
          <w:b/>
          <w:sz w:val="24"/>
          <w:szCs w:val="24"/>
        </w:rPr>
        <w:t xml:space="preserve">Διευκρινίσεις για τη ρύθμιση </w:t>
      </w:r>
      <w:proofErr w:type="spellStart"/>
      <w:r w:rsidR="00014AC6" w:rsidRPr="00047F59">
        <w:rPr>
          <w:rFonts w:ascii="Calibri" w:hAnsi="Calibri" w:cs="Calibri"/>
          <w:b/>
          <w:sz w:val="24"/>
          <w:szCs w:val="24"/>
        </w:rPr>
        <w:t>υπεραριθμίας</w:t>
      </w:r>
      <w:proofErr w:type="spellEnd"/>
      <w:r w:rsidR="00014AC6" w:rsidRPr="00047F59">
        <w:rPr>
          <w:rFonts w:ascii="Calibri" w:hAnsi="Calibri" w:cs="Calibri"/>
          <w:b/>
          <w:sz w:val="24"/>
          <w:szCs w:val="24"/>
        </w:rPr>
        <w:t xml:space="preserve"> και την τοποθέτηση υπεράριθμων εκπαιδευτ</w:t>
      </w:r>
      <w:r w:rsidR="00550D8F">
        <w:rPr>
          <w:rFonts w:ascii="Calibri" w:hAnsi="Calibri" w:cs="Calibri"/>
          <w:b/>
          <w:sz w:val="24"/>
          <w:szCs w:val="24"/>
        </w:rPr>
        <w:t>ι</w:t>
      </w:r>
      <w:r w:rsidR="00014AC6" w:rsidRPr="00047F59">
        <w:rPr>
          <w:rFonts w:ascii="Calibri" w:hAnsi="Calibri" w:cs="Calibri"/>
          <w:b/>
          <w:sz w:val="24"/>
          <w:szCs w:val="24"/>
        </w:rPr>
        <w:t>κών σε οργανικά κενά</w:t>
      </w:r>
      <w:r w:rsidRPr="00047F59">
        <w:rPr>
          <w:rFonts w:ascii="Calibri" w:hAnsi="Calibri" w:cs="Calibri"/>
          <w:b/>
          <w:sz w:val="24"/>
          <w:szCs w:val="24"/>
        </w:rPr>
        <w:t>»</w:t>
      </w:r>
    </w:p>
    <w:p w:rsidR="005950F2" w:rsidRPr="00047F59" w:rsidRDefault="005950F2" w:rsidP="00047F59">
      <w:pPr>
        <w:jc w:val="both"/>
        <w:rPr>
          <w:rFonts w:ascii="Calibri" w:hAnsi="Calibri" w:cs="Calibri"/>
          <w:sz w:val="24"/>
          <w:szCs w:val="24"/>
        </w:rPr>
      </w:pPr>
    </w:p>
    <w:p w:rsidR="007B48E4" w:rsidRPr="00047F59" w:rsidRDefault="007B48E4" w:rsidP="00047F59">
      <w:pPr>
        <w:jc w:val="both"/>
        <w:rPr>
          <w:rFonts w:ascii="Calibri" w:hAnsi="Calibri" w:cs="Calibri"/>
          <w:sz w:val="24"/>
          <w:szCs w:val="24"/>
        </w:rPr>
      </w:pPr>
      <w:r w:rsidRPr="00047F59">
        <w:rPr>
          <w:rFonts w:ascii="Calibri" w:hAnsi="Calibri" w:cs="Calibri"/>
          <w:sz w:val="24"/>
          <w:szCs w:val="24"/>
        </w:rPr>
        <w:t xml:space="preserve">Ενόψει των επικείμενων διαδικασιών της τοποθέτησης των εκπαιδευτικών σε οργανικά κενά, σας αποστέλλουμε ενημέρωση σχετικά με την ισχύουσα νομοθεσία προκειμένου να </w:t>
      </w:r>
      <w:r w:rsidR="00A865BA" w:rsidRPr="00047F59">
        <w:rPr>
          <w:rFonts w:ascii="Calibri" w:hAnsi="Calibri" w:cs="Calibri"/>
          <w:sz w:val="24"/>
          <w:szCs w:val="24"/>
        </w:rPr>
        <w:t xml:space="preserve">αποσαφηνιστούν απορίες και ερωτήματα </w:t>
      </w:r>
      <w:r w:rsidR="00355255" w:rsidRPr="00047F59">
        <w:rPr>
          <w:rFonts w:ascii="Calibri" w:hAnsi="Calibri" w:cs="Calibri"/>
          <w:sz w:val="24"/>
          <w:szCs w:val="24"/>
        </w:rPr>
        <w:t>που απασχολούν τους εκπαιδευτικούς σχετικά με την υπηρεσιακή τους κατάσταση.</w:t>
      </w:r>
    </w:p>
    <w:p w:rsidR="007B48E4" w:rsidRPr="00047F59" w:rsidRDefault="007B48E4" w:rsidP="00047F59">
      <w:pPr>
        <w:jc w:val="both"/>
        <w:rPr>
          <w:rFonts w:ascii="Calibri" w:hAnsi="Calibri" w:cs="Calibri"/>
          <w:b/>
          <w:sz w:val="24"/>
          <w:szCs w:val="24"/>
          <w:u w:val="single"/>
        </w:rPr>
      </w:pPr>
    </w:p>
    <w:p w:rsidR="00C8747E" w:rsidRPr="00047F59" w:rsidRDefault="008C7885" w:rsidP="00047F59">
      <w:pPr>
        <w:jc w:val="both"/>
        <w:rPr>
          <w:rFonts w:ascii="Calibri" w:hAnsi="Calibri" w:cs="Calibri"/>
          <w:b/>
          <w:sz w:val="24"/>
          <w:szCs w:val="24"/>
          <w:u w:val="single"/>
        </w:rPr>
      </w:pPr>
      <w:r w:rsidRPr="00047F59">
        <w:rPr>
          <w:rFonts w:ascii="Calibri" w:hAnsi="Calibri" w:cs="Calibri"/>
          <w:b/>
          <w:sz w:val="24"/>
          <w:szCs w:val="24"/>
          <w:u w:val="single"/>
        </w:rPr>
        <w:t xml:space="preserve">Διευκρινίσεις για τη ρύθμιση των </w:t>
      </w:r>
      <w:proofErr w:type="spellStart"/>
      <w:r w:rsidRPr="00047F59">
        <w:rPr>
          <w:rFonts w:ascii="Calibri" w:hAnsi="Calibri" w:cs="Calibri"/>
          <w:b/>
          <w:sz w:val="24"/>
          <w:szCs w:val="24"/>
          <w:u w:val="single"/>
        </w:rPr>
        <w:t>υπεραριθμιών</w:t>
      </w:r>
      <w:proofErr w:type="spellEnd"/>
    </w:p>
    <w:p w:rsidR="00047F59" w:rsidRDefault="00B33629" w:rsidP="00047F59">
      <w:pPr>
        <w:jc w:val="both"/>
        <w:rPr>
          <w:rFonts w:ascii="Calibri" w:hAnsi="Calibri" w:cs="Calibri"/>
          <w:sz w:val="24"/>
          <w:szCs w:val="24"/>
        </w:rPr>
      </w:pPr>
      <w:r w:rsidRPr="00047F59">
        <w:rPr>
          <w:rFonts w:ascii="Calibri" w:hAnsi="Calibri" w:cs="Calibri"/>
          <w:sz w:val="24"/>
          <w:szCs w:val="24"/>
        </w:rPr>
        <w:t xml:space="preserve">Η διαδικασία κρίσης και τοποθέτησης των υπεραρίθμων </w:t>
      </w:r>
      <w:r w:rsidR="009669EE" w:rsidRPr="00047F59">
        <w:rPr>
          <w:rFonts w:ascii="Calibri" w:hAnsi="Calibri" w:cs="Calibri"/>
          <w:sz w:val="24"/>
          <w:szCs w:val="24"/>
        </w:rPr>
        <w:t xml:space="preserve">εκπαιδευτικών </w:t>
      </w:r>
      <w:r w:rsidRPr="00047F59">
        <w:rPr>
          <w:rFonts w:ascii="Calibri" w:hAnsi="Calibri" w:cs="Calibri"/>
          <w:sz w:val="24"/>
          <w:szCs w:val="24"/>
        </w:rPr>
        <w:t>περιγράφεται στις παραγράφους του άρθρου 14 του ΠΔ 50/96, όπως τροποποιήθηκε με το άρθρο 12 του ΠΔ 100/97.Από τη διαδικασία αυτή εξαιρούνται όσοι υπάγονται στις διατάξεις των περιπτώσεων α και γ της παρ. 1 του άρθρου 13 του ΠΔ 50/96, δηλαδή όσοι ανήκουν σε «ειδική κατηγορία μετάθεσης», πλην των πολυτέκνων, επειδή οι τελευταίοι, βάσει του άρθρου 30 παρ. 4 του ν. 3848/2010, «δεν εξαιρούνται από τις ρυθμίσεις του άρθρου 14 του ίδιου διατάγματος».</w:t>
      </w:r>
    </w:p>
    <w:p w:rsidR="00C8747E" w:rsidRPr="00047F59" w:rsidRDefault="00C8747E" w:rsidP="00047F59">
      <w:pPr>
        <w:jc w:val="both"/>
        <w:rPr>
          <w:rFonts w:ascii="Calibri" w:hAnsi="Calibri" w:cs="Calibri"/>
          <w:b/>
          <w:sz w:val="24"/>
          <w:szCs w:val="24"/>
        </w:rPr>
      </w:pPr>
      <w:r w:rsidRPr="00047F59">
        <w:rPr>
          <w:rFonts w:ascii="Calibri" w:hAnsi="Calibri" w:cs="Calibri"/>
          <w:b/>
          <w:sz w:val="24"/>
          <w:szCs w:val="24"/>
        </w:rPr>
        <w:t>Βασική επισήμανση</w:t>
      </w:r>
    </w:p>
    <w:p w:rsidR="00B33629" w:rsidRPr="00047F59" w:rsidRDefault="00C8747E" w:rsidP="00047F59">
      <w:pPr>
        <w:jc w:val="both"/>
        <w:rPr>
          <w:rFonts w:ascii="Calibri" w:hAnsi="Calibri" w:cs="Calibri"/>
          <w:sz w:val="24"/>
          <w:szCs w:val="24"/>
        </w:rPr>
      </w:pPr>
      <w:r w:rsidRPr="00047F59">
        <w:rPr>
          <w:rFonts w:ascii="Calibri" w:hAnsi="Calibri" w:cs="Calibri"/>
          <w:sz w:val="24"/>
          <w:szCs w:val="24"/>
        </w:rPr>
        <w:t>Ο χαρακτηρισμός ενός εκπ</w:t>
      </w:r>
      <w:r w:rsidR="00B33629" w:rsidRPr="00047F59">
        <w:rPr>
          <w:rFonts w:ascii="Calibri" w:hAnsi="Calibri" w:cs="Calibri"/>
          <w:sz w:val="24"/>
          <w:szCs w:val="24"/>
        </w:rPr>
        <w:t>α</w:t>
      </w:r>
      <w:r w:rsidRPr="00047F59">
        <w:rPr>
          <w:rFonts w:ascii="Calibri" w:hAnsi="Calibri" w:cs="Calibri"/>
          <w:sz w:val="24"/>
          <w:szCs w:val="24"/>
        </w:rPr>
        <w:t>ιδευτικού</w:t>
      </w:r>
      <w:r w:rsidRPr="00047F59">
        <w:rPr>
          <w:rFonts w:ascii="Calibri" w:hAnsi="Calibri" w:cs="Calibri"/>
          <w:b/>
          <w:sz w:val="24"/>
          <w:szCs w:val="24"/>
        </w:rPr>
        <w:t xml:space="preserve"> ως </w:t>
      </w:r>
      <w:r w:rsidR="009669EE" w:rsidRPr="00047F59">
        <w:rPr>
          <w:rFonts w:ascii="Calibri" w:hAnsi="Calibri" w:cs="Calibri"/>
          <w:b/>
          <w:sz w:val="24"/>
          <w:szCs w:val="24"/>
        </w:rPr>
        <w:t xml:space="preserve">οργανικά </w:t>
      </w:r>
      <w:r w:rsidRPr="00047F59">
        <w:rPr>
          <w:rFonts w:ascii="Calibri" w:hAnsi="Calibri" w:cs="Calibri"/>
          <w:b/>
          <w:sz w:val="24"/>
          <w:szCs w:val="24"/>
        </w:rPr>
        <w:t>υπεράριθμο</w:t>
      </w:r>
      <w:r w:rsidR="00B33629" w:rsidRPr="00047F59">
        <w:rPr>
          <w:rFonts w:ascii="Calibri" w:hAnsi="Calibri" w:cs="Calibri"/>
          <w:b/>
          <w:sz w:val="24"/>
          <w:szCs w:val="24"/>
        </w:rPr>
        <w:t>υ</w:t>
      </w:r>
      <w:r w:rsidRPr="00047F59">
        <w:rPr>
          <w:rFonts w:ascii="Calibri" w:hAnsi="Calibri" w:cs="Calibri"/>
          <w:b/>
          <w:sz w:val="24"/>
          <w:szCs w:val="24"/>
        </w:rPr>
        <w:t xml:space="preserve"> σε καμία περίπτωση δεν </w:t>
      </w:r>
      <w:r w:rsidR="00B33629" w:rsidRPr="00047F59">
        <w:rPr>
          <w:rFonts w:ascii="Calibri" w:hAnsi="Calibri" w:cs="Calibri"/>
          <w:b/>
          <w:sz w:val="24"/>
          <w:szCs w:val="24"/>
        </w:rPr>
        <w:t xml:space="preserve">οδηγεί σε απώλεια της οργανικής του θέσης. </w:t>
      </w:r>
      <w:r w:rsidR="00B33629" w:rsidRPr="00047F59">
        <w:rPr>
          <w:rFonts w:ascii="Calibri" w:hAnsi="Calibri" w:cs="Calibri"/>
          <w:sz w:val="24"/>
          <w:szCs w:val="24"/>
        </w:rPr>
        <w:t>Μόνο αν ο εκπαιδευτικός επιθυμεί κάνει αίτηση δήλωσης προτίμησης σε σχολικές μονάδες στις οποίες υπάρχουν οργανικά κενά και εάν σύμφωνα με τα μόρια μετάθεσής του τοποθετηθεί τότε αλλάζει οργανική τοποθέτηση, εάν πάλι κάνει δήλωση και δεν τοποθετηθεί παραμένει στην οργανική του θέση.</w:t>
      </w:r>
    </w:p>
    <w:p w:rsidR="00047F59" w:rsidRDefault="008C7885" w:rsidP="00047F59">
      <w:pPr>
        <w:jc w:val="both"/>
        <w:rPr>
          <w:rFonts w:ascii="Calibri" w:hAnsi="Calibri" w:cs="Calibri"/>
          <w:b/>
          <w:sz w:val="24"/>
          <w:szCs w:val="24"/>
        </w:rPr>
      </w:pPr>
      <w:r w:rsidRPr="00047F59">
        <w:rPr>
          <w:rFonts w:ascii="Calibri" w:hAnsi="Calibri" w:cs="Calibri"/>
          <w:b/>
          <w:sz w:val="24"/>
          <w:szCs w:val="24"/>
        </w:rPr>
        <w:t>Α. Π</w:t>
      </w:r>
      <w:r w:rsidR="00A865BA" w:rsidRPr="00047F59">
        <w:rPr>
          <w:rFonts w:ascii="Calibri" w:hAnsi="Calibri" w:cs="Calibri"/>
          <w:b/>
          <w:sz w:val="24"/>
          <w:szCs w:val="24"/>
        </w:rPr>
        <w:t>ως</w:t>
      </w:r>
      <w:r w:rsidRPr="00047F59">
        <w:rPr>
          <w:rFonts w:ascii="Calibri" w:hAnsi="Calibri" w:cs="Calibri"/>
          <w:b/>
          <w:sz w:val="24"/>
          <w:szCs w:val="24"/>
        </w:rPr>
        <w:t xml:space="preserve"> </w:t>
      </w:r>
      <w:r w:rsidR="00A865BA" w:rsidRPr="00047F59">
        <w:rPr>
          <w:rFonts w:ascii="Calibri" w:hAnsi="Calibri" w:cs="Calibri"/>
          <w:b/>
          <w:sz w:val="24"/>
          <w:szCs w:val="24"/>
        </w:rPr>
        <w:t xml:space="preserve">ορίζεται η </w:t>
      </w:r>
      <w:proofErr w:type="spellStart"/>
      <w:r w:rsidR="00A865BA" w:rsidRPr="00047F59">
        <w:rPr>
          <w:rFonts w:ascii="Calibri" w:hAnsi="Calibri" w:cs="Calibri"/>
          <w:b/>
          <w:sz w:val="24"/>
          <w:szCs w:val="24"/>
        </w:rPr>
        <w:t>υπεραριθμία</w:t>
      </w:r>
      <w:proofErr w:type="spellEnd"/>
    </w:p>
    <w:p w:rsidR="009E3831" w:rsidRPr="00047F59" w:rsidRDefault="00F95CEC" w:rsidP="00047F59">
      <w:pPr>
        <w:jc w:val="both"/>
        <w:rPr>
          <w:rFonts w:ascii="Calibri" w:hAnsi="Calibri" w:cs="Calibri"/>
          <w:sz w:val="24"/>
          <w:szCs w:val="24"/>
        </w:rPr>
      </w:pPr>
      <w:r w:rsidRPr="00047F59">
        <w:rPr>
          <w:rFonts w:ascii="Calibri" w:hAnsi="Calibri" w:cs="Calibri"/>
          <w:sz w:val="24"/>
          <w:szCs w:val="24"/>
        </w:rPr>
        <w:lastRenderedPageBreak/>
        <w:t>Μ</w:t>
      </w:r>
      <w:r w:rsidR="008C7885" w:rsidRPr="00047F59">
        <w:rPr>
          <w:rFonts w:ascii="Calibri" w:hAnsi="Calibri" w:cs="Calibri"/>
          <w:sz w:val="24"/>
          <w:szCs w:val="24"/>
        </w:rPr>
        <w:t>ετά την ανακοίνωση των μεταθέσεων, καταγράφο</w:t>
      </w:r>
      <w:r w:rsidRPr="00047F59">
        <w:rPr>
          <w:rFonts w:ascii="Calibri" w:hAnsi="Calibri" w:cs="Calibri"/>
          <w:sz w:val="24"/>
          <w:szCs w:val="24"/>
        </w:rPr>
        <w:t xml:space="preserve">νται από τους Διευθυντές των σχολικών μονάδων οι </w:t>
      </w:r>
      <w:r w:rsidR="008C7885" w:rsidRPr="00047F59">
        <w:rPr>
          <w:rFonts w:ascii="Calibri" w:hAnsi="Calibri" w:cs="Calibri"/>
          <w:sz w:val="24"/>
          <w:szCs w:val="24"/>
        </w:rPr>
        <w:t xml:space="preserve">ώρες ανά </w:t>
      </w:r>
      <w:r w:rsidR="004B3ECE" w:rsidRPr="00047F59">
        <w:rPr>
          <w:rFonts w:ascii="Calibri" w:hAnsi="Calibri" w:cs="Calibri"/>
          <w:sz w:val="24"/>
          <w:szCs w:val="24"/>
        </w:rPr>
        <w:t xml:space="preserve">κλάδο και </w:t>
      </w:r>
      <w:r w:rsidR="008C7885" w:rsidRPr="00047F59">
        <w:rPr>
          <w:rFonts w:ascii="Calibri" w:hAnsi="Calibri" w:cs="Calibri"/>
          <w:sz w:val="24"/>
          <w:szCs w:val="24"/>
        </w:rPr>
        <w:t>ειδικότητα που λείπουν ή πλεονάζουν σε κάθε σχολική μονάδα για τον καθορισμό οργανικών κενών-πλεονασμάτων.</w:t>
      </w:r>
    </w:p>
    <w:p w:rsidR="004B3ECE" w:rsidRPr="00047F59" w:rsidRDefault="009E3831" w:rsidP="00047F59">
      <w:pPr>
        <w:jc w:val="both"/>
        <w:rPr>
          <w:rFonts w:ascii="Calibri" w:hAnsi="Calibri" w:cs="Calibri"/>
          <w:sz w:val="24"/>
          <w:szCs w:val="24"/>
          <w:u w:val="single"/>
        </w:rPr>
      </w:pPr>
      <w:r w:rsidRPr="00047F59">
        <w:rPr>
          <w:rFonts w:ascii="Calibri" w:hAnsi="Calibri" w:cs="Calibri"/>
          <w:sz w:val="24"/>
          <w:szCs w:val="24"/>
        </w:rPr>
        <w:t xml:space="preserve">Οι προβλεπόμενες ώρες διδασκαλίας ανά κλάδο </w:t>
      </w:r>
      <w:r w:rsidR="009F1B78" w:rsidRPr="00047F59">
        <w:rPr>
          <w:rFonts w:ascii="Calibri" w:hAnsi="Calibri" w:cs="Calibri"/>
          <w:sz w:val="24"/>
          <w:szCs w:val="24"/>
        </w:rPr>
        <w:t xml:space="preserve">και ειδικότητα </w:t>
      </w:r>
      <w:r w:rsidRPr="00047F59">
        <w:rPr>
          <w:rFonts w:ascii="Calibri" w:hAnsi="Calibri" w:cs="Calibri"/>
          <w:sz w:val="24"/>
          <w:szCs w:val="24"/>
        </w:rPr>
        <w:t xml:space="preserve">υπολογίζονται </w:t>
      </w:r>
      <w:r w:rsidRPr="00047F59">
        <w:rPr>
          <w:rFonts w:ascii="Calibri" w:hAnsi="Calibri" w:cs="Calibri"/>
          <w:b/>
          <w:sz w:val="24"/>
          <w:szCs w:val="24"/>
        </w:rPr>
        <w:t>μόνο</w:t>
      </w:r>
      <w:r w:rsidRPr="00047F59">
        <w:rPr>
          <w:rFonts w:ascii="Calibri" w:hAnsi="Calibri" w:cs="Calibri"/>
          <w:sz w:val="24"/>
          <w:szCs w:val="24"/>
        </w:rPr>
        <w:t xml:space="preserve"> με τις ώρες Α΄ Ανάθεσης.</w:t>
      </w:r>
      <w:r w:rsidR="00047F59">
        <w:rPr>
          <w:rFonts w:ascii="Calibri" w:hAnsi="Calibri" w:cs="Calibri"/>
          <w:sz w:val="24"/>
          <w:szCs w:val="24"/>
        </w:rPr>
        <w:t xml:space="preserve"> </w:t>
      </w:r>
      <w:r w:rsidR="008C7885" w:rsidRPr="00047F59">
        <w:rPr>
          <w:rFonts w:ascii="Calibri" w:hAnsi="Calibri" w:cs="Calibri"/>
          <w:sz w:val="24"/>
          <w:szCs w:val="24"/>
        </w:rPr>
        <w:t>Στ</w:t>
      </w:r>
      <w:r w:rsidR="004B3ECE" w:rsidRPr="00047F59">
        <w:rPr>
          <w:rFonts w:ascii="Calibri" w:hAnsi="Calibri" w:cs="Calibri"/>
          <w:sz w:val="24"/>
          <w:szCs w:val="24"/>
        </w:rPr>
        <w:t xml:space="preserve">ους κλάδους </w:t>
      </w:r>
      <w:r w:rsidR="008C7885" w:rsidRPr="00047F59">
        <w:rPr>
          <w:rFonts w:ascii="Calibri" w:hAnsi="Calibri" w:cs="Calibri"/>
          <w:sz w:val="24"/>
          <w:szCs w:val="24"/>
        </w:rPr>
        <w:t xml:space="preserve">που πλεονάζουν </w:t>
      </w:r>
      <w:r w:rsidR="008C7885" w:rsidRPr="00047F59">
        <w:rPr>
          <w:rFonts w:ascii="Calibri" w:hAnsi="Calibri" w:cs="Calibri"/>
          <w:b/>
          <w:sz w:val="24"/>
          <w:szCs w:val="24"/>
        </w:rPr>
        <w:t>1</w:t>
      </w:r>
      <w:r w:rsidR="00F95CEC" w:rsidRPr="00047F59">
        <w:rPr>
          <w:rFonts w:ascii="Calibri" w:hAnsi="Calibri" w:cs="Calibri"/>
          <w:b/>
          <w:sz w:val="24"/>
          <w:szCs w:val="24"/>
        </w:rPr>
        <w:t>2</w:t>
      </w:r>
      <w:r w:rsidR="008C7885" w:rsidRPr="00047F59">
        <w:rPr>
          <w:rFonts w:ascii="Calibri" w:hAnsi="Calibri" w:cs="Calibri"/>
          <w:b/>
          <w:sz w:val="24"/>
          <w:szCs w:val="24"/>
        </w:rPr>
        <w:t xml:space="preserve"> ώρες και πάνω</w:t>
      </w:r>
      <w:r w:rsidR="008C7885" w:rsidRPr="00047F59">
        <w:rPr>
          <w:rFonts w:ascii="Calibri" w:hAnsi="Calibri" w:cs="Calibri"/>
          <w:sz w:val="24"/>
          <w:szCs w:val="24"/>
        </w:rPr>
        <w:t xml:space="preserve"> υφίσταται</w:t>
      </w:r>
      <w:r w:rsidR="00F95CEC" w:rsidRPr="00047F59">
        <w:rPr>
          <w:rFonts w:ascii="Calibri" w:hAnsi="Calibri" w:cs="Calibri"/>
          <w:sz w:val="24"/>
          <w:szCs w:val="24"/>
        </w:rPr>
        <w:t xml:space="preserve"> </w:t>
      </w:r>
      <w:proofErr w:type="spellStart"/>
      <w:r w:rsidR="008C7885" w:rsidRPr="00047F59">
        <w:rPr>
          <w:rFonts w:ascii="Calibri" w:hAnsi="Calibri" w:cs="Calibri"/>
          <w:b/>
          <w:sz w:val="24"/>
          <w:szCs w:val="24"/>
        </w:rPr>
        <w:t>υπεραριθμία</w:t>
      </w:r>
      <w:proofErr w:type="spellEnd"/>
      <w:r w:rsidR="008C7885" w:rsidRPr="00047F59">
        <w:rPr>
          <w:rFonts w:ascii="Calibri" w:hAnsi="Calibri" w:cs="Calibri"/>
          <w:b/>
          <w:sz w:val="24"/>
          <w:szCs w:val="24"/>
        </w:rPr>
        <w:t>.</w:t>
      </w:r>
      <w:r w:rsidR="008C7885" w:rsidRPr="00047F59">
        <w:rPr>
          <w:rFonts w:ascii="Calibri" w:hAnsi="Calibri" w:cs="Calibri"/>
          <w:sz w:val="24"/>
          <w:szCs w:val="24"/>
        </w:rPr>
        <w:t xml:space="preserve"> </w:t>
      </w:r>
      <w:r w:rsidR="00F95CEC" w:rsidRPr="00047F59">
        <w:rPr>
          <w:rFonts w:ascii="Calibri" w:hAnsi="Calibri" w:cs="Calibri"/>
          <w:sz w:val="24"/>
          <w:szCs w:val="24"/>
        </w:rPr>
        <w:t>Σ</w:t>
      </w:r>
      <w:r w:rsidR="008C7885" w:rsidRPr="00047F59">
        <w:rPr>
          <w:rFonts w:ascii="Calibri" w:hAnsi="Calibri" w:cs="Calibri"/>
          <w:sz w:val="24"/>
          <w:szCs w:val="24"/>
        </w:rPr>
        <w:t xml:space="preserve">τη διαδικασία αυτή υπολογίζονται </w:t>
      </w:r>
      <w:r w:rsidR="004B3ECE" w:rsidRPr="00047F59">
        <w:rPr>
          <w:rFonts w:ascii="Calibri" w:hAnsi="Calibri" w:cs="Calibri"/>
          <w:sz w:val="24"/>
          <w:szCs w:val="24"/>
        </w:rPr>
        <w:t>όλοι</w:t>
      </w:r>
      <w:r w:rsidR="008C7885" w:rsidRPr="00047F59">
        <w:rPr>
          <w:rFonts w:ascii="Calibri" w:hAnsi="Calibri" w:cs="Calibri"/>
          <w:sz w:val="24"/>
          <w:szCs w:val="24"/>
        </w:rPr>
        <w:t xml:space="preserve"> οι </w:t>
      </w:r>
      <w:r w:rsidR="004B3ECE" w:rsidRPr="00047F59">
        <w:rPr>
          <w:rFonts w:ascii="Calibri" w:hAnsi="Calibri" w:cs="Calibri"/>
          <w:sz w:val="24"/>
          <w:szCs w:val="24"/>
        </w:rPr>
        <w:t xml:space="preserve">εκπαιδευτικοί </w:t>
      </w:r>
      <w:r w:rsidR="008C7885" w:rsidRPr="00047F59">
        <w:rPr>
          <w:rFonts w:ascii="Calibri" w:hAnsi="Calibri" w:cs="Calibri"/>
          <w:sz w:val="24"/>
          <w:szCs w:val="24"/>
        </w:rPr>
        <w:t xml:space="preserve"> με οργανική θέση τ</w:t>
      </w:r>
      <w:r w:rsidR="00156DDC" w:rsidRPr="00047F59">
        <w:rPr>
          <w:rFonts w:ascii="Calibri" w:hAnsi="Calibri" w:cs="Calibri"/>
          <w:sz w:val="24"/>
          <w:szCs w:val="24"/>
        </w:rPr>
        <w:t>ου</w:t>
      </w:r>
      <w:r w:rsidR="008C7885" w:rsidRPr="00047F59">
        <w:rPr>
          <w:rFonts w:ascii="Calibri" w:hAnsi="Calibri" w:cs="Calibri"/>
          <w:sz w:val="24"/>
          <w:szCs w:val="24"/>
        </w:rPr>
        <w:t xml:space="preserve"> συγκεκριμέν</w:t>
      </w:r>
      <w:r w:rsidR="00156DDC" w:rsidRPr="00047F59">
        <w:rPr>
          <w:rFonts w:ascii="Calibri" w:hAnsi="Calibri" w:cs="Calibri"/>
          <w:sz w:val="24"/>
          <w:szCs w:val="24"/>
        </w:rPr>
        <w:t xml:space="preserve">ου κλάδου </w:t>
      </w:r>
      <w:r w:rsidR="008C7885" w:rsidRPr="00047F59">
        <w:rPr>
          <w:rFonts w:ascii="Calibri" w:hAnsi="Calibri" w:cs="Calibri"/>
          <w:sz w:val="24"/>
          <w:szCs w:val="24"/>
        </w:rPr>
        <w:t>στη σχολική μονάδα</w:t>
      </w:r>
      <w:r w:rsidR="004B3ECE" w:rsidRPr="00047F59">
        <w:rPr>
          <w:rFonts w:ascii="Calibri" w:hAnsi="Calibri" w:cs="Calibri"/>
          <w:sz w:val="24"/>
          <w:szCs w:val="24"/>
        </w:rPr>
        <w:t xml:space="preserve">, ανεξάρτητα αν </w:t>
      </w:r>
      <w:r w:rsidR="00A84619" w:rsidRPr="00047F59">
        <w:rPr>
          <w:rFonts w:ascii="Calibri" w:hAnsi="Calibri" w:cs="Calibri"/>
          <w:sz w:val="24"/>
          <w:szCs w:val="24"/>
        </w:rPr>
        <w:t>για οποιοδήποτε λόγο απουσιάζουν από το σχολ</w:t>
      </w:r>
      <w:r w:rsidR="00C25D60">
        <w:rPr>
          <w:rFonts w:ascii="Calibri" w:hAnsi="Calibri" w:cs="Calibri"/>
          <w:sz w:val="24"/>
          <w:szCs w:val="24"/>
        </w:rPr>
        <w:t xml:space="preserve">είο. </w:t>
      </w:r>
      <w:r w:rsidR="00A84619" w:rsidRPr="00047F59">
        <w:rPr>
          <w:rFonts w:ascii="Calibri" w:hAnsi="Calibri" w:cs="Calibri"/>
          <w:sz w:val="24"/>
          <w:szCs w:val="24"/>
        </w:rPr>
        <w:t>(π.χ. Δ/</w:t>
      </w:r>
      <w:proofErr w:type="spellStart"/>
      <w:r w:rsidR="00A84619" w:rsidRPr="00047F59">
        <w:rPr>
          <w:rFonts w:ascii="Calibri" w:hAnsi="Calibri" w:cs="Calibri"/>
          <w:sz w:val="24"/>
          <w:szCs w:val="24"/>
        </w:rPr>
        <w:t>ντής</w:t>
      </w:r>
      <w:proofErr w:type="spellEnd"/>
      <w:r w:rsidR="00A84619" w:rsidRPr="00047F59">
        <w:rPr>
          <w:rFonts w:ascii="Calibri" w:hAnsi="Calibri" w:cs="Calibri"/>
          <w:sz w:val="24"/>
          <w:szCs w:val="24"/>
        </w:rPr>
        <w:t xml:space="preserve">, άδεια , απόσπαση </w:t>
      </w:r>
      <w:proofErr w:type="spellStart"/>
      <w:r w:rsidR="00A84619" w:rsidRPr="00047F59">
        <w:rPr>
          <w:rFonts w:ascii="Calibri" w:hAnsi="Calibri" w:cs="Calibri"/>
          <w:sz w:val="24"/>
          <w:szCs w:val="24"/>
        </w:rPr>
        <w:t>κ.λ.π</w:t>
      </w:r>
      <w:proofErr w:type="spellEnd"/>
      <w:r w:rsidR="00A84619" w:rsidRPr="00047F59">
        <w:rPr>
          <w:rFonts w:ascii="Calibri" w:hAnsi="Calibri" w:cs="Calibri"/>
          <w:sz w:val="24"/>
          <w:szCs w:val="24"/>
        </w:rPr>
        <w:t>.)</w:t>
      </w:r>
    </w:p>
    <w:p w:rsidR="00B54B8A" w:rsidRPr="00047F59" w:rsidRDefault="00156DDC" w:rsidP="00047F59">
      <w:pPr>
        <w:jc w:val="both"/>
        <w:rPr>
          <w:rFonts w:ascii="Calibri" w:hAnsi="Calibri" w:cs="Calibri"/>
          <w:sz w:val="24"/>
          <w:szCs w:val="24"/>
          <w:u w:val="single"/>
        </w:rPr>
      </w:pPr>
      <w:r w:rsidRPr="00047F59">
        <w:rPr>
          <w:rFonts w:ascii="Calibri" w:hAnsi="Calibri" w:cs="Calibri"/>
          <w:b/>
          <w:sz w:val="24"/>
          <w:szCs w:val="24"/>
          <w:u w:val="single"/>
        </w:rPr>
        <w:t xml:space="preserve">Παράδειγμα </w:t>
      </w:r>
      <w:r w:rsidRPr="00047F59">
        <w:rPr>
          <w:rFonts w:ascii="Calibri" w:hAnsi="Calibri" w:cs="Calibri"/>
          <w:b/>
          <w:sz w:val="24"/>
          <w:szCs w:val="24"/>
        </w:rPr>
        <w:t>:</w:t>
      </w:r>
      <w:r w:rsidR="008C7885" w:rsidRPr="00047F59">
        <w:rPr>
          <w:rFonts w:ascii="Calibri" w:hAnsi="Calibri" w:cs="Calibri"/>
          <w:sz w:val="24"/>
          <w:szCs w:val="24"/>
        </w:rPr>
        <w:t xml:space="preserve"> </w:t>
      </w:r>
      <w:r w:rsidRPr="00047F59">
        <w:rPr>
          <w:rFonts w:ascii="Calibri" w:hAnsi="Calibri" w:cs="Calibri"/>
          <w:sz w:val="24"/>
          <w:szCs w:val="24"/>
        </w:rPr>
        <w:t>Τ</w:t>
      </w:r>
      <w:r w:rsidR="008C7885" w:rsidRPr="00047F59">
        <w:rPr>
          <w:rFonts w:ascii="Calibri" w:hAnsi="Calibri" w:cs="Calibri"/>
          <w:sz w:val="24"/>
          <w:szCs w:val="24"/>
        </w:rPr>
        <w:t xml:space="preserve">ο σύνολο των </w:t>
      </w:r>
      <w:r w:rsidR="00F95CEC" w:rsidRPr="00047F59">
        <w:rPr>
          <w:rFonts w:ascii="Calibri" w:hAnsi="Calibri" w:cs="Calibri"/>
          <w:sz w:val="24"/>
          <w:szCs w:val="24"/>
        </w:rPr>
        <w:t xml:space="preserve">προβλεπόμενων  </w:t>
      </w:r>
      <w:r w:rsidR="008C7885" w:rsidRPr="00047F59">
        <w:rPr>
          <w:rFonts w:ascii="Calibri" w:hAnsi="Calibri" w:cs="Calibri"/>
          <w:sz w:val="24"/>
          <w:szCs w:val="24"/>
        </w:rPr>
        <w:t>φιλολογικών ωρών πρώτης ανάθεσης ενός σχολείου είναι 8</w:t>
      </w:r>
      <w:r w:rsidR="00F95CEC" w:rsidRPr="00047F59">
        <w:rPr>
          <w:rFonts w:ascii="Calibri" w:hAnsi="Calibri" w:cs="Calibri"/>
          <w:sz w:val="24"/>
          <w:szCs w:val="24"/>
        </w:rPr>
        <w:t xml:space="preserve">4 </w:t>
      </w:r>
      <w:r w:rsidR="008C7885" w:rsidRPr="00047F59">
        <w:rPr>
          <w:rFonts w:ascii="Calibri" w:hAnsi="Calibri" w:cs="Calibri"/>
          <w:sz w:val="24"/>
          <w:szCs w:val="24"/>
        </w:rPr>
        <w:t>διδακτικές ώρες και υπάρχουν 5 φιλόλογοι</w:t>
      </w:r>
      <w:r w:rsidR="00062F5E" w:rsidRPr="00047F59">
        <w:rPr>
          <w:rFonts w:ascii="Calibri" w:hAnsi="Calibri" w:cs="Calibri"/>
          <w:sz w:val="24"/>
          <w:szCs w:val="24"/>
        </w:rPr>
        <w:t xml:space="preserve"> (με οργανική τοποθέτηση) </w:t>
      </w:r>
      <w:r w:rsidR="008C7885" w:rsidRPr="00047F59">
        <w:rPr>
          <w:rFonts w:ascii="Calibri" w:hAnsi="Calibri" w:cs="Calibri"/>
          <w:sz w:val="24"/>
          <w:szCs w:val="24"/>
        </w:rPr>
        <w:t xml:space="preserve">με ωράριο </w:t>
      </w:r>
      <w:r w:rsidR="00F95CEC" w:rsidRPr="00047F59">
        <w:rPr>
          <w:rFonts w:ascii="Calibri" w:hAnsi="Calibri" w:cs="Calibri"/>
          <w:sz w:val="24"/>
          <w:szCs w:val="24"/>
        </w:rPr>
        <w:t>20</w:t>
      </w:r>
      <w:r w:rsidR="008C7885" w:rsidRPr="00047F59">
        <w:rPr>
          <w:rFonts w:ascii="Calibri" w:hAnsi="Calibri" w:cs="Calibri"/>
          <w:sz w:val="24"/>
          <w:szCs w:val="24"/>
        </w:rPr>
        <w:t xml:space="preserve"> ώρες, τότε πλεονάζει ένας φιλόλογος κατά </w:t>
      </w:r>
      <w:r w:rsidR="00F95CEC" w:rsidRPr="00047F59">
        <w:rPr>
          <w:rFonts w:ascii="Calibri" w:hAnsi="Calibri" w:cs="Calibri"/>
          <w:sz w:val="24"/>
          <w:szCs w:val="24"/>
        </w:rPr>
        <w:t>16</w:t>
      </w:r>
      <w:r w:rsidR="008C7885" w:rsidRPr="00047F59">
        <w:rPr>
          <w:rFonts w:ascii="Calibri" w:hAnsi="Calibri" w:cs="Calibri"/>
          <w:sz w:val="24"/>
          <w:szCs w:val="24"/>
        </w:rPr>
        <w:t xml:space="preserve"> ώρες (</w:t>
      </w:r>
      <w:r w:rsidR="00F95CEC" w:rsidRPr="00047F59">
        <w:rPr>
          <w:rFonts w:ascii="Calibri" w:hAnsi="Calibri" w:cs="Calibri"/>
          <w:sz w:val="24"/>
          <w:szCs w:val="24"/>
        </w:rPr>
        <w:t xml:space="preserve">5Χ20=100, </w:t>
      </w:r>
      <w:r w:rsidRPr="00047F59">
        <w:rPr>
          <w:rFonts w:ascii="Calibri" w:hAnsi="Calibri" w:cs="Calibri"/>
          <w:sz w:val="24"/>
          <w:szCs w:val="24"/>
        </w:rPr>
        <w:t>1</w:t>
      </w:r>
      <w:r w:rsidR="00F95CEC" w:rsidRPr="00047F59">
        <w:rPr>
          <w:rFonts w:ascii="Calibri" w:hAnsi="Calibri" w:cs="Calibri"/>
          <w:sz w:val="24"/>
          <w:szCs w:val="24"/>
        </w:rPr>
        <w:t>00-84=16</w:t>
      </w:r>
      <w:r w:rsidR="008C7885" w:rsidRPr="00047F59">
        <w:rPr>
          <w:rFonts w:ascii="Calibri" w:hAnsi="Calibri" w:cs="Calibri"/>
          <w:sz w:val="24"/>
          <w:szCs w:val="24"/>
        </w:rPr>
        <w:t xml:space="preserve">). Επομένως, υπάρχει μια </w:t>
      </w:r>
      <w:proofErr w:type="spellStart"/>
      <w:r w:rsidR="008C7885" w:rsidRPr="00047F59">
        <w:rPr>
          <w:rFonts w:ascii="Calibri" w:hAnsi="Calibri" w:cs="Calibri"/>
          <w:sz w:val="24"/>
          <w:szCs w:val="24"/>
        </w:rPr>
        <w:t>υπεραριθμία</w:t>
      </w:r>
      <w:proofErr w:type="spellEnd"/>
      <w:r w:rsidR="008C7885" w:rsidRPr="00047F59">
        <w:rPr>
          <w:rFonts w:ascii="Calibri" w:hAnsi="Calibri" w:cs="Calibri"/>
          <w:sz w:val="24"/>
          <w:szCs w:val="24"/>
        </w:rPr>
        <w:t xml:space="preserve">, καθώς υπάρχει πλεόνασμα </w:t>
      </w:r>
      <w:r w:rsidR="00F95CEC" w:rsidRPr="00047F59">
        <w:rPr>
          <w:rFonts w:ascii="Calibri" w:hAnsi="Calibri" w:cs="Calibri"/>
          <w:sz w:val="24"/>
          <w:szCs w:val="24"/>
        </w:rPr>
        <w:t xml:space="preserve">16 ωρών </w:t>
      </w:r>
      <w:r w:rsidRPr="00047F59">
        <w:rPr>
          <w:rFonts w:ascii="Calibri" w:hAnsi="Calibri" w:cs="Calibri"/>
          <w:sz w:val="24"/>
          <w:szCs w:val="24"/>
        </w:rPr>
        <w:t>στον κλάδο των φιλολόγων</w:t>
      </w:r>
      <w:r w:rsidR="00F95CEC" w:rsidRPr="00047F59">
        <w:rPr>
          <w:rFonts w:ascii="Calibri" w:hAnsi="Calibri" w:cs="Calibri"/>
          <w:sz w:val="24"/>
          <w:szCs w:val="24"/>
        </w:rPr>
        <w:t xml:space="preserve">. </w:t>
      </w:r>
    </w:p>
    <w:p w:rsidR="00B54B8A" w:rsidRPr="00047F59" w:rsidRDefault="00B54B8A" w:rsidP="00047F59">
      <w:pPr>
        <w:jc w:val="both"/>
        <w:rPr>
          <w:rFonts w:ascii="Calibri" w:hAnsi="Calibri" w:cs="Calibri"/>
          <w:sz w:val="24"/>
          <w:szCs w:val="24"/>
          <w:u w:val="single"/>
        </w:rPr>
      </w:pPr>
      <w:r w:rsidRPr="00047F59">
        <w:rPr>
          <w:rFonts w:ascii="Calibri" w:hAnsi="Calibri" w:cs="Calibri"/>
          <w:sz w:val="24"/>
          <w:szCs w:val="24"/>
          <w:u w:val="single"/>
        </w:rPr>
        <w:t xml:space="preserve">Υπολογισμός αριθμού </w:t>
      </w:r>
      <w:proofErr w:type="spellStart"/>
      <w:r w:rsidRPr="00047F59">
        <w:rPr>
          <w:rFonts w:ascii="Calibri" w:hAnsi="Calibri" w:cs="Calibri"/>
          <w:sz w:val="24"/>
          <w:szCs w:val="24"/>
          <w:u w:val="single"/>
        </w:rPr>
        <w:t>υπεραριθμιών</w:t>
      </w:r>
      <w:proofErr w:type="spellEnd"/>
      <w:r w:rsidRPr="00047F59">
        <w:rPr>
          <w:rFonts w:ascii="Calibri" w:hAnsi="Calibri" w:cs="Calibri"/>
          <w:sz w:val="24"/>
          <w:szCs w:val="24"/>
          <w:u w:val="single"/>
        </w:rPr>
        <w:t xml:space="preserve"> ανά κλάδο </w:t>
      </w:r>
    </w:p>
    <w:p w:rsidR="00B54B8A" w:rsidRPr="00047F59" w:rsidRDefault="00B54B8A" w:rsidP="00047F59">
      <w:pPr>
        <w:jc w:val="both"/>
        <w:rPr>
          <w:rFonts w:ascii="Calibri" w:hAnsi="Calibri" w:cs="Calibri"/>
          <w:sz w:val="24"/>
          <w:szCs w:val="24"/>
        </w:rPr>
      </w:pPr>
      <w:r w:rsidRPr="00047F59">
        <w:rPr>
          <w:rFonts w:ascii="Calibri" w:hAnsi="Calibri" w:cs="Calibri"/>
          <w:sz w:val="24"/>
          <w:szCs w:val="24"/>
        </w:rPr>
        <w:t xml:space="preserve"> Εάν σε μία σχολική μονάδα έχουμε σε ένα κλάδο: </w:t>
      </w:r>
    </w:p>
    <w:p w:rsidR="00B54B8A" w:rsidRPr="00047F59" w:rsidRDefault="00B54B8A" w:rsidP="00047F59">
      <w:pPr>
        <w:jc w:val="both"/>
        <w:rPr>
          <w:rFonts w:ascii="Calibri" w:hAnsi="Calibri" w:cs="Calibri"/>
          <w:sz w:val="24"/>
          <w:szCs w:val="24"/>
        </w:rPr>
      </w:pPr>
      <w:r w:rsidRPr="00047F59">
        <w:rPr>
          <w:rFonts w:ascii="Calibri" w:hAnsi="Calibri" w:cs="Calibri"/>
          <w:sz w:val="24"/>
          <w:szCs w:val="24"/>
        </w:rPr>
        <w:t xml:space="preserve"> α. πλεόνασμα </w:t>
      </w:r>
      <w:r w:rsidR="00E40DEB" w:rsidRPr="00047F59">
        <w:rPr>
          <w:rFonts w:ascii="Calibri" w:hAnsi="Calibri" w:cs="Calibri"/>
          <w:sz w:val="24"/>
          <w:szCs w:val="24"/>
        </w:rPr>
        <w:t>&gt;=</w:t>
      </w:r>
      <w:r w:rsidRPr="00047F59">
        <w:rPr>
          <w:rFonts w:ascii="Calibri" w:hAnsi="Calibri" w:cs="Calibri"/>
          <w:sz w:val="24"/>
          <w:szCs w:val="24"/>
        </w:rPr>
        <w:t xml:space="preserve">12 ωρών τότε υπάρχει     </w:t>
      </w:r>
      <w:r w:rsidRPr="00047F59">
        <w:rPr>
          <w:rFonts w:ascii="Calibri" w:hAnsi="Calibri" w:cs="Calibri"/>
          <w:b/>
          <w:sz w:val="24"/>
          <w:szCs w:val="24"/>
        </w:rPr>
        <w:t>1</w:t>
      </w:r>
      <w:r w:rsidRPr="00047F59">
        <w:rPr>
          <w:rFonts w:ascii="Calibri" w:hAnsi="Calibri" w:cs="Calibri"/>
          <w:sz w:val="24"/>
          <w:szCs w:val="24"/>
        </w:rPr>
        <w:t xml:space="preserve"> </w:t>
      </w:r>
      <w:proofErr w:type="spellStart"/>
      <w:r w:rsidRPr="00047F59">
        <w:rPr>
          <w:rFonts w:ascii="Calibri" w:hAnsi="Calibri" w:cs="Calibri"/>
          <w:sz w:val="24"/>
          <w:szCs w:val="24"/>
        </w:rPr>
        <w:t>υπεραριθμία</w:t>
      </w:r>
      <w:proofErr w:type="spellEnd"/>
      <w:r w:rsidRPr="00047F59">
        <w:rPr>
          <w:rFonts w:ascii="Calibri" w:hAnsi="Calibri" w:cs="Calibri"/>
          <w:sz w:val="24"/>
          <w:szCs w:val="24"/>
        </w:rPr>
        <w:t xml:space="preserve">. </w:t>
      </w:r>
    </w:p>
    <w:p w:rsidR="00B54B8A" w:rsidRPr="00047F59" w:rsidRDefault="00B54B8A" w:rsidP="00047F59">
      <w:pPr>
        <w:jc w:val="both"/>
        <w:rPr>
          <w:rFonts w:ascii="Calibri" w:hAnsi="Calibri" w:cs="Calibri"/>
          <w:sz w:val="24"/>
          <w:szCs w:val="24"/>
        </w:rPr>
      </w:pPr>
      <w:r w:rsidRPr="00047F59">
        <w:rPr>
          <w:rFonts w:ascii="Calibri" w:hAnsi="Calibri" w:cs="Calibri"/>
          <w:sz w:val="24"/>
          <w:szCs w:val="24"/>
        </w:rPr>
        <w:t xml:space="preserve"> β. πλεόνασμα </w:t>
      </w:r>
      <w:r w:rsidR="00E40DEB" w:rsidRPr="00047F59">
        <w:rPr>
          <w:rFonts w:ascii="Calibri" w:hAnsi="Calibri" w:cs="Calibri"/>
          <w:sz w:val="24"/>
          <w:szCs w:val="24"/>
        </w:rPr>
        <w:t>&gt;=</w:t>
      </w:r>
      <w:r w:rsidRPr="00047F59">
        <w:rPr>
          <w:rFonts w:ascii="Calibri" w:hAnsi="Calibri" w:cs="Calibri"/>
          <w:sz w:val="24"/>
          <w:szCs w:val="24"/>
        </w:rPr>
        <w:t xml:space="preserve">32 ωρών τότε υπάρχουν  </w:t>
      </w:r>
      <w:r w:rsidRPr="00047F59">
        <w:rPr>
          <w:rFonts w:ascii="Calibri" w:hAnsi="Calibri" w:cs="Calibri"/>
          <w:b/>
          <w:sz w:val="24"/>
          <w:szCs w:val="24"/>
        </w:rPr>
        <w:t>2</w:t>
      </w:r>
      <w:r w:rsidRPr="00047F59">
        <w:rPr>
          <w:rFonts w:ascii="Calibri" w:hAnsi="Calibri" w:cs="Calibri"/>
          <w:sz w:val="24"/>
          <w:szCs w:val="24"/>
        </w:rPr>
        <w:t xml:space="preserve"> </w:t>
      </w:r>
      <w:proofErr w:type="spellStart"/>
      <w:r w:rsidRPr="00047F59">
        <w:rPr>
          <w:rFonts w:ascii="Calibri" w:hAnsi="Calibri" w:cs="Calibri"/>
          <w:sz w:val="24"/>
          <w:szCs w:val="24"/>
        </w:rPr>
        <w:t>υπεραριθμίες</w:t>
      </w:r>
      <w:proofErr w:type="spellEnd"/>
      <w:r w:rsidRPr="00047F59">
        <w:rPr>
          <w:rFonts w:ascii="Calibri" w:hAnsi="Calibri" w:cs="Calibri"/>
          <w:sz w:val="24"/>
          <w:szCs w:val="24"/>
        </w:rPr>
        <w:t xml:space="preserve"> </w:t>
      </w:r>
    </w:p>
    <w:p w:rsidR="00B54B8A" w:rsidRPr="00047F59" w:rsidRDefault="00B54B8A" w:rsidP="00047F59">
      <w:pPr>
        <w:jc w:val="both"/>
        <w:rPr>
          <w:rFonts w:ascii="Calibri" w:hAnsi="Calibri" w:cs="Calibri"/>
          <w:sz w:val="24"/>
          <w:szCs w:val="24"/>
        </w:rPr>
      </w:pPr>
      <w:r w:rsidRPr="00047F59">
        <w:rPr>
          <w:rFonts w:ascii="Calibri" w:hAnsi="Calibri" w:cs="Calibri"/>
          <w:sz w:val="24"/>
          <w:szCs w:val="24"/>
        </w:rPr>
        <w:t xml:space="preserve"> γ. πλεόνασμα </w:t>
      </w:r>
      <w:r w:rsidR="00E40DEB" w:rsidRPr="00047F59">
        <w:rPr>
          <w:rFonts w:ascii="Calibri" w:hAnsi="Calibri" w:cs="Calibri"/>
          <w:sz w:val="24"/>
          <w:szCs w:val="24"/>
        </w:rPr>
        <w:t>&gt;=</w:t>
      </w:r>
      <w:r w:rsidRPr="00047F59">
        <w:rPr>
          <w:rFonts w:ascii="Calibri" w:hAnsi="Calibri" w:cs="Calibri"/>
          <w:sz w:val="24"/>
          <w:szCs w:val="24"/>
        </w:rPr>
        <w:t xml:space="preserve">52  ωρών τότε υπάρχουν </w:t>
      </w:r>
      <w:r w:rsidRPr="00047F59">
        <w:rPr>
          <w:rFonts w:ascii="Calibri" w:hAnsi="Calibri" w:cs="Calibri"/>
          <w:b/>
          <w:sz w:val="24"/>
          <w:szCs w:val="24"/>
        </w:rPr>
        <w:t>3</w:t>
      </w:r>
      <w:r w:rsidRPr="00047F59">
        <w:rPr>
          <w:rFonts w:ascii="Calibri" w:hAnsi="Calibri" w:cs="Calibri"/>
          <w:sz w:val="24"/>
          <w:szCs w:val="24"/>
        </w:rPr>
        <w:t xml:space="preserve"> </w:t>
      </w:r>
      <w:proofErr w:type="spellStart"/>
      <w:r w:rsidRPr="00047F59">
        <w:rPr>
          <w:rFonts w:ascii="Calibri" w:hAnsi="Calibri" w:cs="Calibri"/>
          <w:sz w:val="24"/>
          <w:szCs w:val="24"/>
        </w:rPr>
        <w:t>υπεραριθμίες</w:t>
      </w:r>
      <w:proofErr w:type="spellEnd"/>
      <w:r w:rsidRPr="00047F59">
        <w:rPr>
          <w:rFonts w:ascii="Calibri" w:hAnsi="Calibri" w:cs="Calibri"/>
          <w:sz w:val="24"/>
          <w:szCs w:val="24"/>
        </w:rPr>
        <w:t xml:space="preserve">  </w:t>
      </w:r>
      <w:proofErr w:type="spellStart"/>
      <w:r w:rsidRPr="00047F59">
        <w:rPr>
          <w:rFonts w:ascii="Calibri" w:hAnsi="Calibri" w:cs="Calibri"/>
          <w:sz w:val="24"/>
          <w:szCs w:val="24"/>
        </w:rPr>
        <w:t>κ.λ.π</w:t>
      </w:r>
      <w:proofErr w:type="spellEnd"/>
      <w:r w:rsidRPr="00047F59">
        <w:rPr>
          <w:rFonts w:ascii="Calibri" w:hAnsi="Calibri" w:cs="Calibri"/>
          <w:sz w:val="24"/>
          <w:szCs w:val="24"/>
        </w:rPr>
        <w:t>.</w:t>
      </w:r>
    </w:p>
    <w:p w:rsidR="00C25D60" w:rsidRDefault="00C25D60" w:rsidP="00047F59">
      <w:pPr>
        <w:jc w:val="both"/>
        <w:rPr>
          <w:rFonts w:ascii="Calibri" w:hAnsi="Calibri" w:cs="Calibri"/>
          <w:b/>
          <w:sz w:val="24"/>
          <w:szCs w:val="24"/>
        </w:rPr>
      </w:pPr>
    </w:p>
    <w:p w:rsidR="00047F59" w:rsidRDefault="008C7885" w:rsidP="00047F59">
      <w:pPr>
        <w:jc w:val="both"/>
        <w:rPr>
          <w:rFonts w:ascii="Calibri" w:hAnsi="Calibri" w:cs="Calibri"/>
          <w:b/>
          <w:sz w:val="24"/>
          <w:szCs w:val="24"/>
        </w:rPr>
      </w:pPr>
      <w:r w:rsidRPr="00047F59">
        <w:rPr>
          <w:rFonts w:ascii="Calibri" w:hAnsi="Calibri" w:cs="Calibri"/>
          <w:b/>
          <w:sz w:val="24"/>
          <w:szCs w:val="24"/>
        </w:rPr>
        <w:t xml:space="preserve">Β. </w:t>
      </w:r>
      <w:r w:rsidR="00A865BA" w:rsidRPr="00047F59">
        <w:rPr>
          <w:rFonts w:ascii="Calibri" w:hAnsi="Calibri" w:cs="Calibri"/>
          <w:b/>
          <w:sz w:val="24"/>
          <w:szCs w:val="24"/>
        </w:rPr>
        <w:t>Πως ορίζεται ο Υπεράριθμος</w:t>
      </w:r>
    </w:p>
    <w:p w:rsidR="00156DDC" w:rsidRPr="00047F59" w:rsidRDefault="004B3ECE" w:rsidP="00047F59">
      <w:pPr>
        <w:jc w:val="both"/>
        <w:rPr>
          <w:rFonts w:ascii="Calibri" w:hAnsi="Calibri" w:cs="Calibri"/>
          <w:sz w:val="24"/>
          <w:szCs w:val="24"/>
        </w:rPr>
      </w:pPr>
      <w:r w:rsidRPr="00047F59">
        <w:rPr>
          <w:rFonts w:ascii="Calibri" w:hAnsi="Calibri" w:cs="Calibri"/>
          <w:sz w:val="24"/>
          <w:szCs w:val="24"/>
        </w:rPr>
        <w:t xml:space="preserve">Σε περίπτωση </w:t>
      </w:r>
      <w:proofErr w:type="spellStart"/>
      <w:r w:rsidRPr="00047F59">
        <w:rPr>
          <w:rFonts w:ascii="Calibri" w:hAnsi="Calibri" w:cs="Calibri"/>
          <w:sz w:val="24"/>
          <w:szCs w:val="24"/>
        </w:rPr>
        <w:t>υπεραριθμίας</w:t>
      </w:r>
      <w:proofErr w:type="spellEnd"/>
      <w:r w:rsidRPr="00047F59">
        <w:rPr>
          <w:rFonts w:ascii="Calibri" w:hAnsi="Calibri" w:cs="Calibri"/>
          <w:sz w:val="24"/>
          <w:szCs w:val="24"/>
        </w:rPr>
        <w:t>, κ</w:t>
      </w:r>
      <w:r w:rsidR="008C7885" w:rsidRPr="00047F59">
        <w:rPr>
          <w:rFonts w:ascii="Calibri" w:hAnsi="Calibri" w:cs="Calibri"/>
          <w:sz w:val="24"/>
          <w:szCs w:val="24"/>
        </w:rPr>
        <w:t xml:space="preserve">αλούνται όλοι οι εκπαιδευτικοί του ίδιου κλάδου, που ανήκουν οργανικά στη συγκεκριμένη σχολική μονάδα, να δηλώσουν εντός τριών (3) εργάσιμων ημερών αν επιθυμούν ή όχι να κριθούν ως υπεράριθμοι. </w:t>
      </w:r>
      <w:r w:rsidR="00A84619" w:rsidRPr="00047F59">
        <w:rPr>
          <w:rFonts w:ascii="Calibri" w:hAnsi="Calibri" w:cs="Calibri"/>
          <w:sz w:val="24"/>
          <w:szCs w:val="24"/>
        </w:rPr>
        <w:t xml:space="preserve">Αυτό δεν σημαίνει ότι γίνεται </w:t>
      </w:r>
      <w:r w:rsidR="008C7885" w:rsidRPr="00047F59">
        <w:rPr>
          <w:rFonts w:ascii="Calibri" w:hAnsi="Calibri" w:cs="Calibri"/>
          <w:sz w:val="24"/>
          <w:szCs w:val="24"/>
        </w:rPr>
        <w:t xml:space="preserve">αναγκαστική άρση </w:t>
      </w:r>
      <w:proofErr w:type="spellStart"/>
      <w:r w:rsidR="008C7885" w:rsidRPr="00047F59">
        <w:rPr>
          <w:rFonts w:ascii="Calibri" w:hAnsi="Calibri" w:cs="Calibri"/>
          <w:sz w:val="24"/>
          <w:szCs w:val="24"/>
        </w:rPr>
        <w:t>υπεραριθμίας</w:t>
      </w:r>
      <w:proofErr w:type="spellEnd"/>
      <w:r w:rsidR="008C7885" w:rsidRPr="00047F59">
        <w:rPr>
          <w:rFonts w:ascii="Calibri" w:hAnsi="Calibri" w:cs="Calibri"/>
          <w:sz w:val="24"/>
          <w:szCs w:val="24"/>
        </w:rPr>
        <w:t>.</w:t>
      </w:r>
      <w:r w:rsidR="001B73E0">
        <w:rPr>
          <w:rFonts w:ascii="Calibri" w:hAnsi="Calibri" w:cs="Calibri"/>
          <w:sz w:val="24"/>
          <w:szCs w:val="24"/>
        </w:rPr>
        <w:t xml:space="preserve"> </w:t>
      </w:r>
      <w:r w:rsidR="008C7885" w:rsidRPr="00047F59">
        <w:rPr>
          <w:rFonts w:ascii="Calibri" w:hAnsi="Calibri" w:cs="Calibri"/>
          <w:sz w:val="24"/>
          <w:szCs w:val="24"/>
        </w:rPr>
        <w:t>Το Π.Υ.Σ.Δ.Ε. χαρακτηρίζει ονομαστικά τους υπεράριθμους κατά σχολική μονάδα έχοντας υπόψη τα παρακάτω:</w:t>
      </w:r>
      <w:r w:rsidR="001B73E0">
        <w:rPr>
          <w:rFonts w:ascii="Calibri" w:hAnsi="Calibri" w:cs="Calibri"/>
          <w:sz w:val="24"/>
          <w:szCs w:val="24"/>
        </w:rPr>
        <w:t xml:space="preserve"> </w:t>
      </w:r>
      <w:r w:rsidR="008C7885" w:rsidRPr="00047F59">
        <w:rPr>
          <w:rFonts w:ascii="Calibri" w:hAnsi="Calibri" w:cs="Calibri"/>
          <w:sz w:val="24"/>
          <w:szCs w:val="24"/>
        </w:rPr>
        <w:t xml:space="preserve">1) Αν υποβληθούν περισσότερες από μία </w:t>
      </w:r>
      <w:r w:rsidR="00A84619" w:rsidRPr="00047F59">
        <w:rPr>
          <w:rFonts w:ascii="Calibri" w:hAnsi="Calibri" w:cs="Calibri"/>
          <w:sz w:val="24"/>
          <w:szCs w:val="24"/>
        </w:rPr>
        <w:t xml:space="preserve">θετικές </w:t>
      </w:r>
      <w:r w:rsidR="008C7885" w:rsidRPr="00047F59">
        <w:rPr>
          <w:rFonts w:ascii="Calibri" w:hAnsi="Calibri" w:cs="Calibri"/>
          <w:sz w:val="24"/>
          <w:szCs w:val="24"/>
        </w:rPr>
        <w:t xml:space="preserve">αιτήσεις, υπεράριθμος θεωρείται </w:t>
      </w:r>
      <w:r w:rsidR="00047F59">
        <w:rPr>
          <w:rFonts w:ascii="Calibri" w:hAnsi="Calibri" w:cs="Calibri"/>
          <w:sz w:val="24"/>
          <w:szCs w:val="24"/>
        </w:rPr>
        <w:t xml:space="preserve">αυτός </w:t>
      </w:r>
      <w:r w:rsidR="008C7885" w:rsidRPr="00047F59">
        <w:rPr>
          <w:rFonts w:ascii="Calibri" w:hAnsi="Calibri" w:cs="Calibri"/>
          <w:sz w:val="24"/>
          <w:szCs w:val="24"/>
        </w:rPr>
        <w:t>που έχει το μεγαλύτερο αριθμό μονάδων μετάθεσης.</w:t>
      </w:r>
      <w:r w:rsidR="001B73E0">
        <w:rPr>
          <w:rFonts w:ascii="Calibri" w:hAnsi="Calibri" w:cs="Calibri"/>
          <w:sz w:val="24"/>
          <w:szCs w:val="24"/>
        </w:rPr>
        <w:t xml:space="preserve"> </w:t>
      </w:r>
      <w:r w:rsidR="00047F59">
        <w:rPr>
          <w:rFonts w:ascii="Calibri" w:hAnsi="Calibri" w:cs="Calibri"/>
          <w:sz w:val="24"/>
          <w:szCs w:val="24"/>
        </w:rPr>
        <w:t xml:space="preserve">2) </w:t>
      </w:r>
      <w:r w:rsidR="008C7885" w:rsidRPr="00047F59">
        <w:rPr>
          <w:rFonts w:ascii="Calibri" w:hAnsi="Calibri" w:cs="Calibri"/>
          <w:sz w:val="24"/>
          <w:szCs w:val="24"/>
        </w:rPr>
        <w:t>Αν κανείς δεν επιθυμεί να κριθεί υπεράριθμος, ως υπεράριθμος</w:t>
      </w:r>
      <w:r w:rsidR="00047F59">
        <w:rPr>
          <w:rFonts w:ascii="Calibri" w:hAnsi="Calibri" w:cs="Calibri"/>
          <w:sz w:val="24"/>
          <w:szCs w:val="24"/>
        </w:rPr>
        <w:t xml:space="preserve"> </w:t>
      </w:r>
      <w:r w:rsidR="008C7885" w:rsidRPr="00047F59">
        <w:rPr>
          <w:rFonts w:ascii="Calibri" w:hAnsi="Calibri" w:cs="Calibri"/>
          <w:sz w:val="24"/>
          <w:szCs w:val="24"/>
        </w:rPr>
        <w:t>χαρακτηρίζεται εκείνος που τοποθετήθηκε οργανικά τελευταίος στη σχολική</w:t>
      </w:r>
      <w:r w:rsidR="00047F59">
        <w:rPr>
          <w:rFonts w:ascii="Calibri" w:hAnsi="Calibri" w:cs="Calibri"/>
          <w:sz w:val="24"/>
          <w:szCs w:val="24"/>
        </w:rPr>
        <w:t xml:space="preserve"> </w:t>
      </w:r>
      <w:r w:rsidR="008C7885" w:rsidRPr="00047F59">
        <w:rPr>
          <w:rFonts w:ascii="Calibri" w:hAnsi="Calibri" w:cs="Calibri"/>
          <w:sz w:val="24"/>
          <w:szCs w:val="24"/>
        </w:rPr>
        <w:t>μονάδα.</w:t>
      </w:r>
      <w:r w:rsidR="009E3831" w:rsidRPr="00047F59">
        <w:rPr>
          <w:rFonts w:ascii="Calibri" w:hAnsi="Calibri" w:cs="Calibri"/>
          <w:sz w:val="24"/>
          <w:szCs w:val="24"/>
        </w:rPr>
        <w:t xml:space="preserve"> Σε περίπτωση ταυτόχρονης τοποθέτησης </w:t>
      </w:r>
      <w:r w:rsidR="00047F59">
        <w:rPr>
          <w:rFonts w:ascii="Calibri" w:hAnsi="Calibri" w:cs="Calibri"/>
          <w:sz w:val="24"/>
          <w:szCs w:val="24"/>
        </w:rPr>
        <w:t xml:space="preserve">υπεράριθμος θεωρείται </w:t>
      </w:r>
      <w:r w:rsidR="009E3831" w:rsidRPr="00047F59">
        <w:rPr>
          <w:rFonts w:ascii="Calibri" w:hAnsi="Calibri" w:cs="Calibri"/>
          <w:sz w:val="24"/>
          <w:szCs w:val="24"/>
        </w:rPr>
        <w:t>αυτός  που έχει το μικρότερο  αριθμό μονάδων μετάθεσης.</w:t>
      </w:r>
    </w:p>
    <w:p w:rsidR="00A84619" w:rsidRPr="00047F59" w:rsidRDefault="00A84619" w:rsidP="00047F59">
      <w:pPr>
        <w:jc w:val="both"/>
        <w:rPr>
          <w:rFonts w:ascii="Calibri" w:hAnsi="Calibri" w:cs="Calibri"/>
          <w:sz w:val="24"/>
          <w:szCs w:val="24"/>
        </w:rPr>
      </w:pPr>
      <w:r w:rsidRPr="00047F59">
        <w:rPr>
          <w:rFonts w:ascii="Calibri" w:hAnsi="Calibri" w:cs="Calibri"/>
          <w:sz w:val="24"/>
          <w:szCs w:val="24"/>
        </w:rPr>
        <w:t xml:space="preserve">3) Αν το ίδιο σχολικό έτος έχει τοποθετηθεί εκπαιδευτικός από άρση </w:t>
      </w:r>
      <w:proofErr w:type="spellStart"/>
      <w:r w:rsidRPr="00047F59">
        <w:rPr>
          <w:rFonts w:ascii="Calibri" w:hAnsi="Calibri" w:cs="Calibri"/>
          <w:sz w:val="24"/>
          <w:szCs w:val="24"/>
        </w:rPr>
        <w:t>υπεραριθμίας</w:t>
      </w:r>
      <w:proofErr w:type="spellEnd"/>
      <w:r w:rsidRPr="00047F59">
        <w:rPr>
          <w:rFonts w:ascii="Calibri" w:hAnsi="Calibri" w:cs="Calibri"/>
          <w:sz w:val="24"/>
          <w:szCs w:val="24"/>
        </w:rPr>
        <w:t xml:space="preserve"> και εκπαιδευτικός από βελτίωση-διάθεση ΠΥΣ</w:t>
      </w:r>
      <w:r w:rsidR="00047F59">
        <w:rPr>
          <w:rFonts w:ascii="Calibri" w:hAnsi="Calibri" w:cs="Calibri"/>
          <w:sz w:val="24"/>
          <w:szCs w:val="24"/>
        </w:rPr>
        <w:t xml:space="preserve">ΔΕ-μετάθεση, θεωρείται ότι έχει </w:t>
      </w:r>
      <w:r w:rsidRPr="00047F59">
        <w:rPr>
          <w:rFonts w:ascii="Calibri" w:hAnsi="Calibri" w:cs="Calibri"/>
          <w:sz w:val="24"/>
          <w:szCs w:val="24"/>
        </w:rPr>
        <w:t>προηγηθεί η τοποθέτηση του υπεράριθμου εκπαιδευτικού.</w:t>
      </w:r>
    </w:p>
    <w:p w:rsidR="009E3831" w:rsidRPr="00047F59" w:rsidRDefault="009E3831" w:rsidP="00047F59">
      <w:pPr>
        <w:jc w:val="both"/>
        <w:rPr>
          <w:rFonts w:ascii="Calibri" w:hAnsi="Calibri" w:cs="Calibri"/>
          <w:sz w:val="24"/>
          <w:szCs w:val="24"/>
        </w:rPr>
      </w:pPr>
    </w:p>
    <w:p w:rsidR="00156DDC" w:rsidRPr="00047F59" w:rsidRDefault="00156DDC" w:rsidP="00047F59">
      <w:pPr>
        <w:jc w:val="both"/>
        <w:rPr>
          <w:rFonts w:ascii="Calibri" w:hAnsi="Calibri" w:cs="Calibri"/>
          <w:sz w:val="24"/>
          <w:szCs w:val="24"/>
        </w:rPr>
      </w:pPr>
      <w:r w:rsidRPr="00047F59">
        <w:rPr>
          <w:rFonts w:ascii="Calibri" w:hAnsi="Calibri" w:cs="Calibri"/>
          <w:b/>
          <w:sz w:val="24"/>
          <w:szCs w:val="24"/>
          <w:u w:val="single"/>
        </w:rPr>
        <w:t>Παράδειγμα 1ο</w:t>
      </w:r>
      <w:r w:rsidRPr="00047F59">
        <w:rPr>
          <w:rFonts w:ascii="Calibri" w:hAnsi="Calibri" w:cs="Calibri"/>
          <w:sz w:val="24"/>
          <w:szCs w:val="24"/>
        </w:rPr>
        <w:t xml:space="preserve">: Σε μια σχολική μονάδα προκύπτει 13 ώρες πλεόνασμα στον κλάδο των Μαθηματικών. Στο σχολείο υπάρχουν 3 Μαθηματικοί και δεν επιθυμεί κανένας να κριθεί </w:t>
      </w:r>
      <w:r w:rsidR="009E3831" w:rsidRPr="00047F59">
        <w:rPr>
          <w:rFonts w:ascii="Calibri" w:hAnsi="Calibri" w:cs="Calibri"/>
          <w:sz w:val="24"/>
          <w:szCs w:val="24"/>
        </w:rPr>
        <w:t xml:space="preserve">ως </w:t>
      </w:r>
      <w:r w:rsidRPr="00047F59">
        <w:rPr>
          <w:rFonts w:ascii="Calibri" w:hAnsi="Calibri" w:cs="Calibri"/>
          <w:sz w:val="24"/>
          <w:szCs w:val="24"/>
        </w:rPr>
        <w:t xml:space="preserve">υπεράριθμος. Το ΠΥΣΔΕ θα κρίνει </w:t>
      </w:r>
      <w:r w:rsidR="00C06A87" w:rsidRPr="00047F59">
        <w:rPr>
          <w:rFonts w:ascii="Calibri" w:hAnsi="Calibri" w:cs="Calibri"/>
          <w:sz w:val="24"/>
          <w:szCs w:val="24"/>
        </w:rPr>
        <w:t xml:space="preserve">ως </w:t>
      </w:r>
      <w:r w:rsidRPr="00047F59">
        <w:rPr>
          <w:rFonts w:ascii="Calibri" w:hAnsi="Calibri" w:cs="Calibri"/>
          <w:sz w:val="24"/>
          <w:szCs w:val="24"/>
        </w:rPr>
        <w:t>υπεράριθμο τον εκπαιδευτικό που έχει τοποθετηθεί τελευταίος στη σχολική μονάδα και στην περίπτωση που είναι τοποθετημένοι το ίδιο σχολικό έτος θα κριθεί υπεράριθμος αυτός που έχει τα λιγότερα μόρια μετάθεσης.</w:t>
      </w:r>
    </w:p>
    <w:p w:rsidR="00C06A87" w:rsidRPr="00047F59" w:rsidRDefault="008C7885" w:rsidP="00047F59">
      <w:pPr>
        <w:jc w:val="both"/>
        <w:rPr>
          <w:rFonts w:ascii="Calibri" w:hAnsi="Calibri" w:cs="Calibri"/>
          <w:sz w:val="24"/>
          <w:szCs w:val="24"/>
        </w:rPr>
      </w:pPr>
      <w:r w:rsidRPr="00047F59">
        <w:rPr>
          <w:rFonts w:ascii="Calibri" w:hAnsi="Calibri" w:cs="Calibri"/>
          <w:sz w:val="24"/>
          <w:szCs w:val="24"/>
        </w:rPr>
        <w:br/>
      </w:r>
      <w:r w:rsidR="00156DDC" w:rsidRPr="00047F59">
        <w:rPr>
          <w:rFonts w:ascii="Calibri" w:hAnsi="Calibri" w:cs="Calibri"/>
          <w:b/>
          <w:sz w:val="24"/>
          <w:szCs w:val="24"/>
          <w:u w:val="single"/>
        </w:rPr>
        <w:t>Παράδειγμα 2ο</w:t>
      </w:r>
      <w:r w:rsidR="00156DDC" w:rsidRPr="00047F59">
        <w:rPr>
          <w:rFonts w:ascii="Calibri" w:hAnsi="Calibri" w:cs="Calibri"/>
          <w:sz w:val="24"/>
          <w:szCs w:val="24"/>
        </w:rPr>
        <w:t xml:space="preserve">: </w:t>
      </w:r>
      <w:r w:rsidR="00C06A87" w:rsidRPr="00047F59">
        <w:rPr>
          <w:rFonts w:ascii="Calibri" w:hAnsi="Calibri" w:cs="Calibri"/>
          <w:sz w:val="24"/>
          <w:szCs w:val="24"/>
        </w:rPr>
        <w:t>Στη</w:t>
      </w:r>
      <w:r w:rsidR="00A84619" w:rsidRPr="00047F59">
        <w:rPr>
          <w:rFonts w:ascii="Calibri" w:hAnsi="Calibri" w:cs="Calibri"/>
          <w:sz w:val="24"/>
          <w:szCs w:val="24"/>
        </w:rPr>
        <w:t>ν</w:t>
      </w:r>
      <w:r w:rsidR="00C06A87" w:rsidRPr="00047F59">
        <w:rPr>
          <w:rFonts w:ascii="Calibri" w:hAnsi="Calibri" w:cs="Calibri"/>
          <w:sz w:val="24"/>
          <w:szCs w:val="24"/>
        </w:rPr>
        <w:t xml:space="preserve"> παραπάνω σχολική μονάδα ο ένας Μαθηματικός θέλει να κριθεί υπεράριθμος οπότε τ</w:t>
      </w:r>
      <w:r w:rsidR="00156DDC" w:rsidRPr="00047F59">
        <w:rPr>
          <w:rFonts w:ascii="Calibri" w:hAnsi="Calibri" w:cs="Calibri"/>
          <w:sz w:val="24"/>
          <w:szCs w:val="24"/>
        </w:rPr>
        <w:t xml:space="preserve">ο ΠΥΣΔΕ θα κρίνει </w:t>
      </w:r>
      <w:r w:rsidR="00C06A87" w:rsidRPr="00047F59">
        <w:rPr>
          <w:rFonts w:ascii="Calibri" w:hAnsi="Calibri" w:cs="Calibri"/>
          <w:sz w:val="24"/>
          <w:szCs w:val="24"/>
        </w:rPr>
        <w:t xml:space="preserve">ως </w:t>
      </w:r>
      <w:r w:rsidR="00156DDC" w:rsidRPr="00047F59">
        <w:rPr>
          <w:rFonts w:ascii="Calibri" w:hAnsi="Calibri" w:cs="Calibri"/>
          <w:sz w:val="24"/>
          <w:szCs w:val="24"/>
        </w:rPr>
        <w:t xml:space="preserve">υπεράριθμο τον εκπαιδευτικό που </w:t>
      </w:r>
      <w:r w:rsidR="00C06A87" w:rsidRPr="00047F59">
        <w:rPr>
          <w:rFonts w:ascii="Calibri" w:hAnsi="Calibri" w:cs="Calibri"/>
          <w:sz w:val="24"/>
          <w:szCs w:val="24"/>
        </w:rPr>
        <w:t xml:space="preserve">κάνει θετική δήλωση για κρίση </w:t>
      </w:r>
      <w:proofErr w:type="spellStart"/>
      <w:r w:rsidR="00C06A87" w:rsidRPr="00047F59">
        <w:rPr>
          <w:rFonts w:ascii="Calibri" w:hAnsi="Calibri" w:cs="Calibri"/>
          <w:sz w:val="24"/>
          <w:szCs w:val="24"/>
        </w:rPr>
        <w:t>υπεραριθμίας</w:t>
      </w:r>
      <w:proofErr w:type="spellEnd"/>
      <w:r w:rsidR="001B73E0">
        <w:rPr>
          <w:rFonts w:ascii="Calibri" w:hAnsi="Calibri" w:cs="Calibri"/>
          <w:sz w:val="24"/>
          <w:szCs w:val="24"/>
        </w:rPr>
        <w:t>.</w:t>
      </w:r>
    </w:p>
    <w:p w:rsidR="00156DDC" w:rsidRPr="00047F59" w:rsidRDefault="006B1B2E" w:rsidP="00047F59">
      <w:pPr>
        <w:jc w:val="both"/>
        <w:rPr>
          <w:rFonts w:ascii="Calibri" w:hAnsi="Calibri" w:cs="Calibri"/>
          <w:sz w:val="24"/>
          <w:szCs w:val="24"/>
        </w:rPr>
      </w:pPr>
      <w:r w:rsidRPr="00047F59">
        <w:rPr>
          <w:rFonts w:ascii="Calibri" w:hAnsi="Calibri" w:cs="Calibri"/>
          <w:b/>
          <w:sz w:val="24"/>
          <w:szCs w:val="24"/>
          <w:u w:val="single"/>
        </w:rPr>
        <w:t>Παράδειγμα 3ο</w:t>
      </w:r>
      <w:r w:rsidRPr="00047F59">
        <w:rPr>
          <w:rFonts w:ascii="Calibri" w:hAnsi="Calibri" w:cs="Calibri"/>
          <w:sz w:val="24"/>
          <w:szCs w:val="24"/>
        </w:rPr>
        <w:t>: Στη παραπάνω σχολική μονάδα δύο Μαθηματικοί θέλ</w:t>
      </w:r>
      <w:r w:rsidR="004B3ECE" w:rsidRPr="00047F59">
        <w:rPr>
          <w:rFonts w:ascii="Calibri" w:hAnsi="Calibri" w:cs="Calibri"/>
          <w:sz w:val="24"/>
          <w:szCs w:val="24"/>
        </w:rPr>
        <w:t xml:space="preserve">ουν </w:t>
      </w:r>
      <w:r w:rsidRPr="00047F59">
        <w:rPr>
          <w:rFonts w:ascii="Calibri" w:hAnsi="Calibri" w:cs="Calibri"/>
          <w:sz w:val="24"/>
          <w:szCs w:val="24"/>
        </w:rPr>
        <w:t>να κριθ</w:t>
      </w:r>
      <w:r w:rsidR="004B3ECE" w:rsidRPr="00047F59">
        <w:rPr>
          <w:rFonts w:ascii="Calibri" w:hAnsi="Calibri" w:cs="Calibri"/>
          <w:sz w:val="24"/>
          <w:szCs w:val="24"/>
        </w:rPr>
        <w:t xml:space="preserve">ούν </w:t>
      </w:r>
      <w:r w:rsidRPr="00047F59">
        <w:rPr>
          <w:rFonts w:ascii="Calibri" w:hAnsi="Calibri" w:cs="Calibri"/>
          <w:sz w:val="24"/>
          <w:szCs w:val="24"/>
        </w:rPr>
        <w:t>υπεράριθμο</w:t>
      </w:r>
      <w:r w:rsidR="004B3ECE" w:rsidRPr="00047F59">
        <w:rPr>
          <w:rFonts w:ascii="Calibri" w:hAnsi="Calibri" w:cs="Calibri"/>
          <w:sz w:val="24"/>
          <w:szCs w:val="24"/>
        </w:rPr>
        <w:t xml:space="preserve">ι </w:t>
      </w:r>
      <w:r w:rsidRPr="00047F59">
        <w:rPr>
          <w:rFonts w:ascii="Calibri" w:hAnsi="Calibri" w:cs="Calibri"/>
          <w:sz w:val="24"/>
          <w:szCs w:val="24"/>
        </w:rPr>
        <w:t xml:space="preserve">οπότε το ΠΥΣΔΕ θα κρίνει ως υπεράριθμο τον εκπαιδευτικό που </w:t>
      </w:r>
      <w:r w:rsidR="004B3ECE" w:rsidRPr="00047F59">
        <w:rPr>
          <w:rFonts w:ascii="Calibri" w:hAnsi="Calibri" w:cs="Calibri"/>
          <w:sz w:val="24"/>
          <w:szCs w:val="24"/>
        </w:rPr>
        <w:t>έχει τα περισσότερα μόρια μετάθεσης.</w:t>
      </w:r>
    </w:p>
    <w:p w:rsidR="006B1B2E" w:rsidRPr="00047F59" w:rsidRDefault="006B1B2E" w:rsidP="00047F59">
      <w:pPr>
        <w:jc w:val="both"/>
        <w:rPr>
          <w:rFonts w:ascii="Calibri" w:hAnsi="Calibri" w:cs="Calibri"/>
          <w:sz w:val="24"/>
          <w:szCs w:val="24"/>
        </w:rPr>
      </w:pPr>
    </w:p>
    <w:p w:rsidR="00C57F89" w:rsidRPr="00047F59" w:rsidRDefault="00C57F89" w:rsidP="00047F59">
      <w:pPr>
        <w:jc w:val="both"/>
        <w:rPr>
          <w:rFonts w:ascii="Calibri" w:hAnsi="Calibri" w:cs="Calibri"/>
          <w:b/>
          <w:sz w:val="24"/>
          <w:szCs w:val="24"/>
        </w:rPr>
      </w:pPr>
      <w:r w:rsidRPr="00047F59">
        <w:rPr>
          <w:rFonts w:ascii="Calibri" w:hAnsi="Calibri" w:cs="Calibri"/>
          <w:b/>
          <w:sz w:val="24"/>
          <w:szCs w:val="24"/>
        </w:rPr>
        <w:t>Γ. Ονομαστικός Πίνακας υπεραρίθμων εκπαιδευτικών</w:t>
      </w:r>
    </w:p>
    <w:p w:rsidR="00C57F89" w:rsidRPr="00047F59" w:rsidRDefault="00C57F89" w:rsidP="00047F59">
      <w:pPr>
        <w:jc w:val="both"/>
        <w:rPr>
          <w:rFonts w:ascii="Calibri" w:hAnsi="Calibri" w:cs="Calibri"/>
          <w:sz w:val="24"/>
          <w:szCs w:val="24"/>
        </w:rPr>
      </w:pPr>
      <w:r w:rsidRPr="00047F59">
        <w:rPr>
          <w:rFonts w:ascii="Calibri" w:hAnsi="Calibri" w:cs="Calibri"/>
          <w:sz w:val="24"/>
          <w:szCs w:val="24"/>
        </w:rPr>
        <w:t>Το ΠΥΣΔΕ αφού συγκεντρώσει από τις σχολικές μονάδες, τις δηλώσεις των εκπαιδευτικών</w:t>
      </w:r>
      <w:r w:rsidR="006B3AD2" w:rsidRPr="00047F59">
        <w:rPr>
          <w:rFonts w:ascii="Calibri" w:hAnsi="Calibri" w:cs="Calibri"/>
          <w:sz w:val="24"/>
          <w:szCs w:val="24"/>
        </w:rPr>
        <w:t>,</w:t>
      </w:r>
      <w:r w:rsidRPr="00047F59">
        <w:rPr>
          <w:rFonts w:ascii="Calibri" w:hAnsi="Calibri" w:cs="Calibri"/>
          <w:sz w:val="24"/>
          <w:szCs w:val="24"/>
        </w:rPr>
        <w:t xml:space="preserve"> συνεδριάζει</w:t>
      </w:r>
      <w:r w:rsidR="006B3AD2" w:rsidRPr="00047F59">
        <w:rPr>
          <w:rFonts w:ascii="Calibri" w:hAnsi="Calibri" w:cs="Calibri"/>
          <w:sz w:val="24"/>
          <w:szCs w:val="24"/>
        </w:rPr>
        <w:t>,</w:t>
      </w:r>
      <w:r w:rsidRPr="00047F59">
        <w:rPr>
          <w:rFonts w:ascii="Calibri" w:hAnsi="Calibri" w:cs="Calibri"/>
          <w:sz w:val="24"/>
          <w:szCs w:val="24"/>
        </w:rPr>
        <w:t xml:space="preserve"> προκειμένου να καταρτίσει ονομαστικ</w:t>
      </w:r>
      <w:r w:rsidR="006B3AD2" w:rsidRPr="00047F59">
        <w:rPr>
          <w:rFonts w:ascii="Calibri" w:hAnsi="Calibri" w:cs="Calibri"/>
          <w:sz w:val="24"/>
          <w:szCs w:val="24"/>
        </w:rPr>
        <w:t xml:space="preserve">ούς </w:t>
      </w:r>
      <w:r w:rsidRPr="00047F59">
        <w:rPr>
          <w:rFonts w:ascii="Calibri" w:hAnsi="Calibri" w:cs="Calibri"/>
          <w:sz w:val="24"/>
          <w:szCs w:val="24"/>
        </w:rPr>
        <w:t>πίνακ</w:t>
      </w:r>
      <w:r w:rsidR="006B3AD2" w:rsidRPr="00047F59">
        <w:rPr>
          <w:rFonts w:ascii="Calibri" w:hAnsi="Calibri" w:cs="Calibri"/>
          <w:sz w:val="24"/>
          <w:szCs w:val="24"/>
        </w:rPr>
        <w:t>ες</w:t>
      </w:r>
      <w:r w:rsidRPr="00047F59">
        <w:rPr>
          <w:rFonts w:ascii="Calibri" w:hAnsi="Calibri" w:cs="Calibri"/>
          <w:sz w:val="24"/>
          <w:szCs w:val="24"/>
        </w:rPr>
        <w:t xml:space="preserve"> υπεράριθμων εκπαιδευτικών </w:t>
      </w:r>
      <w:r w:rsidR="006B3AD2" w:rsidRPr="00047F59">
        <w:rPr>
          <w:rFonts w:ascii="Calibri" w:hAnsi="Calibri" w:cs="Calibri"/>
          <w:b/>
          <w:sz w:val="24"/>
          <w:szCs w:val="24"/>
        </w:rPr>
        <w:t>ανά ομάδα σχολείων</w:t>
      </w:r>
      <w:r w:rsidR="006B3AD2" w:rsidRPr="00047F59">
        <w:rPr>
          <w:rFonts w:ascii="Calibri" w:hAnsi="Calibri" w:cs="Calibri"/>
          <w:sz w:val="24"/>
          <w:szCs w:val="24"/>
        </w:rPr>
        <w:t xml:space="preserve">, </w:t>
      </w:r>
      <w:r w:rsidRPr="00047F59">
        <w:rPr>
          <w:rFonts w:ascii="Calibri" w:hAnsi="Calibri" w:cs="Calibri"/>
          <w:sz w:val="24"/>
          <w:szCs w:val="24"/>
        </w:rPr>
        <w:t>όπου αναγράφεται η επιθυμία ή όχι των εκπαιδευτικών να κριθούν ως υπεράριθμοι.</w:t>
      </w:r>
    </w:p>
    <w:p w:rsidR="002866E7" w:rsidRPr="00047F59" w:rsidRDefault="002866E7" w:rsidP="00047F59">
      <w:pPr>
        <w:jc w:val="both"/>
        <w:rPr>
          <w:rFonts w:ascii="Calibri" w:hAnsi="Calibri" w:cs="Calibri"/>
          <w:sz w:val="24"/>
          <w:szCs w:val="24"/>
        </w:rPr>
      </w:pPr>
    </w:p>
    <w:p w:rsidR="002866E7" w:rsidRPr="00047F59" w:rsidRDefault="002866E7" w:rsidP="00047F59">
      <w:pPr>
        <w:jc w:val="both"/>
        <w:rPr>
          <w:rFonts w:ascii="Calibri" w:hAnsi="Calibri" w:cs="Calibri"/>
          <w:b/>
          <w:sz w:val="24"/>
          <w:szCs w:val="24"/>
          <w:u w:val="single"/>
        </w:rPr>
      </w:pPr>
      <w:r w:rsidRPr="00047F59">
        <w:rPr>
          <w:rFonts w:ascii="Calibri" w:hAnsi="Calibri" w:cs="Calibri"/>
          <w:b/>
          <w:sz w:val="24"/>
          <w:szCs w:val="24"/>
          <w:u w:val="single"/>
        </w:rPr>
        <w:t>Ομάδες σχολείων Δ.Ε. Δ΄ Αθήνας</w:t>
      </w:r>
    </w:p>
    <w:p w:rsidR="002866E7" w:rsidRPr="00047F59" w:rsidRDefault="002866E7" w:rsidP="00047F59">
      <w:pPr>
        <w:jc w:val="both"/>
        <w:rPr>
          <w:rFonts w:ascii="Calibri" w:hAnsi="Calibri" w:cs="Calibri"/>
          <w:b/>
          <w:sz w:val="24"/>
          <w:szCs w:val="24"/>
          <w:u w:val="single"/>
        </w:rPr>
      </w:pPr>
      <w:r w:rsidRPr="00047F59">
        <w:rPr>
          <w:rFonts w:ascii="Calibri" w:hAnsi="Calibri" w:cs="Calibri"/>
          <w:b/>
          <w:sz w:val="24"/>
          <w:szCs w:val="24"/>
          <w:u w:val="single"/>
        </w:rPr>
        <w:t>1</w:t>
      </w:r>
      <w:r w:rsidRPr="00047F59">
        <w:rPr>
          <w:rFonts w:ascii="Calibri" w:hAnsi="Calibri" w:cs="Calibri"/>
          <w:b/>
          <w:sz w:val="24"/>
          <w:szCs w:val="24"/>
          <w:u w:val="single"/>
          <w:vertAlign w:val="superscript"/>
        </w:rPr>
        <w:t>η</w:t>
      </w:r>
      <w:r w:rsidRPr="00047F59">
        <w:rPr>
          <w:rFonts w:ascii="Calibri" w:hAnsi="Calibri" w:cs="Calibri"/>
          <w:b/>
          <w:sz w:val="24"/>
          <w:szCs w:val="24"/>
          <w:u w:val="single"/>
        </w:rPr>
        <w:t xml:space="preserve"> Ομάδα</w:t>
      </w:r>
    </w:p>
    <w:p w:rsidR="002866E7" w:rsidRPr="00047F59" w:rsidRDefault="002866E7" w:rsidP="00047F59">
      <w:pPr>
        <w:jc w:val="both"/>
        <w:rPr>
          <w:rFonts w:ascii="Calibri" w:hAnsi="Calibri" w:cs="Calibri"/>
          <w:b/>
          <w:sz w:val="24"/>
          <w:szCs w:val="24"/>
        </w:rPr>
      </w:pPr>
      <w:r w:rsidRPr="00047F59">
        <w:rPr>
          <w:rFonts w:ascii="Calibri" w:hAnsi="Calibri" w:cs="Calibri"/>
          <w:b/>
          <w:sz w:val="24"/>
          <w:szCs w:val="24"/>
        </w:rPr>
        <w:t>Σχολεία Καλλιθέας, Μοσχάτου-Ταύρου, Ν. Σμύρνης, Π. Φαλήρου</w:t>
      </w:r>
    </w:p>
    <w:p w:rsidR="002866E7" w:rsidRPr="00047F59" w:rsidRDefault="002866E7" w:rsidP="00047F59">
      <w:pPr>
        <w:jc w:val="both"/>
        <w:rPr>
          <w:rFonts w:ascii="Calibri" w:hAnsi="Calibri" w:cs="Calibri"/>
          <w:b/>
          <w:sz w:val="24"/>
          <w:szCs w:val="24"/>
          <w:u w:val="single"/>
        </w:rPr>
      </w:pPr>
      <w:r w:rsidRPr="00047F59">
        <w:rPr>
          <w:rFonts w:ascii="Calibri" w:hAnsi="Calibri" w:cs="Calibri"/>
          <w:b/>
          <w:sz w:val="24"/>
          <w:szCs w:val="24"/>
          <w:u w:val="single"/>
        </w:rPr>
        <w:t>2</w:t>
      </w:r>
      <w:r w:rsidRPr="00047F59">
        <w:rPr>
          <w:rFonts w:ascii="Calibri" w:hAnsi="Calibri" w:cs="Calibri"/>
          <w:b/>
          <w:sz w:val="24"/>
          <w:szCs w:val="24"/>
          <w:u w:val="single"/>
          <w:vertAlign w:val="superscript"/>
        </w:rPr>
        <w:t>η</w:t>
      </w:r>
      <w:r w:rsidRPr="00047F59">
        <w:rPr>
          <w:rFonts w:ascii="Calibri" w:hAnsi="Calibri" w:cs="Calibri"/>
          <w:b/>
          <w:sz w:val="24"/>
          <w:szCs w:val="24"/>
          <w:u w:val="single"/>
        </w:rPr>
        <w:t xml:space="preserve"> Ομάδα</w:t>
      </w:r>
    </w:p>
    <w:p w:rsidR="002866E7" w:rsidRPr="00047F59" w:rsidRDefault="002866E7" w:rsidP="00047F59">
      <w:pPr>
        <w:jc w:val="both"/>
        <w:rPr>
          <w:rFonts w:ascii="Calibri" w:hAnsi="Calibri" w:cs="Calibri"/>
          <w:b/>
          <w:sz w:val="24"/>
          <w:szCs w:val="24"/>
        </w:rPr>
      </w:pPr>
      <w:r w:rsidRPr="00047F59">
        <w:rPr>
          <w:rFonts w:ascii="Calibri" w:hAnsi="Calibri" w:cs="Calibri"/>
          <w:b/>
          <w:sz w:val="24"/>
          <w:szCs w:val="24"/>
        </w:rPr>
        <w:t xml:space="preserve">Σχολεία Αγ. Δημητρίου, Αλίμου, Αργυρούπολης-Ελληνικού, Γλυφάδας </w:t>
      </w:r>
    </w:p>
    <w:p w:rsidR="002866E7" w:rsidRPr="00047F59" w:rsidRDefault="002866E7" w:rsidP="00047F59">
      <w:pPr>
        <w:jc w:val="both"/>
        <w:rPr>
          <w:rFonts w:ascii="Calibri" w:hAnsi="Calibri" w:cs="Calibri"/>
          <w:sz w:val="24"/>
          <w:szCs w:val="24"/>
        </w:rPr>
      </w:pPr>
    </w:p>
    <w:p w:rsidR="006B3AD2" w:rsidRPr="00047F59" w:rsidRDefault="002866E7" w:rsidP="00047F59">
      <w:pPr>
        <w:jc w:val="both"/>
        <w:rPr>
          <w:rFonts w:ascii="Calibri" w:hAnsi="Calibri" w:cs="Calibri"/>
          <w:b/>
          <w:sz w:val="24"/>
          <w:szCs w:val="24"/>
        </w:rPr>
      </w:pPr>
      <w:r w:rsidRPr="00047F59">
        <w:rPr>
          <w:rFonts w:ascii="Calibri" w:hAnsi="Calibri" w:cs="Calibri"/>
          <w:b/>
          <w:sz w:val="24"/>
          <w:szCs w:val="24"/>
        </w:rPr>
        <w:t>Όμορες ομάδες 1</w:t>
      </w:r>
      <w:r w:rsidRPr="00047F59">
        <w:rPr>
          <w:rFonts w:ascii="Calibri" w:hAnsi="Calibri" w:cs="Calibri"/>
          <w:b/>
          <w:sz w:val="24"/>
          <w:szCs w:val="24"/>
          <w:vertAlign w:val="superscript"/>
        </w:rPr>
        <w:t>η</w:t>
      </w:r>
      <w:r w:rsidRPr="00047F59">
        <w:rPr>
          <w:rFonts w:ascii="Calibri" w:hAnsi="Calibri" w:cs="Calibri"/>
          <w:b/>
          <w:sz w:val="24"/>
          <w:szCs w:val="24"/>
        </w:rPr>
        <w:t xml:space="preserve"> &amp; 2</w:t>
      </w:r>
      <w:r w:rsidRPr="00047F59">
        <w:rPr>
          <w:rFonts w:ascii="Calibri" w:hAnsi="Calibri" w:cs="Calibri"/>
          <w:b/>
          <w:sz w:val="24"/>
          <w:szCs w:val="24"/>
          <w:vertAlign w:val="superscript"/>
        </w:rPr>
        <w:t>η</w:t>
      </w:r>
      <w:r w:rsidRPr="00047F59">
        <w:rPr>
          <w:rFonts w:ascii="Calibri" w:hAnsi="Calibri" w:cs="Calibri"/>
          <w:b/>
          <w:sz w:val="24"/>
          <w:szCs w:val="24"/>
        </w:rPr>
        <w:t xml:space="preserve"> </w:t>
      </w:r>
    </w:p>
    <w:p w:rsidR="009E3831" w:rsidRPr="00047F59" w:rsidRDefault="009E3831" w:rsidP="00047F59">
      <w:pPr>
        <w:jc w:val="both"/>
        <w:rPr>
          <w:rFonts w:ascii="Calibri" w:hAnsi="Calibri" w:cs="Calibri"/>
          <w:sz w:val="24"/>
          <w:szCs w:val="24"/>
        </w:rPr>
      </w:pPr>
    </w:p>
    <w:p w:rsidR="006B3AD2" w:rsidRPr="00047F59" w:rsidRDefault="006B3AD2" w:rsidP="00047F59">
      <w:pPr>
        <w:jc w:val="both"/>
        <w:rPr>
          <w:rFonts w:ascii="Calibri" w:hAnsi="Calibri" w:cs="Calibri"/>
          <w:b/>
          <w:sz w:val="24"/>
          <w:szCs w:val="24"/>
        </w:rPr>
      </w:pPr>
      <w:r w:rsidRPr="00047F59">
        <w:rPr>
          <w:rFonts w:ascii="Calibri" w:hAnsi="Calibri" w:cs="Calibri"/>
          <w:b/>
          <w:sz w:val="24"/>
          <w:szCs w:val="24"/>
        </w:rPr>
        <w:t xml:space="preserve">Δ. Δηλώσεις προτίμησης σχολικών μονάδων  για τοποθέτηση σε οργανικά κενά, υπεραρίθμων εκπαιδευτικών </w:t>
      </w:r>
    </w:p>
    <w:p w:rsidR="006B3AD2" w:rsidRPr="00047F59" w:rsidRDefault="00C57F89" w:rsidP="00047F59">
      <w:pPr>
        <w:jc w:val="both"/>
        <w:rPr>
          <w:rFonts w:ascii="Calibri" w:hAnsi="Calibri" w:cs="Calibri"/>
          <w:sz w:val="24"/>
          <w:szCs w:val="24"/>
        </w:rPr>
      </w:pPr>
      <w:r w:rsidRPr="00047F59">
        <w:rPr>
          <w:rFonts w:ascii="Calibri" w:hAnsi="Calibri" w:cs="Calibri"/>
          <w:sz w:val="24"/>
          <w:szCs w:val="24"/>
        </w:rPr>
        <w:t xml:space="preserve">Όλοι οι εκπαιδευτικοί που αναγράφονται </w:t>
      </w:r>
      <w:r w:rsidR="006B3AD2" w:rsidRPr="00047F59">
        <w:rPr>
          <w:rFonts w:ascii="Calibri" w:hAnsi="Calibri" w:cs="Calibri"/>
          <w:sz w:val="24"/>
          <w:szCs w:val="24"/>
        </w:rPr>
        <w:t xml:space="preserve">στους ονομαστικούς πίνακες υπεραρίθμων, </w:t>
      </w:r>
      <w:r w:rsidR="006B3AD2" w:rsidRPr="00047F59">
        <w:rPr>
          <w:rFonts w:ascii="Calibri" w:hAnsi="Calibri" w:cs="Calibri"/>
          <w:b/>
          <w:sz w:val="24"/>
          <w:szCs w:val="24"/>
        </w:rPr>
        <w:t>ακόμα και αυτοί που έχουν δηλώσει ότι δεν επιθυμούν να κριθούν</w:t>
      </w:r>
      <w:r w:rsidR="006B3AD2" w:rsidRPr="00047F59">
        <w:rPr>
          <w:rFonts w:ascii="Calibri" w:hAnsi="Calibri" w:cs="Calibri"/>
          <w:sz w:val="24"/>
          <w:szCs w:val="24"/>
        </w:rPr>
        <w:t xml:space="preserve"> </w:t>
      </w:r>
      <w:r w:rsidR="006B3AD2" w:rsidRPr="00047F59">
        <w:rPr>
          <w:rFonts w:ascii="Calibri" w:hAnsi="Calibri" w:cs="Calibri"/>
          <w:b/>
          <w:sz w:val="24"/>
          <w:szCs w:val="24"/>
        </w:rPr>
        <w:t>ως υπεράριθμοι</w:t>
      </w:r>
      <w:r w:rsidR="009E3831" w:rsidRPr="00047F59">
        <w:rPr>
          <w:rFonts w:ascii="Calibri" w:hAnsi="Calibri" w:cs="Calibri"/>
          <w:b/>
          <w:sz w:val="24"/>
          <w:szCs w:val="24"/>
        </w:rPr>
        <w:t>,</w:t>
      </w:r>
      <w:r w:rsidR="006B3AD2" w:rsidRPr="00047F59">
        <w:rPr>
          <w:rFonts w:ascii="Calibri" w:hAnsi="Calibri" w:cs="Calibri"/>
          <w:sz w:val="24"/>
          <w:szCs w:val="24"/>
        </w:rPr>
        <w:t xml:space="preserve"> </w:t>
      </w:r>
      <w:r w:rsidR="009E3831" w:rsidRPr="00047F59">
        <w:rPr>
          <w:rFonts w:ascii="Calibri" w:hAnsi="Calibri" w:cs="Calibri"/>
          <w:sz w:val="24"/>
          <w:szCs w:val="24"/>
        </w:rPr>
        <w:t xml:space="preserve">εφόσον επιθυμούν, </w:t>
      </w:r>
      <w:r w:rsidR="006B3AD2" w:rsidRPr="00047F59">
        <w:rPr>
          <w:rFonts w:ascii="Calibri" w:hAnsi="Calibri" w:cs="Calibri"/>
          <w:sz w:val="24"/>
          <w:szCs w:val="24"/>
        </w:rPr>
        <w:t xml:space="preserve">έχουν δικαίωμα να υποβάλουν αίτηση για τοποθέτηση σε οργανικά κενά </w:t>
      </w:r>
      <w:r w:rsidR="00DF50CA" w:rsidRPr="00047F59">
        <w:rPr>
          <w:rFonts w:ascii="Calibri" w:hAnsi="Calibri" w:cs="Calibri"/>
          <w:sz w:val="24"/>
          <w:szCs w:val="24"/>
        </w:rPr>
        <w:t xml:space="preserve">ως υπεράριθμοι. </w:t>
      </w:r>
    </w:p>
    <w:p w:rsidR="00DF50CA" w:rsidRPr="00047F59" w:rsidRDefault="00DF50CA" w:rsidP="00047F59">
      <w:pPr>
        <w:jc w:val="both"/>
        <w:rPr>
          <w:rFonts w:ascii="Calibri" w:hAnsi="Calibri" w:cs="Calibri"/>
          <w:sz w:val="24"/>
          <w:szCs w:val="24"/>
        </w:rPr>
      </w:pPr>
    </w:p>
    <w:p w:rsidR="00C57F89" w:rsidRPr="00047F59" w:rsidRDefault="006B3AD2" w:rsidP="00047F59">
      <w:pPr>
        <w:jc w:val="both"/>
        <w:rPr>
          <w:rFonts w:ascii="Calibri" w:hAnsi="Calibri" w:cs="Calibri"/>
          <w:b/>
          <w:sz w:val="24"/>
          <w:szCs w:val="24"/>
        </w:rPr>
      </w:pPr>
      <w:r w:rsidRPr="00047F59">
        <w:rPr>
          <w:rFonts w:ascii="Calibri" w:hAnsi="Calibri" w:cs="Calibri"/>
          <w:b/>
          <w:sz w:val="24"/>
          <w:szCs w:val="24"/>
        </w:rPr>
        <w:t>Ε. Διαδικασία τοποθέτησης σε οργανικά κενά υπεράριθμων εκπαιδευτικών</w:t>
      </w:r>
    </w:p>
    <w:p w:rsidR="00047F59" w:rsidRDefault="002866E7" w:rsidP="00047F59">
      <w:pPr>
        <w:jc w:val="both"/>
        <w:rPr>
          <w:rFonts w:ascii="Calibri" w:hAnsi="Calibri" w:cs="Calibri"/>
          <w:sz w:val="24"/>
          <w:szCs w:val="24"/>
        </w:rPr>
      </w:pPr>
      <w:r w:rsidRPr="00047F59">
        <w:rPr>
          <w:rFonts w:ascii="Calibri" w:hAnsi="Calibri" w:cs="Calibri"/>
          <w:sz w:val="24"/>
          <w:szCs w:val="24"/>
        </w:rPr>
        <w:t>Ο</w:t>
      </w:r>
      <w:r w:rsidR="006B3AD2" w:rsidRPr="00047F59">
        <w:rPr>
          <w:rFonts w:ascii="Calibri" w:hAnsi="Calibri" w:cs="Calibri"/>
          <w:sz w:val="24"/>
          <w:szCs w:val="24"/>
        </w:rPr>
        <w:t>ι υπεράριθμοι τοποθετούνται κατά απόλυτη προτεραιότητα (πριν από τις τοποθετήσεις των μετατιθεμένων-αιτούντων βελτίωση), συγκρινόμενοι μόνο μεταξύ τους με βάση το σύνολο των μονάδων μετάθεσης και τις δηλώσεις προτίμησής τους:- σε κενές οργανικές θέσεις σχολείων της ίδιας ομάδας και- όπου αυτό δεν είναι δυνατό, τότε μόνο, σε κενές θέσεις όμορης ομάδας σχολείων της ίδιας περιοχής μετάθεσης.</w:t>
      </w:r>
      <w:r w:rsidR="00C25D60">
        <w:rPr>
          <w:rFonts w:ascii="Calibri" w:hAnsi="Calibri" w:cs="Calibri"/>
          <w:sz w:val="24"/>
          <w:szCs w:val="24"/>
        </w:rPr>
        <w:t xml:space="preserve"> </w:t>
      </w:r>
      <w:r w:rsidR="006B3AD2" w:rsidRPr="00B60318">
        <w:rPr>
          <w:rFonts w:ascii="Calibri" w:hAnsi="Calibri" w:cs="Calibri"/>
          <w:b/>
          <w:sz w:val="24"/>
          <w:szCs w:val="24"/>
        </w:rPr>
        <w:t>Προσοχή:</w:t>
      </w:r>
      <w:r w:rsidR="006B3AD2" w:rsidRPr="00047F59">
        <w:rPr>
          <w:rFonts w:ascii="Calibri" w:hAnsi="Calibri" w:cs="Calibri"/>
          <w:sz w:val="24"/>
          <w:szCs w:val="24"/>
        </w:rPr>
        <w:t xml:space="preserve"> Αν υπάρχει κενό στην ίδια ομάδα σχολείων, δεν μπορεί να τοποθετηθεί σε σχολείο της όμορης ομάδας.</w:t>
      </w:r>
    </w:p>
    <w:p w:rsidR="00693A52" w:rsidRPr="00047F59" w:rsidRDefault="002866E7" w:rsidP="00047F59">
      <w:pPr>
        <w:jc w:val="both"/>
        <w:rPr>
          <w:rFonts w:ascii="Calibri" w:hAnsi="Calibri" w:cs="Calibri"/>
          <w:sz w:val="24"/>
          <w:szCs w:val="24"/>
        </w:rPr>
      </w:pPr>
      <w:r w:rsidRPr="00047F59">
        <w:rPr>
          <w:rFonts w:ascii="Calibri" w:hAnsi="Calibri" w:cs="Calibri"/>
          <w:b/>
          <w:sz w:val="24"/>
          <w:szCs w:val="24"/>
          <w:u w:val="single"/>
        </w:rPr>
        <w:t xml:space="preserve">Παράδειγμα </w:t>
      </w:r>
      <w:r w:rsidRPr="00047F59">
        <w:rPr>
          <w:rFonts w:ascii="Calibri" w:hAnsi="Calibri" w:cs="Calibri"/>
          <w:b/>
          <w:sz w:val="24"/>
          <w:szCs w:val="24"/>
        </w:rPr>
        <w:t xml:space="preserve">: </w:t>
      </w:r>
      <w:r w:rsidR="00693A52" w:rsidRPr="00047F59">
        <w:rPr>
          <w:rFonts w:ascii="Calibri" w:hAnsi="Calibri" w:cs="Calibri"/>
          <w:b/>
          <w:sz w:val="24"/>
          <w:szCs w:val="24"/>
        </w:rPr>
        <w:t xml:space="preserve">Υπεράριθμος </w:t>
      </w:r>
      <w:r w:rsidR="00693A52" w:rsidRPr="00047F59">
        <w:rPr>
          <w:rFonts w:ascii="Calibri" w:hAnsi="Calibri" w:cs="Calibri"/>
          <w:sz w:val="24"/>
          <w:szCs w:val="24"/>
        </w:rPr>
        <w:t>ε</w:t>
      </w:r>
      <w:r w:rsidRPr="00047F59">
        <w:rPr>
          <w:rFonts w:ascii="Calibri" w:hAnsi="Calibri" w:cs="Calibri"/>
          <w:sz w:val="24"/>
          <w:szCs w:val="24"/>
        </w:rPr>
        <w:t>κπ</w:t>
      </w:r>
      <w:r w:rsidR="00693A52" w:rsidRPr="00047F59">
        <w:rPr>
          <w:rFonts w:ascii="Calibri" w:hAnsi="Calibri" w:cs="Calibri"/>
          <w:sz w:val="24"/>
          <w:szCs w:val="24"/>
        </w:rPr>
        <w:t>α</w:t>
      </w:r>
      <w:r w:rsidRPr="00047F59">
        <w:rPr>
          <w:rFonts w:ascii="Calibri" w:hAnsi="Calibri" w:cs="Calibri"/>
          <w:sz w:val="24"/>
          <w:szCs w:val="24"/>
        </w:rPr>
        <w:t xml:space="preserve">ιδευτικός </w:t>
      </w:r>
      <w:r w:rsidR="00693A52" w:rsidRPr="00047F59">
        <w:rPr>
          <w:rFonts w:ascii="Calibri" w:hAnsi="Calibri" w:cs="Calibri"/>
          <w:sz w:val="24"/>
          <w:szCs w:val="24"/>
        </w:rPr>
        <w:t>κλάδου ΠΕ02, με οργανική θέση σ</w:t>
      </w:r>
      <w:r w:rsidR="002500A4" w:rsidRPr="00047F59">
        <w:rPr>
          <w:rFonts w:ascii="Calibri" w:hAnsi="Calibri" w:cs="Calibri"/>
          <w:sz w:val="24"/>
          <w:szCs w:val="24"/>
        </w:rPr>
        <w:t>το</w:t>
      </w:r>
      <w:r w:rsidR="00693A52" w:rsidRPr="00047F59">
        <w:rPr>
          <w:rFonts w:ascii="Calibri" w:hAnsi="Calibri" w:cs="Calibri"/>
          <w:sz w:val="24"/>
          <w:szCs w:val="24"/>
        </w:rPr>
        <w:t xml:space="preserve"> </w:t>
      </w:r>
      <w:r w:rsidR="002500A4" w:rsidRPr="00047F59">
        <w:rPr>
          <w:rFonts w:ascii="Calibri" w:hAnsi="Calibri" w:cs="Calibri"/>
          <w:sz w:val="24"/>
          <w:szCs w:val="24"/>
        </w:rPr>
        <w:t>2</w:t>
      </w:r>
      <w:r w:rsidR="002500A4" w:rsidRPr="00047F59">
        <w:rPr>
          <w:rFonts w:ascii="Calibri" w:hAnsi="Calibri" w:cs="Calibri"/>
          <w:sz w:val="24"/>
          <w:szCs w:val="24"/>
          <w:vertAlign w:val="superscript"/>
        </w:rPr>
        <w:t>ο</w:t>
      </w:r>
      <w:r w:rsidR="002500A4" w:rsidRPr="00047F59">
        <w:rPr>
          <w:rFonts w:ascii="Calibri" w:hAnsi="Calibri" w:cs="Calibri"/>
          <w:sz w:val="24"/>
          <w:szCs w:val="24"/>
        </w:rPr>
        <w:t xml:space="preserve"> Γ/</w:t>
      </w:r>
      <w:proofErr w:type="spellStart"/>
      <w:r w:rsidR="002500A4" w:rsidRPr="00047F59">
        <w:rPr>
          <w:rFonts w:ascii="Calibri" w:hAnsi="Calibri" w:cs="Calibri"/>
          <w:sz w:val="24"/>
          <w:szCs w:val="24"/>
        </w:rPr>
        <w:t>σιο</w:t>
      </w:r>
      <w:proofErr w:type="spellEnd"/>
      <w:r w:rsidR="00693A52" w:rsidRPr="00047F59">
        <w:rPr>
          <w:rFonts w:ascii="Calibri" w:hAnsi="Calibri" w:cs="Calibri"/>
          <w:sz w:val="24"/>
          <w:szCs w:val="24"/>
        </w:rPr>
        <w:t xml:space="preserve"> Καλλιθέας</w:t>
      </w:r>
      <w:r w:rsidR="00B60318">
        <w:rPr>
          <w:rFonts w:ascii="Calibri" w:hAnsi="Calibri" w:cs="Calibri"/>
          <w:sz w:val="24"/>
          <w:szCs w:val="24"/>
        </w:rPr>
        <w:t xml:space="preserve"> </w:t>
      </w:r>
      <w:r w:rsidR="00693A52" w:rsidRPr="00047F59">
        <w:rPr>
          <w:rFonts w:ascii="Calibri" w:hAnsi="Calibri" w:cs="Calibri"/>
          <w:sz w:val="24"/>
          <w:szCs w:val="24"/>
        </w:rPr>
        <w:t>(1</w:t>
      </w:r>
      <w:r w:rsidR="00693A52" w:rsidRPr="00047F59">
        <w:rPr>
          <w:rFonts w:ascii="Calibri" w:hAnsi="Calibri" w:cs="Calibri"/>
          <w:sz w:val="24"/>
          <w:szCs w:val="24"/>
          <w:vertAlign w:val="superscript"/>
        </w:rPr>
        <w:t>η</w:t>
      </w:r>
      <w:r w:rsidR="00693A52" w:rsidRPr="00047F59">
        <w:rPr>
          <w:rFonts w:ascii="Calibri" w:hAnsi="Calibri" w:cs="Calibri"/>
          <w:sz w:val="24"/>
          <w:szCs w:val="24"/>
        </w:rPr>
        <w:t xml:space="preserve"> ομάδα)  έχει δηλώσει οργανικό κενό </w:t>
      </w:r>
      <w:r w:rsidR="002500A4" w:rsidRPr="00047F59">
        <w:rPr>
          <w:rFonts w:ascii="Calibri" w:hAnsi="Calibri" w:cs="Calibri"/>
          <w:sz w:val="24"/>
          <w:szCs w:val="24"/>
        </w:rPr>
        <w:t>του 5</w:t>
      </w:r>
      <w:r w:rsidR="002500A4" w:rsidRPr="00047F59">
        <w:rPr>
          <w:rFonts w:ascii="Calibri" w:hAnsi="Calibri" w:cs="Calibri"/>
          <w:sz w:val="24"/>
          <w:szCs w:val="24"/>
          <w:vertAlign w:val="superscript"/>
        </w:rPr>
        <w:t>ου</w:t>
      </w:r>
      <w:r w:rsidR="002500A4" w:rsidRPr="00047F59">
        <w:rPr>
          <w:rFonts w:ascii="Calibri" w:hAnsi="Calibri" w:cs="Calibri"/>
          <w:sz w:val="24"/>
          <w:szCs w:val="24"/>
        </w:rPr>
        <w:t xml:space="preserve"> Γ/σίου</w:t>
      </w:r>
      <w:r w:rsidR="00693A52" w:rsidRPr="00047F59">
        <w:rPr>
          <w:rFonts w:ascii="Calibri" w:hAnsi="Calibri" w:cs="Calibri"/>
          <w:sz w:val="24"/>
          <w:szCs w:val="24"/>
        </w:rPr>
        <w:t xml:space="preserve"> Αλίμου (2</w:t>
      </w:r>
      <w:r w:rsidR="00693A52" w:rsidRPr="00047F59">
        <w:rPr>
          <w:rFonts w:ascii="Calibri" w:hAnsi="Calibri" w:cs="Calibri"/>
          <w:sz w:val="24"/>
          <w:szCs w:val="24"/>
          <w:vertAlign w:val="superscript"/>
        </w:rPr>
        <w:t>η</w:t>
      </w:r>
      <w:r w:rsidR="00693A52" w:rsidRPr="00047F59">
        <w:rPr>
          <w:rFonts w:ascii="Calibri" w:hAnsi="Calibri" w:cs="Calibri"/>
          <w:sz w:val="24"/>
          <w:szCs w:val="24"/>
        </w:rPr>
        <w:t xml:space="preserve"> ομάδα). Σε περίπτωση που σύμφωνα με τις δηλώσεις προτίμησης και τα μόρια μετάθεσης των υπεράριθμων εκπαιδευτικών της 1</w:t>
      </w:r>
      <w:r w:rsidR="00693A52" w:rsidRPr="00047F59">
        <w:rPr>
          <w:rFonts w:ascii="Calibri" w:hAnsi="Calibri" w:cs="Calibri"/>
          <w:sz w:val="24"/>
          <w:szCs w:val="24"/>
          <w:vertAlign w:val="superscript"/>
        </w:rPr>
        <w:t>ης</w:t>
      </w:r>
      <w:r w:rsidR="00693A52" w:rsidRPr="00047F59">
        <w:rPr>
          <w:rFonts w:ascii="Calibri" w:hAnsi="Calibri" w:cs="Calibri"/>
          <w:sz w:val="24"/>
          <w:szCs w:val="24"/>
        </w:rPr>
        <w:t xml:space="preserve"> ομάδας σχολείων, κατά τη διαδικασία των τοποθετήσεων:</w:t>
      </w:r>
      <w:r w:rsidR="00D86123" w:rsidRPr="00047F59">
        <w:rPr>
          <w:rFonts w:ascii="Calibri" w:hAnsi="Calibri" w:cs="Calibri"/>
          <w:sz w:val="24"/>
          <w:szCs w:val="24"/>
        </w:rPr>
        <w:t xml:space="preserve"> </w:t>
      </w:r>
    </w:p>
    <w:p w:rsidR="006B3AD2" w:rsidRPr="00047F59" w:rsidRDefault="00693A52" w:rsidP="00047F59">
      <w:pPr>
        <w:jc w:val="both"/>
        <w:rPr>
          <w:rFonts w:ascii="Calibri" w:hAnsi="Calibri" w:cs="Calibri"/>
          <w:sz w:val="24"/>
          <w:szCs w:val="24"/>
        </w:rPr>
      </w:pPr>
      <w:r w:rsidRPr="00047F59">
        <w:rPr>
          <w:rFonts w:ascii="Calibri" w:hAnsi="Calibri" w:cs="Calibri"/>
          <w:sz w:val="24"/>
          <w:szCs w:val="24"/>
        </w:rPr>
        <w:t>α.</w:t>
      </w:r>
      <w:r w:rsidR="00B60318">
        <w:rPr>
          <w:rFonts w:ascii="Calibri" w:hAnsi="Calibri" w:cs="Calibri"/>
          <w:sz w:val="24"/>
          <w:szCs w:val="24"/>
        </w:rPr>
        <w:t xml:space="preserve"> </w:t>
      </w:r>
      <w:r w:rsidR="00D86123" w:rsidRPr="00047F59">
        <w:rPr>
          <w:rFonts w:ascii="Calibri" w:hAnsi="Calibri" w:cs="Calibri"/>
          <w:sz w:val="24"/>
          <w:szCs w:val="24"/>
        </w:rPr>
        <w:t>Π</w:t>
      </w:r>
      <w:r w:rsidRPr="00047F59">
        <w:rPr>
          <w:rFonts w:ascii="Calibri" w:hAnsi="Calibri" w:cs="Calibri"/>
          <w:sz w:val="24"/>
          <w:szCs w:val="24"/>
        </w:rPr>
        <w:t xml:space="preserve">αραμείνουν </w:t>
      </w:r>
      <w:r w:rsidR="002500A4" w:rsidRPr="00047F59">
        <w:rPr>
          <w:rFonts w:ascii="Calibri" w:hAnsi="Calibri" w:cs="Calibri"/>
          <w:sz w:val="24"/>
          <w:szCs w:val="24"/>
        </w:rPr>
        <w:t>στην 1</w:t>
      </w:r>
      <w:r w:rsidR="002500A4" w:rsidRPr="00047F59">
        <w:rPr>
          <w:rFonts w:ascii="Calibri" w:hAnsi="Calibri" w:cs="Calibri"/>
          <w:sz w:val="24"/>
          <w:szCs w:val="24"/>
          <w:vertAlign w:val="superscript"/>
        </w:rPr>
        <w:t>η</w:t>
      </w:r>
      <w:r w:rsidR="002500A4" w:rsidRPr="00047F59">
        <w:rPr>
          <w:rFonts w:ascii="Calibri" w:hAnsi="Calibri" w:cs="Calibri"/>
          <w:sz w:val="24"/>
          <w:szCs w:val="24"/>
        </w:rPr>
        <w:t xml:space="preserve"> ομάδα </w:t>
      </w:r>
      <w:r w:rsidRPr="00047F59">
        <w:rPr>
          <w:rFonts w:ascii="Calibri" w:hAnsi="Calibri" w:cs="Calibri"/>
          <w:sz w:val="24"/>
          <w:szCs w:val="24"/>
        </w:rPr>
        <w:t xml:space="preserve">οργανικά κενά, κλάδου ΠΕ02, τότε δεν μπορεί να τοποθετηθεί ο εκπαιδευτικός </w:t>
      </w:r>
      <w:r w:rsidR="002500A4" w:rsidRPr="00047F59">
        <w:rPr>
          <w:rFonts w:ascii="Calibri" w:hAnsi="Calibri" w:cs="Calibri"/>
          <w:sz w:val="24"/>
          <w:szCs w:val="24"/>
        </w:rPr>
        <w:t>στο 5</w:t>
      </w:r>
      <w:r w:rsidR="002500A4" w:rsidRPr="00047F59">
        <w:rPr>
          <w:rFonts w:ascii="Calibri" w:hAnsi="Calibri" w:cs="Calibri"/>
          <w:sz w:val="24"/>
          <w:szCs w:val="24"/>
          <w:vertAlign w:val="superscript"/>
        </w:rPr>
        <w:t>ο</w:t>
      </w:r>
      <w:r w:rsidR="002500A4" w:rsidRPr="00047F59">
        <w:rPr>
          <w:rFonts w:ascii="Calibri" w:hAnsi="Calibri" w:cs="Calibri"/>
          <w:sz w:val="24"/>
          <w:szCs w:val="24"/>
        </w:rPr>
        <w:t xml:space="preserve"> Γ/</w:t>
      </w:r>
      <w:proofErr w:type="spellStart"/>
      <w:r w:rsidR="002500A4" w:rsidRPr="00047F59">
        <w:rPr>
          <w:rFonts w:ascii="Calibri" w:hAnsi="Calibri" w:cs="Calibri"/>
          <w:sz w:val="24"/>
          <w:szCs w:val="24"/>
        </w:rPr>
        <w:t>σιο</w:t>
      </w:r>
      <w:proofErr w:type="spellEnd"/>
      <w:r w:rsidR="002500A4" w:rsidRPr="00047F59">
        <w:rPr>
          <w:rFonts w:ascii="Calibri" w:hAnsi="Calibri" w:cs="Calibri"/>
          <w:sz w:val="24"/>
          <w:szCs w:val="24"/>
        </w:rPr>
        <w:t xml:space="preserve"> </w:t>
      </w:r>
      <w:r w:rsidRPr="00047F59">
        <w:rPr>
          <w:rFonts w:ascii="Calibri" w:hAnsi="Calibri" w:cs="Calibri"/>
          <w:sz w:val="24"/>
          <w:szCs w:val="24"/>
        </w:rPr>
        <w:t xml:space="preserve">Αλίμου. </w:t>
      </w:r>
    </w:p>
    <w:p w:rsidR="006B3AD2" w:rsidRPr="00047F59" w:rsidRDefault="00693A52" w:rsidP="00047F59">
      <w:pPr>
        <w:jc w:val="both"/>
        <w:rPr>
          <w:rFonts w:ascii="Calibri" w:hAnsi="Calibri" w:cs="Calibri"/>
          <w:sz w:val="24"/>
          <w:szCs w:val="24"/>
        </w:rPr>
      </w:pPr>
      <w:r w:rsidRPr="00047F59">
        <w:rPr>
          <w:rFonts w:ascii="Calibri" w:hAnsi="Calibri" w:cs="Calibri"/>
          <w:sz w:val="24"/>
          <w:szCs w:val="24"/>
        </w:rPr>
        <w:t xml:space="preserve">β. </w:t>
      </w:r>
      <w:r w:rsidR="00D86123" w:rsidRPr="00047F59">
        <w:rPr>
          <w:rFonts w:ascii="Calibri" w:hAnsi="Calibri" w:cs="Calibri"/>
          <w:sz w:val="24"/>
          <w:szCs w:val="24"/>
        </w:rPr>
        <w:t>Δ</w:t>
      </w:r>
      <w:r w:rsidRPr="00047F59">
        <w:rPr>
          <w:rFonts w:ascii="Calibri" w:hAnsi="Calibri" w:cs="Calibri"/>
          <w:sz w:val="24"/>
          <w:szCs w:val="24"/>
        </w:rPr>
        <w:t xml:space="preserve">εν παραμείνουν </w:t>
      </w:r>
      <w:r w:rsidR="002500A4" w:rsidRPr="00047F59">
        <w:rPr>
          <w:rFonts w:ascii="Calibri" w:hAnsi="Calibri" w:cs="Calibri"/>
          <w:sz w:val="24"/>
          <w:szCs w:val="24"/>
        </w:rPr>
        <w:t>στην 1</w:t>
      </w:r>
      <w:r w:rsidR="002500A4" w:rsidRPr="00047F59">
        <w:rPr>
          <w:rFonts w:ascii="Calibri" w:hAnsi="Calibri" w:cs="Calibri"/>
          <w:sz w:val="24"/>
          <w:szCs w:val="24"/>
          <w:vertAlign w:val="superscript"/>
        </w:rPr>
        <w:t>η</w:t>
      </w:r>
      <w:r w:rsidR="002500A4" w:rsidRPr="00047F59">
        <w:rPr>
          <w:rFonts w:ascii="Calibri" w:hAnsi="Calibri" w:cs="Calibri"/>
          <w:sz w:val="24"/>
          <w:szCs w:val="24"/>
        </w:rPr>
        <w:t xml:space="preserve"> ομάδα </w:t>
      </w:r>
      <w:r w:rsidRPr="00047F59">
        <w:rPr>
          <w:rFonts w:ascii="Calibri" w:hAnsi="Calibri" w:cs="Calibri"/>
          <w:sz w:val="24"/>
          <w:szCs w:val="24"/>
        </w:rPr>
        <w:t xml:space="preserve">οργανικά κενά, κλάδου ΠΕ02, τότε αφού </w:t>
      </w:r>
      <w:r w:rsidR="002500A4" w:rsidRPr="00047F59">
        <w:rPr>
          <w:rFonts w:ascii="Calibri" w:hAnsi="Calibri" w:cs="Calibri"/>
          <w:sz w:val="24"/>
          <w:szCs w:val="24"/>
        </w:rPr>
        <w:t xml:space="preserve">προηγηθούν οι τοποθετήσεις των </w:t>
      </w:r>
      <w:r w:rsidRPr="00047F59">
        <w:rPr>
          <w:rFonts w:ascii="Calibri" w:hAnsi="Calibri" w:cs="Calibri"/>
          <w:sz w:val="24"/>
          <w:szCs w:val="24"/>
        </w:rPr>
        <w:t xml:space="preserve"> υπεράριθμ</w:t>
      </w:r>
      <w:r w:rsidR="002500A4" w:rsidRPr="00047F59">
        <w:rPr>
          <w:rFonts w:ascii="Calibri" w:hAnsi="Calibri" w:cs="Calibri"/>
          <w:sz w:val="24"/>
          <w:szCs w:val="24"/>
        </w:rPr>
        <w:t>ων</w:t>
      </w:r>
      <w:r w:rsidRPr="00047F59">
        <w:rPr>
          <w:rFonts w:ascii="Calibri" w:hAnsi="Calibri" w:cs="Calibri"/>
          <w:sz w:val="24"/>
          <w:szCs w:val="24"/>
        </w:rPr>
        <w:t xml:space="preserve"> εκπαιδευτικ</w:t>
      </w:r>
      <w:r w:rsidR="002500A4" w:rsidRPr="00047F59">
        <w:rPr>
          <w:rFonts w:ascii="Calibri" w:hAnsi="Calibri" w:cs="Calibri"/>
          <w:sz w:val="24"/>
          <w:szCs w:val="24"/>
        </w:rPr>
        <w:t xml:space="preserve">ών </w:t>
      </w:r>
      <w:r w:rsidRPr="00047F59">
        <w:rPr>
          <w:rFonts w:ascii="Calibri" w:hAnsi="Calibri" w:cs="Calibri"/>
          <w:sz w:val="24"/>
          <w:szCs w:val="24"/>
        </w:rPr>
        <w:t>της 2</w:t>
      </w:r>
      <w:r w:rsidRPr="00047F59">
        <w:rPr>
          <w:rFonts w:ascii="Calibri" w:hAnsi="Calibri" w:cs="Calibri"/>
          <w:sz w:val="24"/>
          <w:szCs w:val="24"/>
          <w:vertAlign w:val="superscript"/>
        </w:rPr>
        <w:t>ης</w:t>
      </w:r>
      <w:r w:rsidR="002500A4" w:rsidRPr="00047F59">
        <w:rPr>
          <w:rFonts w:ascii="Calibri" w:hAnsi="Calibri" w:cs="Calibri"/>
          <w:sz w:val="24"/>
          <w:szCs w:val="24"/>
        </w:rPr>
        <w:t xml:space="preserve"> ομάδας και δεν καλυφθεί το οργανικό κενό του 5</w:t>
      </w:r>
      <w:r w:rsidR="002500A4" w:rsidRPr="00047F59">
        <w:rPr>
          <w:rFonts w:ascii="Calibri" w:hAnsi="Calibri" w:cs="Calibri"/>
          <w:sz w:val="24"/>
          <w:szCs w:val="24"/>
          <w:vertAlign w:val="superscript"/>
        </w:rPr>
        <w:t>ου</w:t>
      </w:r>
      <w:r w:rsidR="002500A4" w:rsidRPr="00047F59">
        <w:rPr>
          <w:rFonts w:ascii="Calibri" w:hAnsi="Calibri" w:cs="Calibri"/>
          <w:sz w:val="24"/>
          <w:szCs w:val="24"/>
        </w:rPr>
        <w:t xml:space="preserve"> Γ/σίου Αλίμου μπορεί να τοποθετηθεί ο εκπαιδευτικός στο 5</w:t>
      </w:r>
      <w:r w:rsidR="002500A4" w:rsidRPr="00047F59">
        <w:rPr>
          <w:rFonts w:ascii="Calibri" w:hAnsi="Calibri" w:cs="Calibri"/>
          <w:sz w:val="24"/>
          <w:szCs w:val="24"/>
          <w:vertAlign w:val="superscript"/>
        </w:rPr>
        <w:t>ο</w:t>
      </w:r>
      <w:r w:rsidR="002500A4" w:rsidRPr="00047F59">
        <w:rPr>
          <w:rFonts w:ascii="Calibri" w:hAnsi="Calibri" w:cs="Calibri"/>
          <w:sz w:val="24"/>
          <w:szCs w:val="24"/>
        </w:rPr>
        <w:t xml:space="preserve"> Γ/σιο Αλίμου.</w:t>
      </w:r>
    </w:p>
    <w:p w:rsidR="00B60318" w:rsidRPr="00047F59" w:rsidRDefault="00B60318" w:rsidP="00047F59">
      <w:pPr>
        <w:jc w:val="both"/>
        <w:rPr>
          <w:rFonts w:ascii="Calibri" w:hAnsi="Calibri" w:cs="Calibri"/>
          <w:sz w:val="24"/>
          <w:szCs w:val="24"/>
        </w:rPr>
      </w:pPr>
    </w:p>
    <w:p w:rsidR="00DF50CA" w:rsidRPr="00B60318" w:rsidRDefault="00DF50CA" w:rsidP="00047F59">
      <w:pPr>
        <w:jc w:val="both"/>
        <w:rPr>
          <w:rFonts w:ascii="Calibri" w:hAnsi="Calibri" w:cs="Calibri"/>
          <w:b/>
          <w:sz w:val="24"/>
          <w:szCs w:val="24"/>
          <w:u w:val="single"/>
        </w:rPr>
      </w:pPr>
      <w:r w:rsidRPr="00B60318">
        <w:rPr>
          <w:rFonts w:ascii="Calibri" w:hAnsi="Calibri" w:cs="Calibri"/>
          <w:b/>
          <w:sz w:val="24"/>
          <w:szCs w:val="24"/>
          <w:u w:val="single"/>
        </w:rPr>
        <w:t xml:space="preserve">Επισημάνσεις </w:t>
      </w:r>
    </w:p>
    <w:p w:rsidR="00DF50CA" w:rsidRPr="00047F59" w:rsidRDefault="00DF50CA" w:rsidP="00047F59">
      <w:pPr>
        <w:jc w:val="both"/>
        <w:rPr>
          <w:rFonts w:ascii="Calibri" w:hAnsi="Calibri" w:cs="Calibri"/>
          <w:sz w:val="24"/>
          <w:szCs w:val="24"/>
        </w:rPr>
      </w:pPr>
      <w:r w:rsidRPr="00047F59">
        <w:rPr>
          <w:rFonts w:ascii="Calibri" w:hAnsi="Calibri" w:cs="Calibri"/>
          <w:color w:val="000000"/>
          <w:sz w:val="24"/>
          <w:szCs w:val="24"/>
        </w:rPr>
        <w:t xml:space="preserve">-Όσοι εκπαιδευτικοί δεν επιθυμούν </w:t>
      </w:r>
      <w:r w:rsidR="0085518A">
        <w:rPr>
          <w:rFonts w:ascii="Calibri" w:hAnsi="Calibri" w:cs="Calibri"/>
          <w:color w:val="000000"/>
          <w:sz w:val="24"/>
          <w:szCs w:val="24"/>
        </w:rPr>
        <w:t>ή δεν κατέστη δυνατόν να τοποθετηθούν</w:t>
      </w:r>
      <w:r w:rsidRPr="00047F59">
        <w:rPr>
          <w:rFonts w:ascii="Calibri" w:hAnsi="Calibri" w:cs="Calibri"/>
          <w:color w:val="000000"/>
          <w:sz w:val="24"/>
          <w:szCs w:val="24"/>
        </w:rPr>
        <w:t xml:space="preserve">, σύμφωνα με τη διαδικασία των </w:t>
      </w:r>
      <w:proofErr w:type="spellStart"/>
      <w:r w:rsidRPr="00047F59">
        <w:rPr>
          <w:rFonts w:ascii="Calibri" w:hAnsi="Calibri" w:cs="Calibri"/>
          <w:color w:val="000000"/>
          <w:sz w:val="24"/>
          <w:szCs w:val="24"/>
        </w:rPr>
        <w:t>υπεραριθμιών</w:t>
      </w:r>
      <w:proofErr w:type="spellEnd"/>
      <w:r w:rsidRPr="00047F59">
        <w:rPr>
          <w:rFonts w:ascii="Calibri" w:hAnsi="Calibri" w:cs="Calibri"/>
          <w:color w:val="000000"/>
          <w:sz w:val="24"/>
          <w:szCs w:val="24"/>
        </w:rPr>
        <w:t xml:space="preserve">, τοποθετούνται ύστερα από δήλωσή τους σε κενές θέσεις σχολείων της ίδιας περιοχής μετάθεσης, κατά τη διαδικασία των διατάξεων του </w:t>
      </w:r>
      <w:r w:rsidRPr="00047F59">
        <w:rPr>
          <w:rFonts w:ascii="Calibri" w:hAnsi="Calibri" w:cs="Calibri"/>
          <w:color w:val="000000"/>
          <w:sz w:val="24"/>
          <w:szCs w:val="24"/>
        </w:rPr>
        <w:lastRenderedPageBreak/>
        <w:t xml:space="preserve">άρθρου 15 του Π.Δ. </w:t>
      </w:r>
      <w:r w:rsidR="00A84619" w:rsidRPr="00047F59">
        <w:rPr>
          <w:rFonts w:ascii="Calibri" w:hAnsi="Calibri" w:cs="Calibri"/>
          <w:color w:val="000000"/>
          <w:sz w:val="24"/>
          <w:szCs w:val="24"/>
        </w:rPr>
        <w:t xml:space="preserve">50/1996 </w:t>
      </w:r>
      <w:r w:rsidRPr="00047F59">
        <w:rPr>
          <w:rFonts w:ascii="Calibri" w:hAnsi="Calibri" w:cs="Calibri"/>
          <w:color w:val="000000"/>
          <w:sz w:val="24"/>
          <w:szCs w:val="24"/>
        </w:rPr>
        <w:t>συγκρινόμενοι με όλους τους εκπαιδευτικούς που ζητούν μετάθεση ή τοποθέτηση.</w:t>
      </w:r>
    </w:p>
    <w:p w:rsidR="002500A4" w:rsidRDefault="00DF50CA" w:rsidP="00047F59">
      <w:pPr>
        <w:jc w:val="both"/>
        <w:rPr>
          <w:rFonts w:ascii="Calibri" w:hAnsi="Calibri" w:cs="Calibri"/>
          <w:sz w:val="24"/>
          <w:szCs w:val="24"/>
        </w:rPr>
      </w:pPr>
      <w:r w:rsidRPr="00047F59">
        <w:rPr>
          <w:rFonts w:ascii="Calibri" w:hAnsi="Calibri" w:cs="Calibri"/>
          <w:sz w:val="24"/>
          <w:szCs w:val="24"/>
        </w:rPr>
        <w:t>-</w:t>
      </w:r>
      <w:r w:rsidR="005000B7" w:rsidRPr="00047F59">
        <w:rPr>
          <w:rFonts w:ascii="Calibri" w:hAnsi="Calibri" w:cs="Calibri"/>
          <w:sz w:val="24"/>
          <w:szCs w:val="24"/>
        </w:rPr>
        <w:t xml:space="preserve">Αν κάποιος υπεράριθμος τοποθετήθηκε με τη διαδικασία άρσης της </w:t>
      </w:r>
      <w:proofErr w:type="spellStart"/>
      <w:r w:rsidR="005000B7" w:rsidRPr="00047F59">
        <w:rPr>
          <w:rFonts w:ascii="Calibri" w:hAnsi="Calibri" w:cs="Calibri"/>
          <w:sz w:val="24"/>
          <w:szCs w:val="24"/>
        </w:rPr>
        <w:t>υπεραριθμίας</w:t>
      </w:r>
      <w:proofErr w:type="spellEnd"/>
      <w:r w:rsidR="005000B7" w:rsidRPr="00047F59">
        <w:rPr>
          <w:rFonts w:ascii="Calibri" w:hAnsi="Calibri" w:cs="Calibri"/>
          <w:sz w:val="24"/>
          <w:szCs w:val="24"/>
        </w:rPr>
        <w:t xml:space="preserve"> μετά από αίτησή του σε οργανικό κενό σχολικής μονάδας, μπορεί, αν θέλει, εκ νέου αμέσως μετά, εφόσον έκανε αίτηση το Νοέμβριο για βελτίωση θέσης, να διεκδικήσει νέα τοποθέτηση-βελτίωση θέσης </w:t>
      </w:r>
      <w:proofErr w:type="spellStart"/>
      <w:r w:rsidR="005000B7" w:rsidRPr="00047F59">
        <w:rPr>
          <w:rFonts w:ascii="Calibri" w:hAnsi="Calibri" w:cs="Calibri"/>
          <w:sz w:val="24"/>
          <w:szCs w:val="24"/>
        </w:rPr>
        <w:t>συνεξεταζόμενος</w:t>
      </w:r>
      <w:proofErr w:type="spellEnd"/>
      <w:r w:rsidR="005000B7" w:rsidRPr="00047F59">
        <w:rPr>
          <w:rFonts w:ascii="Calibri" w:hAnsi="Calibri" w:cs="Calibri"/>
          <w:sz w:val="24"/>
          <w:szCs w:val="24"/>
        </w:rPr>
        <w:t xml:space="preserve"> ενιαία με όλους όσους ζητούν βελτίωση θέσης ή τοποθέτησης λόγω μετάθεσης.</w:t>
      </w:r>
    </w:p>
    <w:p w:rsidR="00B60318" w:rsidRPr="00047F59" w:rsidRDefault="00B60318" w:rsidP="00047F59">
      <w:pPr>
        <w:jc w:val="both"/>
        <w:rPr>
          <w:rFonts w:ascii="Calibri" w:hAnsi="Calibri" w:cs="Calibri"/>
          <w:sz w:val="24"/>
          <w:szCs w:val="24"/>
        </w:rPr>
      </w:pPr>
    </w:p>
    <w:p w:rsidR="004D1322" w:rsidRPr="00047F59" w:rsidRDefault="004D1322" w:rsidP="00047F59">
      <w:pPr>
        <w:jc w:val="both"/>
        <w:rPr>
          <w:rFonts w:ascii="Calibri" w:hAnsi="Calibri" w:cs="Calibri"/>
          <w:b/>
          <w:sz w:val="24"/>
          <w:szCs w:val="24"/>
        </w:rPr>
      </w:pPr>
      <w:r w:rsidRPr="00047F59">
        <w:rPr>
          <w:rFonts w:ascii="Calibri" w:hAnsi="Calibri" w:cs="Calibri"/>
          <w:b/>
          <w:sz w:val="24"/>
          <w:szCs w:val="24"/>
        </w:rPr>
        <w:t>Ζ. Πιθανές επιλογές υπεράριθμων εκπαιδευτικών</w:t>
      </w:r>
      <w:r w:rsidR="008C7885" w:rsidRPr="00047F59">
        <w:rPr>
          <w:rFonts w:ascii="Calibri" w:hAnsi="Calibri" w:cs="Calibri"/>
          <w:b/>
          <w:sz w:val="24"/>
          <w:szCs w:val="24"/>
        </w:rPr>
        <w:t xml:space="preserve"> </w:t>
      </w:r>
    </w:p>
    <w:p w:rsidR="00C73F21" w:rsidRPr="00047F59" w:rsidRDefault="008C7885" w:rsidP="00047F59">
      <w:pPr>
        <w:jc w:val="both"/>
        <w:rPr>
          <w:rFonts w:ascii="Calibri" w:hAnsi="Calibri" w:cs="Calibri"/>
          <w:sz w:val="24"/>
          <w:szCs w:val="24"/>
        </w:rPr>
      </w:pPr>
      <w:r w:rsidRPr="00047F59">
        <w:rPr>
          <w:rFonts w:ascii="Calibri" w:hAnsi="Calibri" w:cs="Calibri"/>
          <w:sz w:val="24"/>
          <w:szCs w:val="24"/>
        </w:rPr>
        <w:t>1</w:t>
      </w:r>
      <w:r w:rsidR="006B1B2E" w:rsidRPr="00047F59">
        <w:rPr>
          <w:rFonts w:ascii="Calibri" w:hAnsi="Calibri" w:cs="Calibri"/>
          <w:sz w:val="24"/>
          <w:szCs w:val="24"/>
        </w:rPr>
        <w:t xml:space="preserve">. Να </w:t>
      </w:r>
      <w:r w:rsidRPr="00047F59">
        <w:rPr>
          <w:rFonts w:ascii="Calibri" w:hAnsi="Calibri" w:cs="Calibri"/>
          <w:sz w:val="24"/>
          <w:szCs w:val="24"/>
        </w:rPr>
        <w:t>παραμείν</w:t>
      </w:r>
      <w:r w:rsidR="00C73F21" w:rsidRPr="00047F59">
        <w:rPr>
          <w:rFonts w:ascii="Calibri" w:hAnsi="Calibri" w:cs="Calibri"/>
          <w:sz w:val="24"/>
          <w:szCs w:val="24"/>
        </w:rPr>
        <w:t xml:space="preserve">ουν </w:t>
      </w:r>
      <w:r w:rsidRPr="00047F59">
        <w:rPr>
          <w:rFonts w:ascii="Calibri" w:hAnsi="Calibri" w:cs="Calibri"/>
          <w:sz w:val="24"/>
          <w:szCs w:val="24"/>
        </w:rPr>
        <w:t xml:space="preserve"> στη σχολική μονάδα</w:t>
      </w:r>
      <w:r w:rsidR="00C73F21" w:rsidRPr="00047F59">
        <w:rPr>
          <w:rFonts w:ascii="Calibri" w:hAnsi="Calibri" w:cs="Calibri"/>
          <w:sz w:val="24"/>
          <w:szCs w:val="24"/>
        </w:rPr>
        <w:t xml:space="preserve"> οργανικής τους </w:t>
      </w:r>
      <w:r w:rsidR="00A84619" w:rsidRPr="00047F59">
        <w:rPr>
          <w:rFonts w:ascii="Calibri" w:hAnsi="Calibri" w:cs="Calibri"/>
          <w:sz w:val="24"/>
          <w:szCs w:val="24"/>
        </w:rPr>
        <w:t>θέσης</w:t>
      </w:r>
      <w:r w:rsidR="00C73F21" w:rsidRPr="00047F59">
        <w:rPr>
          <w:rFonts w:ascii="Calibri" w:hAnsi="Calibri" w:cs="Calibri"/>
          <w:sz w:val="24"/>
          <w:szCs w:val="24"/>
        </w:rPr>
        <w:t xml:space="preserve"> διότι είναι πιθανό να </w:t>
      </w:r>
      <w:r w:rsidRPr="00047F59">
        <w:rPr>
          <w:rFonts w:ascii="Calibri" w:hAnsi="Calibri" w:cs="Calibri"/>
          <w:sz w:val="24"/>
          <w:szCs w:val="24"/>
        </w:rPr>
        <w:t>προκύψου</w:t>
      </w:r>
      <w:r w:rsidR="00C73F21" w:rsidRPr="00047F59">
        <w:rPr>
          <w:rFonts w:ascii="Calibri" w:hAnsi="Calibri" w:cs="Calibri"/>
          <w:sz w:val="24"/>
          <w:szCs w:val="24"/>
        </w:rPr>
        <w:t xml:space="preserve">ν </w:t>
      </w:r>
      <w:r w:rsidRPr="00047F59">
        <w:rPr>
          <w:rFonts w:ascii="Calibri" w:hAnsi="Calibri" w:cs="Calibri"/>
          <w:sz w:val="24"/>
          <w:szCs w:val="24"/>
        </w:rPr>
        <w:t>νέα λειτουργικά κενά από αποσπάσεις, παραιτήσεις, εκπαιδευτικές άδειες, γονικές μακροχρόνιες άδειες κ.λπ.</w:t>
      </w:r>
      <w:r w:rsidR="00C73F21" w:rsidRPr="00047F59">
        <w:rPr>
          <w:rFonts w:ascii="Calibri" w:hAnsi="Calibri" w:cs="Calibri"/>
          <w:sz w:val="24"/>
          <w:szCs w:val="24"/>
        </w:rPr>
        <w:t>,</w:t>
      </w:r>
      <w:r w:rsidRPr="00047F59">
        <w:rPr>
          <w:rFonts w:ascii="Calibri" w:hAnsi="Calibri" w:cs="Calibri"/>
          <w:sz w:val="24"/>
          <w:szCs w:val="24"/>
        </w:rPr>
        <w:t xml:space="preserve"> </w:t>
      </w:r>
      <w:r w:rsidR="00C73F21" w:rsidRPr="00047F59">
        <w:rPr>
          <w:rFonts w:ascii="Calibri" w:hAnsi="Calibri" w:cs="Calibri"/>
          <w:sz w:val="24"/>
          <w:szCs w:val="24"/>
        </w:rPr>
        <w:t xml:space="preserve">και το Σεπτέμβριο να συμπληρώνουν στην οργανική τους θέση όλο το υποχρεωτικό τους ωράριο. </w:t>
      </w:r>
    </w:p>
    <w:p w:rsidR="00C73F21" w:rsidRPr="00047F59" w:rsidRDefault="00C73F21" w:rsidP="00047F59">
      <w:pPr>
        <w:jc w:val="both"/>
        <w:rPr>
          <w:rFonts w:ascii="Calibri" w:hAnsi="Calibri" w:cs="Calibri"/>
          <w:sz w:val="24"/>
          <w:szCs w:val="24"/>
        </w:rPr>
      </w:pPr>
      <w:r w:rsidRPr="00047F59">
        <w:rPr>
          <w:rFonts w:ascii="Calibri" w:hAnsi="Calibri" w:cs="Calibri"/>
          <w:sz w:val="24"/>
          <w:szCs w:val="24"/>
        </w:rPr>
        <w:t>2. Να παραμείνουν στη σχολική μονάδα οργανικής τους τοποθέτησης και το</w:t>
      </w:r>
      <w:r w:rsidR="00C25D60">
        <w:rPr>
          <w:rFonts w:ascii="Calibri" w:hAnsi="Calibri" w:cs="Calibri"/>
          <w:sz w:val="24"/>
          <w:szCs w:val="24"/>
        </w:rPr>
        <w:t>ν</w:t>
      </w:r>
      <w:r w:rsidRPr="00047F59">
        <w:rPr>
          <w:rFonts w:ascii="Calibri" w:hAnsi="Calibri" w:cs="Calibri"/>
          <w:sz w:val="24"/>
          <w:szCs w:val="24"/>
        </w:rPr>
        <w:t xml:space="preserve"> Σεπτέμβριο να διατεθούν σε άλλη σχολική μονάδα για συμπλήρωση του υποχρεωτικού τους ωραρίου ή να αποσπαστούν </w:t>
      </w:r>
      <w:r w:rsidR="005000B7" w:rsidRPr="00047F59">
        <w:rPr>
          <w:rFonts w:ascii="Calibri" w:hAnsi="Calibri" w:cs="Calibri"/>
          <w:sz w:val="24"/>
          <w:szCs w:val="24"/>
        </w:rPr>
        <w:t xml:space="preserve">εξολοκλήρου </w:t>
      </w:r>
      <w:r w:rsidRPr="00047F59">
        <w:rPr>
          <w:rFonts w:ascii="Calibri" w:hAnsi="Calibri" w:cs="Calibri"/>
          <w:sz w:val="24"/>
          <w:szCs w:val="24"/>
        </w:rPr>
        <w:t>σε άλλη σχολική μονάδα.</w:t>
      </w:r>
    </w:p>
    <w:p w:rsidR="00ED3AB3" w:rsidRDefault="00C73F21" w:rsidP="00047F59">
      <w:pPr>
        <w:jc w:val="both"/>
        <w:rPr>
          <w:rFonts w:ascii="Calibri" w:hAnsi="Calibri" w:cs="Calibri"/>
          <w:sz w:val="24"/>
          <w:szCs w:val="24"/>
        </w:rPr>
      </w:pPr>
      <w:r w:rsidRPr="00047F59">
        <w:rPr>
          <w:rFonts w:ascii="Calibri" w:hAnsi="Calibri" w:cs="Calibri"/>
          <w:b/>
          <w:sz w:val="24"/>
          <w:szCs w:val="24"/>
        </w:rPr>
        <w:t xml:space="preserve">Στα </w:t>
      </w:r>
      <w:r w:rsidR="008C7885" w:rsidRPr="00047F59">
        <w:rPr>
          <w:rFonts w:ascii="Calibri" w:hAnsi="Calibri" w:cs="Calibri"/>
          <w:b/>
          <w:sz w:val="24"/>
          <w:szCs w:val="24"/>
        </w:rPr>
        <w:t xml:space="preserve">λειτουργικά κενά </w:t>
      </w:r>
      <w:r w:rsidRPr="00047F59">
        <w:rPr>
          <w:rFonts w:ascii="Calibri" w:hAnsi="Calibri" w:cs="Calibri"/>
          <w:b/>
          <w:sz w:val="24"/>
          <w:szCs w:val="24"/>
        </w:rPr>
        <w:t xml:space="preserve">του Σεπτεμβρίου </w:t>
      </w:r>
      <w:r w:rsidR="008C7885" w:rsidRPr="00047F59">
        <w:rPr>
          <w:rFonts w:ascii="Calibri" w:hAnsi="Calibri" w:cs="Calibri"/>
          <w:b/>
          <w:sz w:val="24"/>
          <w:szCs w:val="24"/>
        </w:rPr>
        <w:t xml:space="preserve">προηγούνται </w:t>
      </w:r>
      <w:r w:rsidR="00D86123" w:rsidRPr="00047F59">
        <w:rPr>
          <w:rFonts w:ascii="Calibri" w:hAnsi="Calibri" w:cs="Calibri"/>
          <w:b/>
          <w:sz w:val="24"/>
          <w:szCs w:val="24"/>
        </w:rPr>
        <w:t xml:space="preserve">κατά τη διαδικασία των τοποθετήσεων </w:t>
      </w:r>
      <w:r w:rsidR="008C7885" w:rsidRPr="00047F59">
        <w:rPr>
          <w:rFonts w:ascii="Calibri" w:hAnsi="Calibri" w:cs="Calibri"/>
          <w:b/>
          <w:sz w:val="24"/>
          <w:szCs w:val="24"/>
        </w:rPr>
        <w:t xml:space="preserve"> οι </w:t>
      </w:r>
      <w:r w:rsidR="00A84619" w:rsidRPr="00047F59">
        <w:rPr>
          <w:rFonts w:ascii="Calibri" w:hAnsi="Calibri" w:cs="Calibri"/>
          <w:b/>
          <w:sz w:val="24"/>
          <w:szCs w:val="24"/>
        </w:rPr>
        <w:t xml:space="preserve">λειτουργικά </w:t>
      </w:r>
      <w:r w:rsidR="008C7885" w:rsidRPr="00047F59">
        <w:rPr>
          <w:rFonts w:ascii="Calibri" w:hAnsi="Calibri" w:cs="Calibri"/>
          <w:b/>
          <w:sz w:val="24"/>
          <w:szCs w:val="24"/>
        </w:rPr>
        <w:t>υπεράριθμοι</w:t>
      </w:r>
      <w:r w:rsidR="005000B7" w:rsidRPr="00047F59">
        <w:rPr>
          <w:rFonts w:ascii="Calibri" w:hAnsi="Calibri" w:cs="Calibri"/>
          <w:b/>
          <w:sz w:val="24"/>
          <w:szCs w:val="24"/>
        </w:rPr>
        <w:t xml:space="preserve"> εκπαιδευτικοί</w:t>
      </w:r>
      <w:r w:rsidR="008C7885" w:rsidRPr="00047F59">
        <w:rPr>
          <w:rFonts w:ascii="Calibri" w:hAnsi="Calibri" w:cs="Calibri"/>
          <w:sz w:val="24"/>
          <w:szCs w:val="24"/>
        </w:rPr>
        <w:t>.</w:t>
      </w:r>
    </w:p>
    <w:p w:rsidR="004D1322" w:rsidRPr="00047F59" w:rsidRDefault="005000B7" w:rsidP="00047F59">
      <w:pPr>
        <w:jc w:val="both"/>
        <w:rPr>
          <w:rFonts w:ascii="Calibri" w:hAnsi="Calibri" w:cs="Calibri"/>
          <w:sz w:val="24"/>
          <w:szCs w:val="24"/>
        </w:rPr>
      </w:pPr>
      <w:r w:rsidRPr="00047F59">
        <w:rPr>
          <w:rFonts w:ascii="Calibri" w:hAnsi="Calibri" w:cs="Calibri"/>
          <w:sz w:val="24"/>
          <w:szCs w:val="24"/>
        </w:rPr>
        <w:t>3</w:t>
      </w:r>
      <w:r w:rsidR="00ED3AB3">
        <w:rPr>
          <w:rFonts w:ascii="Calibri" w:hAnsi="Calibri" w:cs="Calibri"/>
          <w:sz w:val="24"/>
          <w:szCs w:val="24"/>
        </w:rPr>
        <w:t>.</w:t>
      </w:r>
      <w:r w:rsidR="008C7885" w:rsidRPr="00047F59">
        <w:rPr>
          <w:rFonts w:ascii="Calibri" w:hAnsi="Calibri" w:cs="Calibri"/>
          <w:sz w:val="24"/>
          <w:szCs w:val="24"/>
        </w:rPr>
        <w:t xml:space="preserve"> Να κάν</w:t>
      </w:r>
      <w:r w:rsidRPr="00047F59">
        <w:rPr>
          <w:rFonts w:ascii="Calibri" w:hAnsi="Calibri" w:cs="Calibri"/>
          <w:sz w:val="24"/>
          <w:szCs w:val="24"/>
        </w:rPr>
        <w:t xml:space="preserve">ουν </w:t>
      </w:r>
      <w:r w:rsidR="008C7885" w:rsidRPr="00047F59">
        <w:rPr>
          <w:rFonts w:ascii="Calibri" w:hAnsi="Calibri" w:cs="Calibri"/>
          <w:sz w:val="24"/>
          <w:szCs w:val="24"/>
        </w:rPr>
        <w:t xml:space="preserve">δήλωση άρσης </w:t>
      </w:r>
      <w:proofErr w:type="spellStart"/>
      <w:r w:rsidR="008C7885" w:rsidRPr="00047F59">
        <w:rPr>
          <w:rFonts w:ascii="Calibri" w:hAnsi="Calibri" w:cs="Calibri"/>
          <w:sz w:val="24"/>
          <w:szCs w:val="24"/>
        </w:rPr>
        <w:t>υπεραριθμίας</w:t>
      </w:r>
      <w:proofErr w:type="spellEnd"/>
      <w:r w:rsidR="008C7885" w:rsidRPr="00047F59">
        <w:rPr>
          <w:rFonts w:ascii="Calibri" w:hAnsi="Calibri" w:cs="Calibri"/>
          <w:sz w:val="24"/>
          <w:szCs w:val="24"/>
        </w:rPr>
        <w:t>, γιατί θέλ</w:t>
      </w:r>
      <w:r w:rsidRPr="00047F59">
        <w:rPr>
          <w:rFonts w:ascii="Calibri" w:hAnsi="Calibri" w:cs="Calibri"/>
          <w:sz w:val="24"/>
          <w:szCs w:val="24"/>
        </w:rPr>
        <w:t xml:space="preserve">ουν </w:t>
      </w:r>
      <w:r w:rsidR="008C7885" w:rsidRPr="00047F59">
        <w:rPr>
          <w:rFonts w:ascii="Calibri" w:hAnsi="Calibri" w:cs="Calibri"/>
          <w:sz w:val="24"/>
          <w:szCs w:val="24"/>
        </w:rPr>
        <w:t>να φύγ</w:t>
      </w:r>
      <w:r w:rsidRPr="00047F59">
        <w:rPr>
          <w:rFonts w:ascii="Calibri" w:hAnsi="Calibri" w:cs="Calibri"/>
          <w:sz w:val="24"/>
          <w:szCs w:val="24"/>
        </w:rPr>
        <w:t xml:space="preserve">ουν </w:t>
      </w:r>
      <w:r w:rsidR="008C7885" w:rsidRPr="00047F59">
        <w:rPr>
          <w:rFonts w:ascii="Calibri" w:hAnsi="Calibri" w:cs="Calibri"/>
          <w:sz w:val="24"/>
          <w:szCs w:val="24"/>
        </w:rPr>
        <w:t>από τη</w:t>
      </w:r>
      <w:r w:rsidRPr="00047F59">
        <w:rPr>
          <w:rFonts w:ascii="Calibri" w:hAnsi="Calibri" w:cs="Calibri"/>
          <w:sz w:val="24"/>
          <w:szCs w:val="24"/>
        </w:rPr>
        <w:t xml:space="preserve">ν οργανική τους τοποθέτηση </w:t>
      </w:r>
      <w:r w:rsidR="008C7885" w:rsidRPr="00047F59">
        <w:rPr>
          <w:rFonts w:ascii="Calibri" w:hAnsi="Calibri" w:cs="Calibri"/>
          <w:sz w:val="24"/>
          <w:szCs w:val="24"/>
        </w:rPr>
        <w:t xml:space="preserve">και </w:t>
      </w:r>
      <w:r w:rsidRPr="00047F59">
        <w:rPr>
          <w:rFonts w:ascii="Calibri" w:hAnsi="Calibri" w:cs="Calibri"/>
          <w:sz w:val="24"/>
          <w:szCs w:val="24"/>
        </w:rPr>
        <w:t xml:space="preserve">τους </w:t>
      </w:r>
      <w:r w:rsidR="008C7885" w:rsidRPr="00047F59">
        <w:rPr>
          <w:rFonts w:ascii="Calibri" w:hAnsi="Calibri" w:cs="Calibri"/>
          <w:sz w:val="24"/>
          <w:szCs w:val="24"/>
        </w:rPr>
        <w:t xml:space="preserve">ενδιαφέρουν οι κενές οργανικές θέσεις που υπάρχουν στην ίδια ομάδα σχολείων με το δικό </w:t>
      </w:r>
      <w:r w:rsidR="00D86123" w:rsidRPr="00047F59">
        <w:rPr>
          <w:rFonts w:ascii="Calibri" w:hAnsi="Calibri" w:cs="Calibri"/>
          <w:sz w:val="24"/>
          <w:szCs w:val="24"/>
        </w:rPr>
        <w:t xml:space="preserve">τους </w:t>
      </w:r>
      <w:r w:rsidR="008C7885" w:rsidRPr="00047F59">
        <w:rPr>
          <w:rFonts w:ascii="Calibri" w:hAnsi="Calibri" w:cs="Calibri"/>
          <w:sz w:val="24"/>
          <w:szCs w:val="24"/>
        </w:rPr>
        <w:t xml:space="preserve"> ή στην όμορη ομάδα. </w:t>
      </w:r>
    </w:p>
    <w:p w:rsidR="00C25D60" w:rsidRDefault="00C25D60" w:rsidP="00047F59">
      <w:pPr>
        <w:jc w:val="both"/>
        <w:rPr>
          <w:rFonts w:ascii="Calibri" w:hAnsi="Calibri" w:cs="Calibri"/>
          <w:sz w:val="24"/>
          <w:szCs w:val="24"/>
          <w:u w:val="single"/>
        </w:rPr>
      </w:pPr>
    </w:p>
    <w:p w:rsidR="00C25D60" w:rsidRDefault="008C7885" w:rsidP="00047F59">
      <w:pPr>
        <w:jc w:val="both"/>
        <w:rPr>
          <w:rFonts w:ascii="Calibri" w:hAnsi="Calibri" w:cs="Calibri"/>
          <w:sz w:val="24"/>
          <w:szCs w:val="24"/>
        </w:rPr>
      </w:pPr>
      <w:r w:rsidRPr="004C0904">
        <w:rPr>
          <w:rFonts w:ascii="Calibri" w:hAnsi="Calibri" w:cs="Calibri"/>
          <w:b/>
          <w:sz w:val="24"/>
          <w:szCs w:val="24"/>
          <w:u w:val="single"/>
        </w:rPr>
        <w:t>Ιδιαίτερη διευκρίνιση</w:t>
      </w:r>
      <w:r w:rsidRPr="004C0904">
        <w:rPr>
          <w:rFonts w:ascii="Calibri" w:hAnsi="Calibri" w:cs="Calibri"/>
          <w:b/>
          <w:sz w:val="24"/>
          <w:szCs w:val="24"/>
        </w:rPr>
        <w:t>:</w:t>
      </w:r>
      <w:r w:rsidRPr="00047F59">
        <w:rPr>
          <w:rFonts w:ascii="Calibri" w:hAnsi="Calibri" w:cs="Calibri"/>
          <w:sz w:val="24"/>
          <w:szCs w:val="24"/>
        </w:rPr>
        <w:t xml:space="preserve"> Στην παράγραφο 8 του άρθρου 14 </w:t>
      </w:r>
      <w:r w:rsidR="00A84619" w:rsidRPr="00047F59">
        <w:rPr>
          <w:rFonts w:ascii="Calibri" w:hAnsi="Calibri" w:cs="Calibri"/>
          <w:sz w:val="24"/>
          <w:szCs w:val="24"/>
        </w:rPr>
        <w:t xml:space="preserve">του Π.Δ. 50/1996 </w:t>
      </w:r>
      <w:r w:rsidRPr="00047F59">
        <w:rPr>
          <w:rFonts w:ascii="Calibri" w:hAnsi="Calibri" w:cs="Calibri"/>
          <w:sz w:val="24"/>
          <w:szCs w:val="24"/>
        </w:rPr>
        <w:t>αναφέρεται:</w:t>
      </w:r>
      <w:r w:rsidR="004C0904">
        <w:rPr>
          <w:rFonts w:ascii="Calibri" w:hAnsi="Calibri" w:cs="Calibri"/>
          <w:sz w:val="24"/>
          <w:szCs w:val="24"/>
        </w:rPr>
        <w:t xml:space="preserve"> </w:t>
      </w:r>
      <w:r w:rsidRPr="00047F59">
        <w:rPr>
          <w:rFonts w:ascii="Calibri" w:hAnsi="Calibri" w:cs="Calibri"/>
          <w:sz w:val="24"/>
          <w:szCs w:val="24"/>
        </w:rPr>
        <w:t xml:space="preserve">«Ο χρόνος υπηρεσίας στην προηγούμενή τους θέση των εκπαιδευτικών της Α/θμιας και Β/θμιας Εκπαίδευσης που μετατίθενται, διατίθενται ή αποσπώνται λόγω </w:t>
      </w:r>
      <w:proofErr w:type="spellStart"/>
      <w:r w:rsidRPr="00047F59">
        <w:rPr>
          <w:rFonts w:ascii="Calibri" w:hAnsi="Calibri" w:cs="Calibri"/>
          <w:sz w:val="24"/>
          <w:szCs w:val="24"/>
        </w:rPr>
        <w:t>υπεραριθμίας</w:t>
      </w:r>
      <w:proofErr w:type="spellEnd"/>
      <w:r w:rsidRPr="00047F59">
        <w:rPr>
          <w:rFonts w:ascii="Calibri" w:hAnsi="Calibri" w:cs="Calibri"/>
          <w:sz w:val="24"/>
          <w:szCs w:val="24"/>
        </w:rPr>
        <w:t xml:space="preserve"> υπολογίζεται για τη συμπλήρωση της υπηρεσίας που απαιτείται από το άρθρο 8 αυτού του Π.Δ. Οι διατάξεις που προβλέπουν συνυπολογισμό του χρόνου απόσπασης στην οργανική θέση εφαρμόζονται ανάλογα και στην περίπτωση αυτή».</w:t>
      </w:r>
      <w:r w:rsidR="00C25D60">
        <w:rPr>
          <w:rFonts w:ascii="Calibri" w:hAnsi="Calibri" w:cs="Calibri"/>
          <w:sz w:val="24"/>
          <w:szCs w:val="24"/>
        </w:rPr>
        <w:t xml:space="preserve"> </w:t>
      </w:r>
      <w:r w:rsidRPr="00047F59">
        <w:rPr>
          <w:rFonts w:ascii="Calibri" w:hAnsi="Calibri" w:cs="Calibri"/>
          <w:sz w:val="24"/>
          <w:szCs w:val="24"/>
        </w:rPr>
        <w:t xml:space="preserve">Συνεπώς, ο εκπαιδευτικός που έχει κριθεί οργανικά υπεράριθμος από το αρμόδιο περιφερειακό συμβούλιο και τοποθετηθεί με τις ανωτέρω διαδικασίες σε νέα οργανική θέση, αυτομάτως κάνει άρση </w:t>
      </w:r>
      <w:proofErr w:type="spellStart"/>
      <w:r w:rsidRPr="00047F59">
        <w:rPr>
          <w:rFonts w:ascii="Calibri" w:hAnsi="Calibri" w:cs="Calibri"/>
          <w:sz w:val="24"/>
          <w:szCs w:val="24"/>
        </w:rPr>
        <w:t>υπεραριθμίας</w:t>
      </w:r>
      <w:proofErr w:type="spellEnd"/>
      <w:r w:rsidRPr="00047F59">
        <w:rPr>
          <w:rFonts w:ascii="Calibri" w:hAnsi="Calibri" w:cs="Calibri"/>
          <w:sz w:val="24"/>
          <w:szCs w:val="24"/>
        </w:rPr>
        <w:t xml:space="preserve"> και, ως εκ τούτου, </w:t>
      </w:r>
      <w:r w:rsidRPr="00047F59">
        <w:rPr>
          <w:rFonts w:ascii="Calibri" w:hAnsi="Calibri" w:cs="Calibri"/>
          <w:b/>
          <w:sz w:val="24"/>
          <w:szCs w:val="24"/>
        </w:rPr>
        <w:t>δεν χρειάζεται να υπηρετήσει εκ νέου την οργανική του θέση</w:t>
      </w:r>
      <w:r w:rsidRPr="00047F59">
        <w:rPr>
          <w:rFonts w:ascii="Calibri" w:hAnsi="Calibri" w:cs="Calibri"/>
          <w:sz w:val="24"/>
          <w:szCs w:val="24"/>
        </w:rPr>
        <w:t xml:space="preserve"> (68024/Δ2/18-6-2012, Δ/</w:t>
      </w:r>
      <w:proofErr w:type="spellStart"/>
      <w:r w:rsidRPr="00047F59">
        <w:rPr>
          <w:rFonts w:ascii="Calibri" w:hAnsi="Calibri" w:cs="Calibri"/>
          <w:sz w:val="24"/>
          <w:szCs w:val="24"/>
        </w:rPr>
        <w:t>νση</w:t>
      </w:r>
      <w:proofErr w:type="spellEnd"/>
      <w:r w:rsidRPr="00047F59">
        <w:rPr>
          <w:rFonts w:ascii="Calibri" w:hAnsi="Calibri" w:cs="Calibri"/>
          <w:sz w:val="24"/>
          <w:szCs w:val="24"/>
        </w:rPr>
        <w:t xml:space="preserve"> Προσωπικού, Τμήμα Γ΄).</w:t>
      </w:r>
    </w:p>
    <w:p w:rsidR="00C25D60" w:rsidRDefault="00C25D60" w:rsidP="00047F59">
      <w:pPr>
        <w:jc w:val="both"/>
        <w:rPr>
          <w:rFonts w:ascii="Calibri" w:hAnsi="Calibri" w:cs="Calibri"/>
          <w:sz w:val="24"/>
          <w:szCs w:val="24"/>
        </w:rPr>
      </w:pPr>
    </w:p>
    <w:p w:rsidR="005000B7" w:rsidRPr="00047F59" w:rsidRDefault="008C7885" w:rsidP="00047F59">
      <w:pPr>
        <w:jc w:val="both"/>
        <w:rPr>
          <w:rFonts w:ascii="Calibri" w:hAnsi="Calibri" w:cs="Calibri"/>
          <w:sz w:val="24"/>
          <w:szCs w:val="24"/>
        </w:rPr>
      </w:pPr>
      <w:r w:rsidRPr="00047F59">
        <w:rPr>
          <w:rFonts w:ascii="Calibri" w:hAnsi="Calibri" w:cs="Calibri"/>
          <w:sz w:val="24"/>
          <w:szCs w:val="24"/>
        </w:rPr>
        <w:t xml:space="preserve">Η κρίση και η άρση της </w:t>
      </w:r>
      <w:proofErr w:type="spellStart"/>
      <w:r w:rsidRPr="00047F59">
        <w:rPr>
          <w:rFonts w:ascii="Calibri" w:hAnsi="Calibri" w:cs="Calibri"/>
          <w:sz w:val="24"/>
          <w:szCs w:val="24"/>
        </w:rPr>
        <w:t>υπεραριθμίας</w:t>
      </w:r>
      <w:proofErr w:type="spellEnd"/>
      <w:r w:rsidRPr="00047F59">
        <w:rPr>
          <w:rFonts w:ascii="Calibri" w:hAnsi="Calibri" w:cs="Calibri"/>
          <w:sz w:val="24"/>
          <w:szCs w:val="24"/>
        </w:rPr>
        <w:t xml:space="preserve"> των εκπαιδευτικών </w:t>
      </w:r>
      <w:r w:rsidR="005000B7" w:rsidRPr="00047F59">
        <w:rPr>
          <w:rFonts w:ascii="Calibri" w:hAnsi="Calibri" w:cs="Calibri"/>
          <w:sz w:val="24"/>
          <w:szCs w:val="24"/>
        </w:rPr>
        <w:t xml:space="preserve">γίνεται ενιαία στον κλάδο ΠΕ04. </w:t>
      </w:r>
    </w:p>
    <w:p w:rsidR="00B472CD" w:rsidRPr="00047F59" w:rsidRDefault="00B472CD" w:rsidP="00047F59">
      <w:pPr>
        <w:jc w:val="both"/>
        <w:rPr>
          <w:rFonts w:ascii="Calibri" w:hAnsi="Calibri" w:cs="Calibri"/>
          <w:sz w:val="24"/>
          <w:szCs w:val="24"/>
        </w:rPr>
      </w:pPr>
    </w:p>
    <w:p w:rsidR="00411B8E" w:rsidRPr="00047F59" w:rsidRDefault="00B472CD" w:rsidP="00047F59">
      <w:pPr>
        <w:jc w:val="both"/>
        <w:rPr>
          <w:rFonts w:ascii="Calibri" w:hAnsi="Calibri" w:cs="Calibri"/>
          <w:sz w:val="24"/>
          <w:szCs w:val="24"/>
        </w:rPr>
      </w:pPr>
      <w:r w:rsidRPr="00047F59">
        <w:rPr>
          <w:rFonts w:ascii="Calibri" w:hAnsi="Calibri" w:cs="Calibri"/>
          <w:sz w:val="24"/>
          <w:szCs w:val="24"/>
        </w:rPr>
        <w:t>Είμαστε στη διάθεση σας για οποιαδήποτε διευκρίνιση</w:t>
      </w:r>
    </w:p>
    <w:p w:rsidR="00B472CD" w:rsidRPr="00047F59" w:rsidRDefault="00B472CD" w:rsidP="00047F59">
      <w:pPr>
        <w:jc w:val="both"/>
        <w:rPr>
          <w:rFonts w:ascii="Calibri" w:hAnsi="Calibri" w:cs="Calibri"/>
          <w:sz w:val="24"/>
          <w:szCs w:val="24"/>
        </w:rPr>
      </w:pPr>
    </w:p>
    <w:p w:rsidR="00B472CD" w:rsidRPr="00047F59" w:rsidRDefault="00B472CD" w:rsidP="00047F59">
      <w:pPr>
        <w:jc w:val="both"/>
        <w:rPr>
          <w:rFonts w:ascii="Calibri" w:hAnsi="Calibri" w:cs="Calibri"/>
          <w:sz w:val="24"/>
          <w:szCs w:val="24"/>
        </w:rPr>
      </w:pPr>
      <w:r w:rsidRPr="00047F59">
        <w:rPr>
          <w:rFonts w:ascii="Calibri" w:hAnsi="Calibri" w:cs="Calibri"/>
          <w:sz w:val="24"/>
          <w:szCs w:val="24"/>
        </w:rPr>
        <w:t>Γραμματεία ΠΥΣΔΕ</w:t>
      </w:r>
    </w:p>
    <w:p w:rsidR="00B472CD" w:rsidRPr="00047F59" w:rsidRDefault="00B472CD" w:rsidP="00047F59">
      <w:pPr>
        <w:jc w:val="both"/>
        <w:rPr>
          <w:rFonts w:ascii="Calibri" w:hAnsi="Calibri" w:cs="Calibri"/>
          <w:sz w:val="24"/>
          <w:szCs w:val="24"/>
        </w:rPr>
      </w:pPr>
    </w:p>
    <w:p w:rsidR="00B472CD" w:rsidRPr="00047F59" w:rsidRDefault="00B472CD" w:rsidP="00047F59">
      <w:pPr>
        <w:jc w:val="both"/>
        <w:rPr>
          <w:rFonts w:ascii="Calibri" w:hAnsi="Calibri" w:cs="Calibri"/>
          <w:sz w:val="24"/>
          <w:szCs w:val="24"/>
        </w:rPr>
      </w:pPr>
      <w:r w:rsidRPr="00047F59">
        <w:rPr>
          <w:rFonts w:ascii="Calibri" w:hAnsi="Calibri" w:cs="Calibri"/>
          <w:sz w:val="24"/>
          <w:szCs w:val="24"/>
        </w:rPr>
        <w:t>Τηλέφωνα :  21316173</w:t>
      </w:r>
      <w:r w:rsidR="005D0E31" w:rsidRPr="00047F59">
        <w:rPr>
          <w:rFonts w:ascii="Calibri" w:hAnsi="Calibri" w:cs="Calibri"/>
          <w:sz w:val="24"/>
          <w:szCs w:val="24"/>
        </w:rPr>
        <w:t>39</w:t>
      </w:r>
      <w:r w:rsidRPr="00047F59">
        <w:rPr>
          <w:rFonts w:ascii="Calibri" w:hAnsi="Calibri" w:cs="Calibri"/>
          <w:sz w:val="24"/>
          <w:szCs w:val="24"/>
        </w:rPr>
        <w:t>-340-341</w:t>
      </w:r>
    </w:p>
    <w:sectPr w:rsidR="00B472CD" w:rsidRPr="00047F59" w:rsidSect="00B33629">
      <w:pgSz w:w="11906" w:h="16838"/>
      <w:pgMar w:top="1440" w:right="1274"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C7885"/>
    <w:rsid w:val="00014AC6"/>
    <w:rsid w:val="00025EE3"/>
    <w:rsid w:val="00047F59"/>
    <w:rsid w:val="00062F5E"/>
    <w:rsid w:val="0012295D"/>
    <w:rsid w:val="00146564"/>
    <w:rsid w:val="00156DDC"/>
    <w:rsid w:val="001B73E0"/>
    <w:rsid w:val="002120A8"/>
    <w:rsid w:val="002500A4"/>
    <w:rsid w:val="002866E7"/>
    <w:rsid w:val="003046A8"/>
    <w:rsid w:val="00355255"/>
    <w:rsid w:val="003925AA"/>
    <w:rsid w:val="003B1009"/>
    <w:rsid w:val="003B4E73"/>
    <w:rsid w:val="00411B8E"/>
    <w:rsid w:val="004B3ECE"/>
    <w:rsid w:val="004C0904"/>
    <w:rsid w:val="004D1322"/>
    <w:rsid w:val="004E2C27"/>
    <w:rsid w:val="005000B7"/>
    <w:rsid w:val="00550D8F"/>
    <w:rsid w:val="005950F2"/>
    <w:rsid w:val="005D0E31"/>
    <w:rsid w:val="005D286E"/>
    <w:rsid w:val="005F6573"/>
    <w:rsid w:val="00693A52"/>
    <w:rsid w:val="006B1B2E"/>
    <w:rsid w:val="006B3AD2"/>
    <w:rsid w:val="006D2986"/>
    <w:rsid w:val="007170E2"/>
    <w:rsid w:val="00762817"/>
    <w:rsid w:val="007B48E4"/>
    <w:rsid w:val="00806038"/>
    <w:rsid w:val="0084022D"/>
    <w:rsid w:val="0085518A"/>
    <w:rsid w:val="00873945"/>
    <w:rsid w:val="008A6928"/>
    <w:rsid w:val="008C7885"/>
    <w:rsid w:val="00904E4F"/>
    <w:rsid w:val="00904E60"/>
    <w:rsid w:val="00942FCC"/>
    <w:rsid w:val="009669EE"/>
    <w:rsid w:val="009E3831"/>
    <w:rsid w:val="009F1B78"/>
    <w:rsid w:val="00A534C9"/>
    <w:rsid w:val="00A82875"/>
    <w:rsid w:val="00A84619"/>
    <w:rsid w:val="00A865BA"/>
    <w:rsid w:val="00A92D67"/>
    <w:rsid w:val="00AC1E2C"/>
    <w:rsid w:val="00AD7EF8"/>
    <w:rsid w:val="00B33629"/>
    <w:rsid w:val="00B472CD"/>
    <w:rsid w:val="00B54B8A"/>
    <w:rsid w:val="00B60318"/>
    <w:rsid w:val="00BA681D"/>
    <w:rsid w:val="00BC570E"/>
    <w:rsid w:val="00C06A87"/>
    <w:rsid w:val="00C1444D"/>
    <w:rsid w:val="00C25D60"/>
    <w:rsid w:val="00C545D2"/>
    <w:rsid w:val="00C57F89"/>
    <w:rsid w:val="00C73F21"/>
    <w:rsid w:val="00C8747E"/>
    <w:rsid w:val="00CE729B"/>
    <w:rsid w:val="00D378FB"/>
    <w:rsid w:val="00D77B98"/>
    <w:rsid w:val="00D86123"/>
    <w:rsid w:val="00DF50CA"/>
    <w:rsid w:val="00E40DEB"/>
    <w:rsid w:val="00E915AB"/>
    <w:rsid w:val="00EA1B9F"/>
    <w:rsid w:val="00EA3AD3"/>
    <w:rsid w:val="00ED3AB3"/>
    <w:rsid w:val="00EE08A4"/>
    <w:rsid w:val="00F73DE1"/>
    <w:rsid w:val="00F80EF4"/>
    <w:rsid w:val="00F95CE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E2C"/>
  </w:style>
  <w:style w:type="paragraph" w:styleId="1">
    <w:name w:val="heading 1"/>
    <w:basedOn w:val="a"/>
    <w:next w:val="a"/>
    <w:link w:val="1Char"/>
    <w:qFormat/>
    <w:rsid w:val="00AC1E2C"/>
    <w:pPr>
      <w:keepNext/>
      <w:spacing w:before="240" w:after="60"/>
      <w:outlineLvl w:val="0"/>
    </w:pPr>
    <w:rPr>
      <w:rFonts w:ascii="Arial" w:hAnsi="Arial" w:cs="Arial"/>
      <w:b/>
      <w:bCs/>
      <w:kern w:val="32"/>
      <w:sz w:val="32"/>
      <w:szCs w:val="32"/>
    </w:rPr>
  </w:style>
  <w:style w:type="paragraph" w:styleId="2">
    <w:name w:val="heading 2"/>
    <w:basedOn w:val="a"/>
    <w:next w:val="a"/>
    <w:link w:val="2Char"/>
    <w:qFormat/>
    <w:rsid w:val="00AC1E2C"/>
    <w:pPr>
      <w:keepNext/>
      <w:spacing w:before="240" w:after="60"/>
      <w:outlineLvl w:val="1"/>
    </w:pPr>
    <w:rPr>
      <w:rFonts w:ascii="Arial" w:hAnsi="Arial" w:cs="Arial"/>
      <w:b/>
      <w:bCs/>
      <w:i/>
      <w:iCs/>
      <w:sz w:val="28"/>
      <w:szCs w:val="28"/>
    </w:rPr>
  </w:style>
  <w:style w:type="paragraph" w:styleId="3">
    <w:name w:val="heading 3"/>
    <w:basedOn w:val="a"/>
    <w:next w:val="a"/>
    <w:link w:val="3Char"/>
    <w:uiPriority w:val="9"/>
    <w:qFormat/>
    <w:rsid w:val="00AC1E2C"/>
    <w:pPr>
      <w:keepNext/>
      <w:spacing w:line="360" w:lineRule="auto"/>
      <w:jc w:val="center"/>
      <w:outlineLvl w:val="2"/>
    </w:pPr>
    <w:rPr>
      <w:i/>
      <w:sz w:val="24"/>
    </w:rPr>
  </w:style>
  <w:style w:type="paragraph" w:styleId="4">
    <w:name w:val="heading 4"/>
    <w:basedOn w:val="a"/>
    <w:next w:val="a"/>
    <w:link w:val="4Char"/>
    <w:qFormat/>
    <w:rsid w:val="00AC1E2C"/>
    <w:pPr>
      <w:keepNext/>
      <w:spacing w:before="240" w:after="60"/>
      <w:outlineLvl w:val="3"/>
    </w:pPr>
    <w:rPr>
      <w:b/>
      <w:bCs/>
      <w:sz w:val="28"/>
      <w:szCs w:val="28"/>
    </w:rPr>
  </w:style>
  <w:style w:type="paragraph" w:styleId="5">
    <w:name w:val="heading 5"/>
    <w:basedOn w:val="a"/>
    <w:next w:val="a"/>
    <w:link w:val="5Char"/>
    <w:qFormat/>
    <w:rsid w:val="00AC1E2C"/>
    <w:pPr>
      <w:spacing w:before="240" w:after="60"/>
      <w:outlineLvl w:val="4"/>
    </w:pPr>
    <w:rPr>
      <w:b/>
      <w:bCs/>
      <w:i/>
      <w:iCs/>
      <w:sz w:val="26"/>
      <w:szCs w:val="26"/>
    </w:rPr>
  </w:style>
  <w:style w:type="paragraph" w:styleId="6">
    <w:name w:val="heading 6"/>
    <w:basedOn w:val="a"/>
    <w:next w:val="a"/>
    <w:link w:val="6Char"/>
    <w:qFormat/>
    <w:rsid w:val="00AC1E2C"/>
    <w:pPr>
      <w:spacing w:before="240" w:after="60"/>
      <w:outlineLvl w:val="5"/>
    </w:pPr>
    <w:rPr>
      <w:b/>
      <w:bCs/>
      <w:sz w:val="22"/>
      <w:szCs w:val="22"/>
    </w:rPr>
  </w:style>
  <w:style w:type="paragraph" w:styleId="7">
    <w:name w:val="heading 7"/>
    <w:basedOn w:val="a"/>
    <w:next w:val="a"/>
    <w:link w:val="7Char"/>
    <w:qFormat/>
    <w:rsid w:val="00AC1E2C"/>
    <w:pPr>
      <w:spacing w:before="240" w:after="60"/>
      <w:outlineLvl w:val="6"/>
    </w:pPr>
    <w:rPr>
      <w:sz w:val="24"/>
      <w:szCs w:val="24"/>
    </w:rPr>
  </w:style>
  <w:style w:type="paragraph" w:styleId="8">
    <w:name w:val="heading 8"/>
    <w:basedOn w:val="a"/>
    <w:next w:val="a"/>
    <w:link w:val="8Char"/>
    <w:qFormat/>
    <w:rsid w:val="00AC1E2C"/>
    <w:pPr>
      <w:keepNext/>
      <w:jc w:val="center"/>
      <w:outlineLvl w:val="7"/>
    </w:pPr>
    <w:rPr>
      <w:rFonts w:ascii="Arial" w:hAnsi="Arial"/>
      <w:b/>
      <w:sz w:val="24"/>
    </w:rPr>
  </w:style>
  <w:style w:type="paragraph" w:styleId="9">
    <w:name w:val="heading 9"/>
    <w:basedOn w:val="a"/>
    <w:next w:val="a"/>
    <w:link w:val="9Char"/>
    <w:qFormat/>
    <w:rsid w:val="00AC1E2C"/>
    <w:pPr>
      <w:keepNext/>
      <w:outlineLvl w:val="8"/>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AC1E2C"/>
    <w:rPr>
      <w:rFonts w:ascii="Arial" w:hAnsi="Arial" w:cs="Arial"/>
      <w:b/>
      <w:bCs/>
      <w:i/>
      <w:iCs/>
      <w:sz w:val="28"/>
      <w:szCs w:val="28"/>
    </w:rPr>
  </w:style>
  <w:style w:type="character" w:styleId="a3">
    <w:name w:val="Strong"/>
    <w:basedOn w:val="a0"/>
    <w:qFormat/>
    <w:rsid w:val="00AC1E2C"/>
    <w:rPr>
      <w:b/>
    </w:rPr>
  </w:style>
  <w:style w:type="character" w:customStyle="1" w:styleId="1Char">
    <w:name w:val="Επικεφαλίδα 1 Char"/>
    <w:basedOn w:val="a0"/>
    <w:link w:val="1"/>
    <w:rsid w:val="00AC1E2C"/>
    <w:rPr>
      <w:rFonts w:ascii="Arial" w:hAnsi="Arial" w:cs="Arial"/>
      <w:b/>
      <w:bCs/>
      <w:kern w:val="32"/>
      <w:sz w:val="32"/>
      <w:szCs w:val="32"/>
    </w:rPr>
  </w:style>
  <w:style w:type="character" w:customStyle="1" w:styleId="3Char">
    <w:name w:val="Επικεφαλίδα 3 Char"/>
    <w:basedOn w:val="a0"/>
    <w:link w:val="3"/>
    <w:uiPriority w:val="9"/>
    <w:rsid w:val="00AC1E2C"/>
    <w:rPr>
      <w:i/>
      <w:sz w:val="24"/>
    </w:rPr>
  </w:style>
  <w:style w:type="character" w:customStyle="1" w:styleId="4Char">
    <w:name w:val="Επικεφαλίδα 4 Char"/>
    <w:basedOn w:val="a0"/>
    <w:link w:val="4"/>
    <w:rsid w:val="00AC1E2C"/>
    <w:rPr>
      <w:b/>
      <w:bCs/>
      <w:sz w:val="28"/>
      <w:szCs w:val="28"/>
    </w:rPr>
  </w:style>
  <w:style w:type="character" w:customStyle="1" w:styleId="5Char">
    <w:name w:val="Επικεφαλίδα 5 Char"/>
    <w:basedOn w:val="a0"/>
    <w:link w:val="5"/>
    <w:rsid w:val="00AC1E2C"/>
    <w:rPr>
      <w:b/>
      <w:bCs/>
      <w:i/>
      <w:iCs/>
      <w:sz w:val="26"/>
      <w:szCs w:val="26"/>
    </w:rPr>
  </w:style>
  <w:style w:type="character" w:customStyle="1" w:styleId="6Char">
    <w:name w:val="Επικεφαλίδα 6 Char"/>
    <w:basedOn w:val="a0"/>
    <w:link w:val="6"/>
    <w:rsid w:val="00AC1E2C"/>
    <w:rPr>
      <w:b/>
      <w:bCs/>
      <w:sz w:val="22"/>
      <w:szCs w:val="22"/>
    </w:rPr>
  </w:style>
  <w:style w:type="character" w:customStyle="1" w:styleId="7Char">
    <w:name w:val="Επικεφαλίδα 7 Char"/>
    <w:basedOn w:val="a0"/>
    <w:link w:val="7"/>
    <w:rsid w:val="00AC1E2C"/>
    <w:rPr>
      <w:sz w:val="24"/>
      <w:szCs w:val="24"/>
    </w:rPr>
  </w:style>
  <w:style w:type="character" w:customStyle="1" w:styleId="8Char">
    <w:name w:val="Επικεφαλίδα 8 Char"/>
    <w:basedOn w:val="a0"/>
    <w:link w:val="8"/>
    <w:rsid w:val="00AC1E2C"/>
    <w:rPr>
      <w:rFonts w:ascii="Arial" w:hAnsi="Arial"/>
      <w:b/>
      <w:sz w:val="24"/>
    </w:rPr>
  </w:style>
  <w:style w:type="character" w:customStyle="1" w:styleId="9Char">
    <w:name w:val="Επικεφαλίδα 9 Char"/>
    <w:basedOn w:val="a0"/>
    <w:link w:val="9"/>
    <w:rsid w:val="00AC1E2C"/>
    <w:rPr>
      <w:rFonts w:ascii="Arial" w:hAnsi="Arial"/>
      <w:b/>
      <w:sz w:val="24"/>
    </w:rPr>
  </w:style>
  <w:style w:type="paragraph" w:styleId="a4">
    <w:name w:val="caption"/>
    <w:basedOn w:val="a"/>
    <w:next w:val="a"/>
    <w:qFormat/>
    <w:rsid w:val="00AC1E2C"/>
    <w:pPr>
      <w:ind w:right="-619"/>
      <w:jc w:val="both"/>
    </w:pPr>
    <w:rPr>
      <w:rFonts w:ascii="Arial" w:hAnsi="Arial"/>
      <w:b/>
      <w:sz w:val="24"/>
    </w:rPr>
  </w:style>
  <w:style w:type="paragraph" w:styleId="a5">
    <w:name w:val="Title"/>
    <w:basedOn w:val="a"/>
    <w:link w:val="Char"/>
    <w:qFormat/>
    <w:rsid w:val="00AC1E2C"/>
    <w:pPr>
      <w:jc w:val="center"/>
    </w:pPr>
    <w:rPr>
      <w:b/>
      <w:bCs/>
      <w:sz w:val="24"/>
      <w:szCs w:val="24"/>
    </w:rPr>
  </w:style>
  <w:style w:type="character" w:customStyle="1" w:styleId="Char">
    <w:name w:val="Τίτλος Char"/>
    <w:basedOn w:val="a0"/>
    <w:link w:val="a5"/>
    <w:rsid w:val="00AC1E2C"/>
    <w:rPr>
      <w:b/>
      <w:bCs/>
      <w:sz w:val="24"/>
      <w:szCs w:val="24"/>
    </w:rPr>
  </w:style>
  <w:style w:type="paragraph" w:styleId="a6">
    <w:name w:val="Subtitle"/>
    <w:basedOn w:val="a"/>
    <w:link w:val="Char0"/>
    <w:qFormat/>
    <w:rsid w:val="00AC1E2C"/>
    <w:pPr>
      <w:spacing w:line="360" w:lineRule="auto"/>
      <w:jc w:val="center"/>
    </w:pPr>
    <w:rPr>
      <w:b/>
      <w:i/>
      <w:sz w:val="24"/>
      <w:u w:val="single"/>
    </w:rPr>
  </w:style>
  <w:style w:type="character" w:customStyle="1" w:styleId="Char0">
    <w:name w:val="Υπότιτλος Char"/>
    <w:basedOn w:val="a0"/>
    <w:link w:val="a6"/>
    <w:rsid w:val="00AC1E2C"/>
    <w:rPr>
      <w:b/>
      <w:i/>
      <w:sz w:val="24"/>
      <w:u w:val="single"/>
    </w:rPr>
  </w:style>
  <w:style w:type="paragraph" w:styleId="a7">
    <w:name w:val="List Paragraph"/>
    <w:basedOn w:val="a"/>
    <w:uiPriority w:val="34"/>
    <w:qFormat/>
    <w:rsid w:val="00AC1E2C"/>
    <w:pPr>
      <w:ind w:left="720"/>
      <w:contextualSpacing/>
    </w:pPr>
  </w:style>
  <w:style w:type="paragraph" w:customStyle="1" w:styleId="10">
    <w:name w:val="Παράγραφος λίστας1"/>
    <w:basedOn w:val="a"/>
    <w:uiPriority w:val="34"/>
    <w:qFormat/>
    <w:rsid w:val="00AC1E2C"/>
    <w:pPr>
      <w:spacing w:after="200" w:line="276" w:lineRule="auto"/>
      <w:ind w:left="720"/>
      <w:contextualSpacing/>
    </w:pPr>
    <w:rPr>
      <w:rFonts w:ascii="Calibri" w:eastAsia="Calibri" w:hAnsi="Calibri"/>
      <w:sz w:val="22"/>
      <w:szCs w:val="22"/>
      <w:lang w:eastAsia="en-US"/>
    </w:rPr>
  </w:style>
  <w:style w:type="paragraph" w:styleId="Web">
    <w:name w:val="Normal (Web)"/>
    <w:basedOn w:val="a"/>
    <w:uiPriority w:val="99"/>
    <w:semiHidden/>
    <w:unhideWhenUsed/>
    <w:rsid w:val="00806038"/>
    <w:pPr>
      <w:spacing w:before="100" w:beforeAutospacing="1" w:after="100" w:afterAutospacing="1"/>
    </w:pPr>
    <w:rPr>
      <w:sz w:val="24"/>
      <w:szCs w:val="24"/>
    </w:rPr>
  </w:style>
  <w:style w:type="paragraph" w:styleId="20">
    <w:name w:val="Body Text 2"/>
    <w:basedOn w:val="a"/>
    <w:link w:val="2Char0"/>
    <w:semiHidden/>
    <w:unhideWhenUsed/>
    <w:rsid w:val="005950F2"/>
    <w:pPr>
      <w:spacing w:after="120" w:line="480" w:lineRule="auto"/>
    </w:pPr>
    <w:rPr>
      <w:sz w:val="25"/>
      <w:szCs w:val="25"/>
    </w:rPr>
  </w:style>
  <w:style w:type="character" w:customStyle="1" w:styleId="2Char0">
    <w:name w:val="Σώμα κείμενου 2 Char"/>
    <w:basedOn w:val="a0"/>
    <w:link w:val="20"/>
    <w:semiHidden/>
    <w:rsid w:val="005950F2"/>
    <w:rPr>
      <w:sz w:val="25"/>
      <w:szCs w:val="25"/>
    </w:rPr>
  </w:style>
</w:styles>
</file>

<file path=word/webSettings.xml><?xml version="1.0" encoding="utf-8"?>
<w:webSettings xmlns:r="http://schemas.openxmlformats.org/officeDocument/2006/relationships" xmlns:w="http://schemas.openxmlformats.org/wordprocessingml/2006/main">
  <w:divs>
    <w:div w:id="277224514">
      <w:bodyDiv w:val="1"/>
      <w:marLeft w:val="0"/>
      <w:marRight w:val="0"/>
      <w:marTop w:val="0"/>
      <w:marBottom w:val="0"/>
      <w:divBdr>
        <w:top w:val="none" w:sz="0" w:space="0" w:color="auto"/>
        <w:left w:val="none" w:sz="0" w:space="0" w:color="auto"/>
        <w:bottom w:val="none" w:sz="0" w:space="0" w:color="auto"/>
        <w:right w:val="none" w:sz="0" w:space="0" w:color="auto"/>
      </w:divBdr>
    </w:div>
    <w:div w:id="151827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1532</Words>
  <Characters>8275</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Rousi</cp:lastModifiedBy>
  <cp:revision>19</cp:revision>
  <dcterms:created xsi:type="dcterms:W3CDTF">2018-04-25T12:01:00Z</dcterms:created>
  <dcterms:modified xsi:type="dcterms:W3CDTF">2018-05-03T12:01:00Z</dcterms:modified>
</cp:coreProperties>
</file>