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876" w:right="0" w:firstLine="0"/>
        <w:rPr>
          <w:rFonts w:ascii="Times New Roman"/>
          <w:sz w:val="20"/>
        </w:rPr>
      </w:pPr>
      <w:r>
        <w:rPr>
          <w:rFonts w:ascii="Times New Roman"/>
          <w:sz w:val="20"/>
        </w:rPr>
        <w:drawing>
          <wp:inline distT="0" distB="0" distL="0" distR="0">
            <wp:extent cx="1822823" cy="854963"/>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822823" cy="854963"/>
                    </a:xfrm>
                    <a:prstGeom prst="rect">
                      <a:avLst/>
                    </a:prstGeom>
                  </pic:spPr>
                </pic:pic>
              </a:graphicData>
            </a:graphic>
          </wp:inline>
        </w:drawing>
      </w:r>
      <w:r>
        <w:rPr>
          <w:rFonts w:ascii="Times New Roman"/>
          <w:sz w:val="20"/>
        </w:rPr>
      </w:r>
    </w:p>
    <w:p>
      <w:pPr>
        <w:pStyle w:val="BodyText"/>
        <w:spacing w:before="7"/>
        <w:ind w:left="0"/>
        <w:rPr>
          <w:rFonts w:ascii="Times New Roman"/>
          <w:sz w:val="24"/>
        </w:rPr>
      </w:pPr>
    </w:p>
    <w:p>
      <w:pPr>
        <w:spacing w:before="0"/>
        <w:ind w:left="0" w:right="1342" w:firstLine="0"/>
        <w:jc w:val="right"/>
        <w:rPr>
          <w:sz w:val="24"/>
        </w:rPr>
      </w:pPr>
      <w:r>
        <w:rPr>
          <w:sz w:val="24"/>
        </w:rPr>
        <w:t>12</w:t>
      </w:r>
      <w:r>
        <w:rPr>
          <w:spacing w:val="12"/>
          <w:sz w:val="24"/>
        </w:rPr>
        <w:t> </w:t>
      </w:r>
      <w:r>
        <w:rPr>
          <w:sz w:val="24"/>
        </w:rPr>
        <w:t>Ιουνίου</w:t>
      </w:r>
      <w:r>
        <w:rPr>
          <w:spacing w:val="12"/>
          <w:sz w:val="24"/>
        </w:rPr>
        <w:t> </w:t>
      </w:r>
      <w:r>
        <w:rPr>
          <w:spacing w:val="-4"/>
          <w:sz w:val="24"/>
        </w:rPr>
        <w:t>2026</w:t>
      </w:r>
    </w:p>
    <w:p>
      <w:pPr>
        <w:pStyle w:val="Heading1"/>
        <w:spacing w:before="258"/>
      </w:pPr>
      <w:r>
        <w:rPr>
          <w:w w:val="105"/>
        </w:rPr>
        <w:t>ΥΠΟΜΝΗΜΑ-</w:t>
      </w:r>
      <w:r>
        <w:rPr>
          <w:spacing w:val="-2"/>
          <w:w w:val="105"/>
        </w:rPr>
        <w:t>ΑΙΤΗΜΑ</w:t>
      </w:r>
    </w:p>
    <w:p>
      <w:pPr>
        <w:spacing w:line="252" w:lineRule="auto" w:before="15"/>
        <w:ind w:left="2" w:right="138" w:firstLine="0"/>
        <w:jc w:val="both"/>
        <w:rPr>
          <w:rFonts w:ascii="Times New Roman" w:hAnsi="Times New Roman"/>
          <w:b/>
          <w:sz w:val="24"/>
        </w:rPr>
      </w:pPr>
      <w:r>
        <w:rPr>
          <w:rFonts w:ascii="Times New Roman" w:hAnsi="Times New Roman"/>
          <w:b/>
          <w:w w:val="105"/>
          <w:sz w:val="24"/>
        </w:rPr>
        <w:t>Πρόταση παραχώρησης κτηρίου του Υπουργείου Αγροτικής Ανάπτυξης και Τροφίμων στην Αγία Παρασκευή για την αντιμετώπιση του κτηριακού αδιεξόδου των Ε.Ε.Ε.Ε.Κ. (Εργαστήρια Ειδικής Επαγγελματικής Εκπαίδευσης και Κατάρτισης) στον Βόρειο Τομέα Αττικής</w:t>
      </w:r>
    </w:p>
    <w:p>
      <w:pPr>
        <w:pStyle w:val="BodyText"/>
        <w:spacing w:before="266"/>
        <w:jc w:val="both"/>
      </w:pPr>
      <w:r>
        <w:rPr/>
        <w:t>Με</w:t>
      </w:r>
      <w:r>
        <w:rPr>
          <w:spacing w:val="21"/>
        </w:rPr>
        <w:t> </w:t>
      </w:r>
      <w:r>
        <w:rPr/>
        <w:t>το</w:t>
      </w:r>
      <w:r>
        <w:rPr>
          <w:spacing w:val="17"/>
        </w:rPr>
        <w:t> </w:t>
      </w:r>
      <w:r>
        <w:rPr/>
        <w:t>παρόν</w:t>
      </w:r>
      <w:r>
        <w:rPr>
          <w:spacing w:val="20"/>
        </w:rPr>
        <w:t> </w:t>
      </w:r>
      <w:r>
        <w:rPr/>
        <w:t>υπόμνημα</w:t>
      </w:r>
      <w:r>
        <w:rPr>
          <w:spacing w:val="17"/>
        </w:rPr>
        <w:t> </w:t>
      </w:r>
      <w:r>
        <w:rPr/>
        <w:t>καταθέτουμε</w:t>
      </w:r>
      <w:r>
        <w:rPr>
          <w:spacing w:val="25"/>
        </w:rPr>
        <w:t> </w:t>
      </w:r>
      <w:r>
        <w:rPr>
          <w:spacing w:val="-10"/>
        </w:rPr>
        <w:t>:</w:t>
      </w:r>
    </w:p>
    <w:p>
      <w:pPr>
        <w:pStyle w:val="BodyText"/>
        <w:spacing w:line="304" w:lineRule="auto" w:before="69"/>
        <w:ind w:left="285" w:right="141"/>
        <w:jc w:val="both"/>
      </w:pPr>
      <w:r>
        <w:rPr>
          <w:rFonts w:ascii="Times New Roman" w:hAnsi="Times New Roman"/>
          <w:b/>
        </w:rPr>
        <w:t>Α. </w:t>
      </w:r>
      <w:r>
        <w:rPr/>
        <w:t>Πρόταση αξιοποίησης του κτηρίου του Υπουργείου Αγροτικής Ανάπτυξης και Τροφίμων στην Αγία Παρασκευή, με σκοπό την άμεση αντιμετώπιση του κτηριακού αδιεξόδου που αντιμετωπίζουν τα Ε.Ε.Ε.Ε.Κ. του Βόρειου Τομέα Αττικής</w:t>
      </w:r>
    </w:p>
    <w:p>
      <w:pPr>
        <w:pStyle w:val="BodyText"/>
        <w:spacing w:before="2"/>
        <w:ind w:left="285"/>
        <w:jc w:val="both"/>
      </w:pPr>
      <w:r>
        <w:rPr>
          <w:rFonts w:ascii="Times New Roman" w:hAnsi="Times New Roman"/>
          <w:b/>
        </w:rPr>
        <w:t>Β.</w:t>
      </w:r>
      <w:r>
        <w:rPr>
          <w:rFonts w:ascii="Times New Roman" w:hAnsi="Times New Roman"/>
          <w:b/>
          <w:spacing w:val="14"/>
        </w:rPr>
        <w:t> </w:t>
      </w:r>
      <w:r>
        <w:rPr/>
        <w:t>Αποτύπωση</w:t>
      </w:r>
      <w:r>
        <w:rPr>
          <w:spacing w:val="23"/>
        </w:rPr>
        <w:t> </w:t>
      </w:r>
      <w:r>
        <w:rPr/>
        <w:t>του</w:t>
      </w:r>
      <w:r>
        <w:rPr>
          <w:spacing w:val="18"/>
        </w:rPr>
        <w:t> </w:t>
      </w:r>
      <w:r>
        <w:rPr/>
        <w:t>κτηριακού</w:t>
      </w:r>
      <w:r>
        <w:rPr>
          <w:spacing w:val="21"/>
        </w:rPr>
        <w:t> </w:t>
      </w:r>
      <w:r>
        <w:rPr/>
        <w:t>αδιεξόδου</w:t>
      </w:r>
      <w:r>
        <w:rPr>
          <w:spacing w:val="18"/>
        </w:rPr>
        <w:t> </w:t>
      </w:r>
      <w:r>
        <w:rPr/>
        <w:t>των</w:t>
      </w:r>
      <w:r>
        <w:rPr>
          <w:spacing w:val="20"/>
        </w:rPr>
        <w:t> </w:t>
      </w:r>
      <w:r>
        <w:rPr/>
        <w:t>Ε.Ε.Ε.Ε.Κ.</w:t>
      </w:r>
      <w:r>
        <w:rPr>
          <w:spacing w:val="20"/>
        </w:rPr>
        <w:t> </w:t>
      </w:r>
      <w:r>
        <w:rPr/>
        <w:t>στον</w:t>
      </w:r>
      <w:r>
        <w:rPr>
          <w:spacing w:val="20"/>
        </w:rPr>
        <w:t> </w:t>
      </w:r>
      <w:r>
        <w:rPr/>
        <w:t>Βόρειο</w:t>
      </w:r>
      <w:r>
        <w:rPr>
          <w:spacing w:val="19"/>
        </w:rPr>
        <w:t> </w:t>
      </w:r>
      <w:r>
        <w:rPr/>
        <w:t>Τομέα</w:t>
      </w:r>
      <w:r>
        <w:rPr>
          <w:spacing w:val="21"/>
        </w:rPr>
        <w:t> </w:t>
      </w:r>
      <w:r>
        <w:rPr>
          <w:spacing w:val="-2"/>
        </w:rPr>
        <w:t>Αττικής</w:t>
      </w:r>
    </w:p>
    <w:p>
      <w:pPr>
        <w:pStyle w:val="BodyText"/>
        <w:spacing w:before="98"/>
        <w:ind w:left="0"/>
        <w:rPr>
          <w:sz w:val="20"/>
        </w:rPr>
      </w:pPr>
    </w:p>
    <w:p>
      <w:pPr>
        <w:spacing w:before="1"/>
        <w:ind w:left="2" w:right="141" w:firstLine="0"/>
        <w:jc w:val="both"/>
        <w:rPr>
          <w:rFonts w:ascii="Arial Black" w:hAnsi="Arial Black"/>
          <w:sz w:val="20"/>
        </w:rPr>
      </w:pPr>
      <w:r>
        <w:rPr>
          <w:rFonts w:ascii="Arial Black" w:hAnsi="Arial Black"/>
          <w:color w:val="000000"/>
          <w:sz w:val="20"/>
          <w:highlight w:val="lightGray"/>
          <w:u w:val="double"/>
        </w:rPr>
        <w:t>Α.</w:t>
      </w:r>
      <w:r>
        <w:rPr>
          <w:rFonts w:ascii="Arial Black" w:hAnsi="Arial Black"/>
          <w:color w:val="000000"/>
          <w:spacing w:val="-12"/>
          <w:sz w:val="20"/>
          <w:highlight w:val="lightGray"/>
          <w:u w:val="double"/>
        </w:rPr>
        <w:t> </w:t>
      </w:r>
      <w:r>
        <w:rPr>
          <w:rFonts w:ascii="Arial Black" w:hAnsi="Arial Black"/>
          <w:color w:val="000000"/>
          <w:sz w:val="20"/>
          <w:highlight w:val="lightGray"/>
          <w:u w:val="double"/>
        </w:rPr>
        <w:t>Πρόταση</w:t>
      </w:r>
      <w:r>
        <w:rPr>
          <w:rFonts w:ascii="Arial Black" w:hAnsi="Arial Black"/>
          <w:color w:val="000000"/>
          <w:spacing w:val="-12"/>
          <w:sz w:val="20"/>
          <w:highlight w:val="lightGray"/>
          <w:u w:val="double"/>
        </w:rPr>
        <w:t> </w:t>
      </w:r>
      <w:r>
        <w:rPr>
          <w:rFonts w:ascii="Arial Black" w:hAnsi="Arial Black"/>
          <w:color w:val="000000"/>
          <w:sz w:val="20"/>
          <w:highlight w:val="lightGray"/>
          <w:u w:val="double"/>
        </w:rPr>
        <w:t>αξιοποίησης</w:t>
      </w:r>
      <w:r>
        <w:rPr>
          <w:rFonts w:ascii="Arial Black" w:hAnsi="Arial Black"/>
          <w:color w:val="000000"/>
          <w:spacing w:val="-11"/>
          <w:sz w:val="20"/>
          <w:highlight w:val="lightGray"/>
          <w:u w:val="double"/>
        </w:rPr>
        <w:t> </w:t>
      </w:r>
      <w:r>
        <w:rPr>
          <w:rFonts w:ascii="Arial Black" w:hAnsi="Arial Black"/>
          <w:color w:val="000000"/>
          <w:sz w:val="20"/>
          <w:highlight w:val="lightGray"/>
          <w:u w:val="double"/>
        </w:rPr>
        <w:t>του</w:t>
      </w:r>
      <w:r>
        <w:rPr>
          <w:rFonts w:ascii="Arial Black" w:hAnsi="Arial Black"/>
          <w:color w:val="000000"/>
          <w:spacing w:val="-13"/>
          <w:sz w:val="20"/>
          <w:highlight w:val="lightGray"/>
          <w:u w:val="double"/>
        </w:rPr>
        <w:t> </w:t>
      </w:r>
      <w:r>
        <w:rPr>
          <w:rFonts w:ascii="Arial Black" w:hAnsi="Arial Black"/>
          <w:color w:val="000000"/>
          <w:sz w:val="20"/>
          <w:highlight w:val="lightGray"/>
          <w:u w:val="double"/>
        </w:rPr>
        <w:t>κτηρίου</w:t>
      </w:r>
      <w:r>
        <w:rPr>
          <w:rFonts w:ascii="Arial Black" w:hAnsi="Arial Black"/>
          <w:color w:val="000000"/>
          <w:spacing w:val="-13"/>
          <w:sz w:val="20"/>
          <w:highlight w:val="lightGray"/>
          <w:u w:val="double"/>
        </w:rPr>
        <w:t> </w:t>
      </w:r>
      <w:r>
        <w:rPr>
          <w:rFonts w:ascii="Arial Black" w:hAnsi="Arial Black"/>
          <w:color w:val="000000"/>
          <w:sz w:val="20"/>
          <w:highlight w:val="lightGray"/>
          <w:u w:val="double"/>
        </w:rPr>
        <w:t>του</w:t>
      </w:r>
      <w:r>
        <w:rPr>
          <w:rFonts w:ascii="Arial Black" w:hAnsi="Arial Black"/>
          <w:color w:val="000000"/>
          <w:spacing w:val="-13"/>
          <w:sz w:val="20"/>
          <w:highlight w:val="lightGray"/>
          <w:u w:val="double"/>
        </w:rPr>
        <w:t> </w:t>
      </w:r>
      <w:r>
        <w:rPr>
          <w:rFonts w:ascii="Arial Black" w:hAnsi="Arial Black"/>
          <w:color w:val="000000"/>
          <w:sz w:val="20"/>
          <w:highlight w:val="lightGray"/>
          <w:u w:val="double"/>
        </w:rPr>
        <w:t>Υπουργείου</w:t>
      </w:r>
      <w:r>
        <w:rPr>
          <w:rFonts w:ascii="Arial Black" w:hAnsi="Arial Black"/>
          <w:color w:val="000000"/>
          <w:spacing w:val="-13"/>
          <w:sz w:val="20"/>
          <w:highlight w:val="lightGray"/>
          <w:u w:val="double"/>
        </w:rPr>
        <w:t> </w:t>
      </w:r>
      <w:r>
        <w:rPr>
          <w:rFonts w:ascii="Arial Black" w:hAnsi="Arial Black"/>
          <w:color w:val="000000"/>
          <w:sz w:val="20"/>
          <w:highlight w:val="lightGray"/>
          <w:u w:val="double"/>
        </w:rPr>
        <w:t>Αγροτικής</w:t>
      </w:r>
      <w:r>
        <w:rPr>
          <w:rFonts w:ascii="Arial Black" w:hAnsi="Arial Black"/>
          <w:color w:val="000000"/>
          <w:spacing w:val="-12"/>
          <w:sz w:val="20"/>
          <w:highlight w:val="lightGray"/>
          <w:u w:val="double"/>
        </w:rPr>
        <w:t> </w:t>
      </w:r>
      <w:r>
        <w:rPr>
          <w:rFonts w:ascii="Arial Black" w:hAnsi="Arial Black"/>
          <w:color w:val="000000"/>
          <w:sz w:val="20"/>
          <w:highlight w:val="lightGray"/>
          <w:u w:val="double"/>
        </w:rPr>
        <w:t>Ανάπτυξης</w:t>
      </w:r>
      <w:r>
        <w:rPr>
          <w:rFonts w:ascii="Arial Black" w:hAnsi="Arial Black"/>
          <w:color w:val="000000"/>
          <w:spacing w:val="-12"/>
          <w:sz w:val="20"/>
          <w:highlight w:val="lightGray"/>
          <w:u w:val="double"/>
        </w:rPr>
        <w:t> </w:t>
      </w:r>
      <w:r>
        <w:rPr>
          <w:rFonts w:ascii="Arial Black" w:hAnsi="Arial Black"/>
          <w:color w:val="000000"/>
          <w:sz w:val="20"/>
          <w:highlight w:val="lightGray"/>
          <w:u w:val="double"/>
        </w:rPr>
        <w:t>και</w:t>
      </w:r>
      <w:r>
        <w:rPr>
          <w:rFonts w:ascii="Arial Black" w:hAnsi="Arial Black"/>
          <w:color w:val="000000"/>
          <w:spacing w:val="-12"/>
          <w:sz w:val="20"/>
          <w:highlight w:val="lightGray"/>
          <w:u w:val="double"/>
        </w:rPr>
        <w:t> </w:t>
      </w:r>
      <w:r>
        <w:rPr>
          <w:rFonts w:ascii="Arial Black" w:hAnsi="Arial Black"/>
          <w:color w:val="000000"/>
          <w:sz w:val="20"/>
          <w:highlight w:val="lightGray"/>
          <w:u w:val="double"/>
        </w:rPr>
        <w:t>Τροφίμων</w:t>
      </w:r>
      <w:r>
        <w:rPr>
          <w:rFonts w:ascii="Arial Black" w:hAnsi="Arial Black"/>
          <w:color w:val="000000"/>
          <w:spacing w:val="-12"/>
          <w:sz w:val="20"/>
          <w:highlight w:val="lightGray"/>
          <w:u w:val="double"/>
        </w:rPr>
        <w:t> </w:t>
      </w:r>
      <w:r>
        <w:rPr>
          <w:rFonts w:ascii="Arial Black" w:hAnsi="Arial Black"/>
          <w:color w:val="000000"/>
          <w:sz w:val="20"/>
          <w:highlight w:val="lightGray"/>
          <w:u w:val="double"/>
        </w:rPr>
        <w:t>στην</w:t>
      </w:r>
      <w:r>
        <w:rPr>
          <w:rFonts w:ascii="Arial Black" w:hAnsi="Arial Black"/>
          <w:color w:val="000000"/>
          <w:spacing w:val="-12"/>
          <w:sz w:val="20"/>
          <w:highlight w:val="lightGray"/>
          <w:u w:val="double"/>
        </w:rPr>
        <w:t> </w:t>
      </w:r>
      <w:r>
        <w:rPr>
          <w:rFonts w:ascii="Arial Black" w:hAnsi="Arial Black"/>
          <w:color w:val="000000"/>
          <w:sz w:val="20"/>
          <w:highlight w:val="lightGray"/>
          <w:u w:val="double"/>
        </w:rPr>
        <w:t>Αγία</w:t>
      </w:r>
      <w:r>
        <w:rPr>
          <w:rFonts w:ascii="Arial Black" w:hAnsi="Arial Black"/>
          <w:color w:val="000000"/>
          <w:sz w:val="20"/>
        </w:rPr>
        <w:t> </w:t>
      </w:r>
      <w:r>
        <w:rPr>
          <w:rFonts w:ascii="Arial Black" w:hAnsi="Arial Black"/>
          <w:color w:val="000000"/>
          <w:sz w:val="20"/>
          <w:highlight w:val="lightGray"/>
          <w:u w:val="double"/>
        </w:rPr>
        <w:t>Παρασκευή, με σκοπό την άμεση αντιμετώπιση του κτηριακού αδιεξόδου που αντιμετωπίζουν τα</w:t>
      </w:r>
      <w:r>
        <w:rPr>
          <w:rFonts w:ascii="Arial Black" w:hAnsi="Arial Black"/>
          <w:color w:val="000000"/>
          <w:sz w:val="20"/>
        </w:rPr>
        <w:t> </w:t>
      </w:r>
      <w:r>
        <w:rPr>
          <w:rFonts w:ascii="Arial Black" w:hAnsi="Arial Black"/>
          <w:color w:val="000000"/>
          <w:sz w:val="20"/>
          <w:highlight w:val="lightGray"/>
          <w:u w:val="double"/>
        </w:rPr>
        <w:t>Ε.Ε.Ε.Ε.Κ. του Βόρειου Τομέα Αττικής.</w:t>
      </w:r>
    </w:p>
    <w:p>
      <w:pPr>
        <w:pStyle w:val="BodyText"/>
        <w:spacing w:before="1"/>
        <w:ind w:left="0"/>
        <w:rPr>
          <w:rFonts w:ascii="Arial Black"/>
        </w:rPr>
      </w:pPr>
    </w:p>
    <w:p>
      <w:pPr>
        <w:pStyle w:val="BodyText"/>
        <w:spacing w:line="254" w:lineRule="auto"/>
        <w:ind w:right="142"/>
        <w:jc w:val="both"/>
      </w:pPr>
      <w:r>
        <w:rPr>
          <w:w w:val="105"/>
        </w:rPr>
        <w:t>Στην</w:t>
      </w:r>
      <w:r>
        <w:rPr>
          <w:w w:val="105"/>
        </w:rPr>
        <w:t> Αγία</w:t>
      </w:r>
      <w:r>
        <w:rPr>
          <w:w w:val="105"/>
        </w:rPr>
        <w:t> Παρασκευή,</w:t>
      </w:r>
      <w:r>
        <w:rPr>
          <w:w w:val="105"/>
        </w:rPr>
        <w:t> υπάρχει</w:t>
      </w:r>
      <w:r>
        <w:rPr>
          <w:w w:val="105"/>
        </w:rPr>
        <w:t> ένα</w:t>
      </w:r>
      <w:r>
        <w:rPr>
          <w:w w:val="105"/>
        </w:rPr>
        <w:t> μεγάλο</w:t>
      </w:r>
      <w:r>
        <w:rPr>
          <w:w w:val="105"/>
        </w:rPr>
        <w:t> δημόσιο</w:t>
      </w:r>
      <w:r>
        <w:rPr>
          <w:w w:val="105"/>
        </w:rPr>
        <w:t> κτήριο,</w:t>
      </w:r>
      <w:r>
        <w:rPr>
          <w:w w:val="105"/>
        </w:rPr>
        <w:t> ιδιοκτησίας</w:t>
      </w:r>
      <w:r>
        <w:rPr>
          <w:w w:val="105"/>
        </w:rPr>
        <w:t> του</w:t>
      </w:r>
      <w:r>
        <w:rPr>
          <w:w w:val="105"/>
        </w:rPr>
        <w:t> Υπουργείου</w:t>
      </w:r>
      <w:r>
        <w:rPr>
          <w:w w:val="105"/>
        </w:rPr>
        <w:t> Αγροτικής Ανάπτυξης και Τροφίμων, το οποίο, επί δεκαετίες, παραμένει αναξιοποίητο και κλειδωμένο. Καθημερινά οι γονείς</w:t>
      </w:r>
      <w:r>
        <w:rPr>
          <w:w w:val="105"/>
        </w:rPr>
        <w:t> με</w:t>
      </w:r>
      <w:r>
        <w:rPr>
          <w:w w:val="105"/>
        </w:rPr>
        <w:t> τα</w:t>
      </w:r>
      <w:r>
        <w:rPr>
          <w:w w:val="105"/>
        </w:rPr>
        <w:t> παιδιά</w:t>
      </w:r>
      <w:r>
        <w:rPr>
          <w:w w:val="105"/>
        </w:rPr>
        <w:t> διέρχονται</w:t>
      </w:r>
      <w:r>
        <w:rPr>
          <w:w w:val="105"/>
        </w:rPr>
        <w:t> από</w:t>
      </w:r>
      <w:r>
        <w:rPr>
          <w:w w:val="105"/>
        </w:rPr>
        <w:t> το</w:t>
      </w:r>
      <w:r>
        <w:rPr>
          <w:w w:val="105"/>
        </w:rPr>
        <w:t> συγκεκριμένο</w:t>
      </w:r>
      <w:r>
        <w:rPr>
          <w:w w:val="105"/>
        </w:rPr>
        <w:t> κτήριο</w:t>
      </w:r>
      <w:r>
        <w:rPr>
          <w:w w:val="105"/>
        </w:rPr>
        <w:t> ενώ</w:t>
      </w:r>
      <w:r>
        <w:rPr>
          <w:w w:val="105"/>
        </w:rPr>
        <w:t> την</w:t>
      </w:r>
      <w:r>
        <w:rPr>
          <w:w w:val="105"/>
        </w:rPr>
        <w:t> ίδια</w:t>
      </w:r>
      <w:r>
        <w:rPr>
          <w:w w:val="105"/>
        </w:rPr>
        <w:t> στιγμή</w:t>
      </w:r>
      <w:r>
        <w:rPr>
          <w:w w:val="105"/>
        </w:rPr>
        <w:t> δεν</w:t>
      </w:r>
      <w:r>
        <w:rPr>
          <w:w w:val="105"/>
        </w:rPr>
        <w:t> υπάρχει</w:t>
      </w:r>
      <w:r>
        <w:rPr>
          <w:w w:val="105"/>
        </w:rPr>
        <w:t> σχολείο</w:t>
      </w:r>
      <w:r>
        <w:rPr>
          <w:w w:val="105"/>
        </w:rPr>
        <w:t> να φοιτήσουν τα παιδιά.</w:t>
      </w:r>
    </w:p>
    <w:p>
      <w:pPr>
        <w:pStyle w:val="BodyText"/>
        <w:spacing w:line="254" w:lineRule="auto" w:before="2"/>
        <w:ind w:right="137"/>
        <w:jc w:val="both"/>
      </w:pPr>
      <w:r>
        <w:rPr>
          <w:w w:val="105"/>
        </w:rPr>
        <w:t>Το</w:t>
      </w:r>
      <w:r>
        <w:rPr>
          <w:w w:val="105"/>
        </w:rPr>
        <w:t> κτήριο</w:t>
      </w:r>
      <w:r>
        <w:rPr>
          <w:w w:val="105"/>
        </w:rPr>
        <w:t> βρίσκεται</w:t>
      </w:r>
      <w:r>
        <w:rPr>
          <w:w w:val="105"/>
        </w:rPr>
        <w:t> σε</w:t>
      </w:r>
      <w:r>
        <w:rPr>
          <w:w w:val="105"/>
        </w:rPr>
        <w:t> κεντρικό</w:t>
      </w:r>
      <w:r>
        <w:rPr>
          <w:w w:val="105"/>
        </w:rPr>
        <w:t> σημείο</w:t>
      </w:r>
      <w:r>
        <w:rPr>
          <w:w w:val="105"/>
        </w:rPr>
        <w:t> της</w:t>
      </w:r>
      <w:r>
        <w:rPr>
          <w:w w:val="105"/>
        </w:rPr>
        <w:t> πόλης,</w:t>
      </w:r>
      <w:r>
        <w:rPr>
          <w:w w:val="105"/>
        </w:rPr>
        <w:t> στην</w:t>
      </w:r>
      <w:r>
        <w:rPr>
          <w:w w:val="105"/>
        </w:rPr>
        <w:t> οδό</w:t>
      </w:r>
      <w:r>
        <w:rPr>
          <w:w w:val="105"/>
        </w:rPr>
        <w:t> Αιτωλίας</w:t>
      </w:r>
      <w:r>
        <w:rPr>
          <w:w w:val="105"/>
        </w:rPr>
        <w:t> 27,</w:t>
      </w:r>
      <w:r>
        <w:rPr>
          <w:w w:val="105"/>
        </w:rPr>
        <w:t> δίπλα</w:t>
      </w:r>
      <w:r>
        <w:rPr>
          <w:w w:val="105"/>
        </w:rPr>
        <w:t> σε</w:t>
      </w:r>
      <w:r>
        <w:rPr>
          <w:w w:val="105"/>
        </w:rPr>
        <w:t> σχολικές</w:t>
      </w:r>
      <w:r>
        <w:rPr>
          <w:w w:val="105"/>
        </w:rPr>
        <w:t> μονάδες</w:t>
      </w:r>
      <w:r>
        <w:rPr>
          <w:w w:val="105"/>
        </w:rPr>
        <w:t> (1ο Γυμνάσιο,</w:t>
      </w:r>
      <w:r>
        <w:rPr>
          <w:w w:val="105"/>
        </w:rPr>
        <w:t> 6ο</w:t>
      </w:r>
      <w:r>
        <w:rPr>
          <w:w w:val="105"/>
        </w:rPr>
        <w:t> Νηπιαγωγείο</w:t>
      </w:r>
      <w:r>
        <w:rPr>
          <w:w w:val="105"/>
        </w:rPr>
        <w:t> και</w:t>
      </w:r>
      <w:r>
        <w:rPr>
          <w:w w:val="105"/>
        </w:rPr>
        <w:t> 6ο</w:t>
      </w:r>
      <w:r>
        <w:rPr>
          <w:w w:val="105"/>
        </w:rPr>
        <w:t> Δημοτικό)</w:t>
      </w:r>
      <w:r>
        <w:rPr>
          <w:w w:val="105"/>
        </w:rPr>
        <w:t> και</w:t>
      </w:r>
      <w:r>
        <w:rPr>
          <w:w w:val="105"/>
        </w:rPr>
        <w:t> σε</w:t>
      </w:r>
      <w:r>
        <w:rPr>
          <w:w w:val="105"/>
        </w:rPr>
        <w:t> πολύ</w:t>
      </w:r>
      <w:r>
        <w:rPr>
          <w:w w:val="105"/>
        </w:rPr>
        <w:t> κοντινή</w:t>
      </w:r>
      <w:r>
        <w:rPr>
          <w:w w:val="105"/>
        </w:rPr>
        <w:t> απόσταση</w:t>
      </w:r>
      <w:r>
        <w:rPr>
          <w:w w:val="105"/>
        </w:rPr>
        <w:t> από</w:t>
      </w:r>
      <w:r>
        <w:rPr>
          <w:w w:val="105"/>
        </w:rPr>
        <w:t> τον</w:t>
      </w:r>
      <w:r>
        <w:rPr>
          <w:w w:val="105"/>
        </w:rPr>
        <w:t> σταθμό</w:t>
      </w:r>
      <w:r>
        <w:rPr>
          <w:w w:val="105"/>
        </w:rPr>
        <w:t> Μετρό Νομισματοκοπείου. Είναι ισόγειο με μεγάλο εσωτερικό και εξωτερικό χώρο και μπορεί να διαμορφωθεί για σχολική χρήση.</w:t>
      </w:r>
    </w:p>
    <w:p>
      <w:pPr>
        <w:spacing w:line="240" w:lineRule="auto"/>
        <w:ind w:left="1264" w:right="0" w:firstLine="0"/>
        <w:rPr>
          <w:sz w:val="20"/>
        </w:rPr>
      </w:pPr>
      <w:r>
        <w:rPr>
          <w:sz w:val="20"/>
        </w:rPr>
        <w:drawing>
          <wp:inline distT="0" distB="0" distL="0" distR="0">
            <wp:extent cx="5165824" cy="3187255"/>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5165824" cy="3187255"/>
                    </a:xfrm>
                    <a:prstGeom prst="rect">
                      <a:avLst/>
                    </a:prstGeom>
                  </pic:spPr>
                </pic:pic>
              </a:graphicData>
            </a:graphic>
          </wp:inline>
        </w:drawing>
      </w:r>
      <w:r>
        <w:rPr>
          <w:sz w:val="20"/>
        </w:rPr>
      </w:r>
    </w:p>
    <w:p>
      <w:pPr>
        <w:spacing w:line="252" w:lineRule="auto" w:before="103"/>
        <w:ind w:left="1745" w:right="1952" w:firstLine="0"/>
        <w:jc w:val="center"/>
        <w:rPr>
          <w:sz w:val="20"/>
        </w:rPr>
      </w:pPr>
      <w:hyperlink r:id="rId7">
        <w:r>
          <w:rPr>
            <w:color w:val="006FC0"/>
            <w:w w:val="105"/>
            <w:sz w:val="20"/>
          </w:rPr>
          <w:t>w</w:t>
        </w:r>
        <w:r>
          <w:rPr>
            <w:color w:val="006FC0"/>
            <w:spacing w:val="11"/>
            <w:w w:val="105"/>
            <w:sz w:val="20"/>
          </w:rPr>
          <w:t> </w:t>
        </w:r>
        <w:r>
          <w:rPr>
            <w:color w:val="006FC0"/>
            <w:w w:val="105"/>
            <w:sz w:val="20"/>
          </w:rPr>
          <w:t>w</w:t>
        </w:r>
        <w:r>
          <w:rPr>
            <w:color w:val="006FC0"/>
            <w:spacing w:val="13"/>
            <w:w w:val="105"/>
            <w:sz w:val="20"/>
          </w:rPr>
          <w:t> </w:t>
        </w:r>
        <w:r>
          <w:rPr>
            <w:color w:val="006FC0"/>
            <w:w w:val="105"/>
            <w:sz w:val="20"/>
          </w:rPr>
          <w:t>w</w:t>
        </w:r>
        <w:r>
          <w:rPr>
            <w:color w:val="006FC0"/>
            <w:spacing w:val="11"/>
            <w:w w:val="105"/>
            <w:sz w:val="20"/>
          </w:rPr>
          <w:t> </w:t>
        </w:r>
        <w:r>
          <w:rPr>
            <w:color w:val="006FC0"/>
            <w:w w:val="105"/>
            <w:sz w:val="20"/>
          </w:rPr>
          <w:t>.</w:t>
        </w:r>
        <w:r>
          <w:rPr>
            <w:color w:val="006FC0"/>
            <w:spacing w:val="12"/>
            <w:w w:val="105"/>
            <w:sz w:val="20"/>
          </w:rPr>
          <w:t> </w:t>
        </w:r>
        <w:r>
          <w:rPr>
            <w:color w:val="006FC0"/>
            <w:w w:val="105"/>
            <w:sz w:val="20"/>
          </w:rPr>
          <w:t>e</w:t>
        </w:r>
        <w:r>
          <w:rPr>
            <w:color w:val="006FC0"/>
            <w:spacing w:val="12"/>
            <w:w w:val="105"/>
            <w:sz w:val="20"/>
          </w:rPr>
          <w:t> </w:t>
        </w:r>
        <w:r>
          <w:rPr>
            <w:color w:val="006FC0"/>
            <w:w w:val="105"/>
            <w:sz w:val="20"/>
          </w:rPr>
          <w:t>n</w:t>
        </w:r>
        <w:r>
          <w:rPr>
            <w:color w:val="006FC0"/>
            <w:spacing w:val="11"/>
            <w:w w:val="105"/>
            <w:sz w:val="20"/>
          </w:rPr>
          <w:t> </w:t>
        </w:r>
        <w:r>
          <w:rPr>
            <w:color w:val="006FC0"/>
            <w:w w:val="105"/>
            <w:sz w:val="20"/>
          </w:rPr>
          <w:t>o</w:t>
        </w:r>
        <w:r>
          <w:rPr>
            <w:color w:val="006FC0"/>
            <w:spacing w:val="13"/>
            <w:w w:val="105"/>
            <w:sz w:val="20"/>
          </w:rPr>
          <w:t> </w:t>
        </w:r>
        <w:r>
          <w:rPr>
            <w:color w:val="006FC0"/>
            <w:w w:val="105"/>
            <w:sz w:val="20"/>
          </w:rPr>
          <w:t>s</w:t>
        </w:r>
        <w:r>
          <w:rPr>
            <w:color w:val="006FC0"/>
            <w:spacing w:val="11"/>
            <w:w w:val="105"/>
            <w:sz w:val="20"/>
          </w:rPr>
          <w:t> </w:t>
        </w:r>
        <w:r>
          <w:rPr>
            <w:color w:val="006FC0"/>
            <w:w w:val="105"/>
            <w:sz w:val="20"/>
          </w:rPr>
          <w:t>i</w:t>
        </w:r>
        <w:r>
          <w:rPr>
            <w:color w:val="006FC0"/>
            <w:spacing w:val="11"/>
            <w:w w:val="105"/>
            <w:sz w:val="20"/>
          </w:rPr>
          <w:t> </w:t>
        </w:r>
        <w:r>
          <w:rPr>
            <w:color w:val="006FC0"/>
            <w:w w:val="105"/>
            <w:sz w:val="20"/>
          </w:rPr>
          <w:t>g</w:t>
        </w:r>
        <w:r>
          <w:rPr>
            <w:color w:val="006FC0"/>
            <w:spacing w:val="13"/>
            <w:w w:val="105"/>
            <w:sz w:val="20"/>
          </w:rPr>
          <w:t> </w:t>
        </w:r>
        <w:r>
          <w:rPr>
            <w:color w:val="006FC0"/>
            <w:w w:val="105"/>
            <w:sz w:val="20"/>
          </w:rPr>
          <w:t>o</w:t>
        </w:r>
        <w:r>
          <w:rPr>
            <w:color w:val="006FC0"/>
            <w:spacing w:val="10"/>
            <w:w w:val="105"/>
            <w:sz w:val="20"/>
          </w:rPr>
          <w:t> </w:t>
        </w:r>
        <w:r>
          <w:rPr>
            <w:color w:val="006FC0"/>
            <w:w w:val="105"/>
            <w:sz w:val="20"/>
          </w:rPr>
          <w:t>n</w:t>
        </w:r>
        <w:r>
          <w:rPr>
            <w:color w:val="006FC0"/>
            <w:spacing w:val="11"/>
            <w:w w:val="105"/>
            <w:sz w:val="20"/>
          </w:rPr>
          <w:t> </w:t>
        </w:r>
        <w:r>
          <w:rPr>
            <w:color w:val="006FC0"/>
            <w:w w:val="105"/>
            <w:sz w:val="20"/>
          </w:rPr>
          <w:t>e</w:t>
        </w:r>
        <w:r>
          <w:rPr>
            <w:color w:val="006FC0"/>
            <w:spacing w:val="14"/>
            <w:w w:val="105"/>
            <w:sz w:val="20"/>
          </w:rPr>
          <w:t> </w:t>
        </w:r>
        <w:r>
          <w:rPr>
            <w:color w:val="006FC0"/>
            <w:w w:val="105"/>
            <w:sz w:val="20"/>
          </w:rPr>
          <w:t>o</w:t>
        </w:r>
        <w:r>
          <w:rPr>
            <w:color w:val="006FC0"/>
            <w:spacing w:val="13"/>
            <w:w w:val="105"/>
            <w:sz w:val="20"/>
          </w:rPr>
          <w:t> </w:t>
        </w:r>
        <w:r>
          <w:rPr>
            <w:color w:val="006FC0"/>
            <w:w w:val="105"/>
            <w:sz w:val="20"/>
          </w:rPr>
          <w:t>n</w:t>
        </w:r>
        <w:r>
          <w:rPr>
            <w:color w:val="006FC0"/>
            <w:spacing w:val="11"/>
            <w:w w:val="105"/>
            <w:sz w:val="20"/>
          </w:rPr>
          <w:t> </w:t>
        </w:r>
        <w:r>
          <w:rPr>
            <w:color w:val="006FC0"/>
            <w:w w:val="105"/>
            <w:sz w:val="20"/>
          </w:rPr>
          <w:t>a</w:t>
        </w:r>
        <w:r>
          <w:rPr>
            <w:color w:val="006FC0"/>
            <w:spacing w:val="12"/>
            <w:w w:val="105"/>
            <w:sz w:val="20"/>
          </w:rPr>
          <w:t> </w:t>
        </w:r>
        <w:r>
          <w:rPr>
            <w:color w:val="006FC0"/>
            <w:w w:val="105"/>
            <w:sz w:val="20"/>
          </w:rPr>
          <w:t>g</w:t>
        </w:r>
        <w:r>
          <w:rPr>
            <w:color w:val="006FC0"/>
            <w:spacing w:val="11"/>
            <w:w w:val="105"/>
            <w:sz w:val="20"/>
          </w:rPr>
          <w:t> </w:t>
        </w:r>
        <w:r>
          <w:rPr>
            <w:color w:val="006FC0"/>
            <w:w w:val="105"/>
            <w:sz w:val="20"/>
          </w:rPr>
          <w:t>i</w:t>
        </w:r>
        <w:r>
          <w:rPr>
            <w:color w:val="006FC0"/>
            <w:spacing w:val="11"/>
            <w:w w:val="105"/>
            <w:sz w:val="20"/>
          </w:rPr>
          <w:t> </w:t>
        </w:r>
        <w:r>
          <w:rPr>
            <w:color w:val="006FC0"/>
            <w:w w:val="105"/>
            <w:sz w:val="20"/>
          </w:rPr>
          <w:t>a</w:t>
        </w:r>
        <w:r>
          <w:rPr>
            <w:color w:val="006FC0"/>
            <w:spacing w:val="12"/>
            <w:w w:val="105"/>
            <w:sz w:val="20"/>
          </w:rPr>
          <w:t> </w:t>
        </w:r>
        <w:r>
          <w:rPr>
            <w:color w:val="006FC0"/>
            <w:w w:val="105"/>
            <w:sz w:val="20"/>
          </w:rPr>
          <w:t>s</w:t>
        </w:r>
        <w:r>
          <w:rPr>
            <w:color w:val="006FC0"/>
            <w:spacing w:val="11"/>
            <w:w w:val="105"/>
            <w:sz w:val="20"/>
          </w:rPr>
          <w:t> </w:t>
        </w:r>
        <w:r>
          <w:rPr>
            <w:color w:val="006FC0"/>
            <w:w w:val="105"/>
            <w:sz w:val="20"/>
          </w:rPr>
          <w:t>p</w:t>
        </w:r>
        <w:r>
          <w:rPr>
            <w:color w:val="006FC0"/>
            <w:spacing w:val="12"/>
            <w:w w:val="105"/>
            <w:sz w:val="20"/>
          </w:rPr>
          <w:t> </w:t>
        </w:r>
        <w:r>
          <w:rPr>
            <w:color w:val="006FC0"/>
            <w:w w:val="105"/>
            <w:sz w:val="20"/>
          </w:rPr>
          <w:t>a</w:t>
        </w:r>
        <w:r>
          <w:rPr>
            <w:color w:val="006FC0"/>
            <w:spacing w:val="12"/>
            <w:w w:val="105"/>
            <w:sz w:val="20"/>
          </w:rPr>
          <w:t> </w:t>
        </w:r>
        <w:r>
          <w:rPr>
            <w:color w:val="006FC0"/>
            <w:w w:val="105"/>
            <w:sz w:val="20"/>
          </w:rPr>
          <w:t>r</w:t>
        </w:r>
        <w:r>
          <w:rPr>
            <w:color w:val="006FC0"/>
            <w:spacing w:val="12"/>
            <w:w w:val="105"/>
            <w:sz w:val="20"/>
          </w:rPr>
          <w:t> </w:t>
        </w:r>
        <w:r>
          <w:rPr>
            <w:color w:val="006FC0"/>
            <w:w w:val="105"/>
            <w:sz w:val="20"/>
          </w:rPr>
          <w:t>a</w:t>
        </w:r>
        <w:r>
          <w:rPr>
            <w:color w:val="006FC0"/>
            <w:spacing w:val="12"/>
            <w:w w:val="105"/>
            <w:sz w:val="20"/>
          </w:rPr>
          <w:t> </w:t>
        </w:r>
        <w:r>
          <w:rPr>
            <w:color w:val="006FC0"/>
            <w:w w:val="105"/>
            <w:sz w:val="20"/>
          </w:rPr>
          <w:t>s</w:t>
        </w:r>
        <w:r>
          <w:rPr>
            <w:color w:val="006FC0"/>
            <w:spacing w:val="11"/>
            <w:w w:val="105"/>
            <w:sz w:val="20"/>
          </w:rPr>
          <w:t> </w:t>
        </w:r>
        <w:r>
          <w:rPr>
            <w:color w:val="006FC0"/>
            <w:w w:val="105"/>
            <w:sz w:val="20"/>
          </w:rPr>
          <w:t>k</w:t>
        </w:r>
        <w:r>
          <w:rPr>
            <w:color w:val="006FC0"/>
            <w:spacing w:val="11"/>
            <w:w w:val="105"/>
            <w:sz w:val="20"/>
          </w:rPr>
          <w:t> </w:t>
        </w:r>
        <w:r>
          <w:rPr>
            <w:color w:val="006FC0"/>
            <w:w w:val="105"/>
            <w:sz w:val="20"/>
          </w:rPr>
          <w:t>e</w:t>
        </w:r>
        <w:r>
          <w:rPr>
            <w:color w:val="006FC0"/>
            <w:spacing w:val="12"/>
            <w:w w:val="105"/>
            <w:sz w:val="20"/>
          </w:rPr>
          <w:t> </w:t>
        </w:r>
        <w:r>
          <w:rPr>
            <w:color w:val="006FC0"/>
            <w:w w:val="105"/>
            <w:sz w:val="20"/>
          </w:rPr>
          <w:t>v</w:t>
        </w:r>
        <w:r>
          <w:rPr>
            <w:color w:val="006FC0"/>
            <w:spacing w:val="11"/>
            <w:w w:val="105"/>
            <w:sz w:val="20"/>
          </w:rPr>
          <w:t> </w:t>
        </w:r>
        <w:r>
          <w:rPr>
            <w:color w:val="006FC0"/>
            <w:w w:val="105"/>
            <w:sz w:val="20"/>
          </w:rPr>
          <w:t>i</w:t>
        </w:r>
        <w:r>
          <w:rPr>
            <w:color w:val="006FC0"/>
            <w:spacing w:val="13"/>
            <w:w w:val="105"/>
            <w:sz w:val="20"/>
          </w:rPr>
          <w:t> </w:t>
        </w:r>
        <w:r>
          <w:rPr>
            <w:color w:val="006FC0"/>
            <w:w w:val="105"/>
            <w:sz w:val="20"/>
          </w:rPr>
          <w:t>s</w:t>
        </w:r>
        <w:r>
          <w:rPr>
            <w:color w:val="006FC0"/>
            <w:spacing w:val="11"/>
            <w:w w:val="105"/>
            <w:sz w:val="20"/>
          </w:rPr>
          <w:t> </w:t>
        </w:r>
        <w:r>
          <w:rPr>
            <w:color w:val="006FC0"/>
            <w:w w:val="105"/>
            <w:sz w:val="20"/>
          </w:rPr>
          <w:t>.</w:t>
        </w:r>
        <w:r>
          <w:rPr>
            <w:color w:val="006FC0"/>
            <w:spacing w:val="12"/>
            <w:w w:val="105"/>
            <w:sz w:val="20"/>
          </w:rPr>
          <w:t> </w:t>
        </w:r>
        <w:r>
          <w:rPr>
            <w:color w:val="006FC0"/>
            <w:w w:val="105"/>
            <w:sz w:val="20"/>
          </w:rPr>
          <w:t>w</w:t>
        </w:r>
        <w:r>
          <w:rPr>
            <w:color w:val="006FC0"/>
            <w:spacing w:val="11"/>
            <w:w w:val="105"/>
            <w:sz w:val="20"/>
          </w:rPr>
          <w:t> </w:t>
        </w:r>
        <w:r>
          <w:rPr>
            <w:color w:val="006FC0"/>
            <w:w w:val="105"/>
            <w:sz w:val="20"/>
          </w:rPr>
          <w:t>o</w:t>
        </w:r>
        <w:r>
          <w:rPr>
            <w:color w:val="006FC0"/>
            <w:spacing w:val="10"/>
            <w:w w:val="105"/>
            <w:sz w:val="20"/>
          </w:rPr>
          <w:t> </w:t>
        </w:r>
        <w:r>
          <w:rPr>
            <w:color w:val="006FC0"/>
            <w:w w:val="105"/>
            <w:sz w:val="20"/>
          </w:rPr>
          <w:t>r</w:t>
        </w:r>
        <w:r>
          <w:rPr>
            <w:color w:val="006FC0"/>
            <w:spacing w:val="12"/>
            <w:w w:val="105"/>
            <w:sz w:val="20"/>
          </w:rPr>
          <w:t> </w:t>
        </w:r>
        <w:r>
          <w:rPr>
            <w:color w:val="006FC0"/>
            <w:w w:val="105"/>
            <w:sz w:val="20"/>
          </w:rPr>
          <w:t>d</w:t>
        </w:r>
        <w:r>
          <w:rPr>
            <w:color w:val="006FC0"/>
            <w:spacing w:val="12"/>
            <w:w w:val="105"/>
            <w:sz w:val="20"/>
          </w:rPr>
          <w:t> </w:t>
        </w:r>
        <w:r>
          <w:rPr>
            <w:color w:val="006FC0"/>
            <w:w w:val="105"/>
            <w:sz w:val="20"/>
          </w:rPr>
          <w:t>p</w:t>
        </w:r>
        <w:r>
          <w:rPr>
            <w:color w:val="006FC0"/>
            <w:spacing w:val="12"/>
            <w:w w:val="105"/>
            <w:sz w:val="20"/>
          </w:rPr>
          <w:t> </w:t>
        </w:r>
        <w:r>
          <w:rPr>
            <w:color w:val="006FC0"/>
            <w:w w:val="105"/>
            <w:sz w:val="20"/>
          </w:rPr>
          <w:t>r</w:t>
        </w:r>
        <w:r>
          <w:rPr>
            <w:color w:val="006FC0"/>
            <w:spacing w:val="12"/>
            <w:w w:val="105"/>
            <w:sz w:val="20"/>
          </w:rPr>
          <w:t> </w:t>
        </w:r>
        <w:r>
          <w:rPr>
            <w:color w:val="006FC0"/>
            <w:w w:val="105"/>
            <w:sz w:val="20"/>
          </w:rPr>
          <w:t>e</w:t>
        </w:r>
        <w:r>
          <w:rPr>
            <w:color w:val="006FC0"/>
            <w:spacing w:val="12"/>
            <w:w w:val="105"/>
            <w:sz w:val="20"/>
          </w:rPr>
          <w:t> </w:t>
        </w:r>
        <w:r>
          <w:rPr>
            <w:color w:val="006FC0"/>
            <w:w w:val="105"/>
            <w:sz w:val="20"/>
          </w:rPr>
          <w:t>s</w:t>
        </w:r>
        <w:r>
          <w:rPr>
            <w:color w:val="006FC0"/>
            <w:spacing w:val="13"/>
            <w:w w:val="105"/>
            <w:sz w:val="20"/>
          </w:rPr>
          <w:t> </w:t>
        </w:r>
        <w:r>
          <w:rPr>
            <w:color w:val="006FC0"/>
            <w:w w:val="105"/>
            <w:sz w:val="20"/>
          </w:rPr>
          <w:t>s</w:t>
        </w:r>
        <w:r>
          <w:rPr>
            <w:color w:val="006FC0"/>
            <w:spacing w:val="11"/>
            <w:w w:val="105"/>
            <w:sz w:val="20"/>
          </w:rPr>
          <w:t> </w:t>
        </w:r>
        <w:r>
          <w:rPr>
            <w:color w:val="006FC0"/>
            <w:w w:val="105"/>
            <w:sz w:val="20"/>
          </w:rPr>
          <w:t>.</w:t>
        </w:r>
        <w:r>
          <w:rPr>
            <w:color w:val="006FC0"/>
            <w:spacing w:val="12"/>
            <w:w w:val="105"/>
            <w:sz w:val="20"/>
          </w:rPr>
          <w:t> </w:t>
        </w:r>
        <w:r>
          <w:rPr>
            <w:color w:val="006FC0"/>
            <w:w w:val="105"/>
            <w:sz w:val="20"/>
          </w:rPr>
          <w:t>c</w:t>
        </w:r>
        <w:r>
          <w:rPr>
            <w:color w:val="006FC0"/>
            <w:spacing w:val="12"/>
            <w:w w:val="105"/>
            <w:sz w:val="20"/>
          </w:rPr>
          <w:t> </w:t>
        </w:r>
        <w:r>
          <w:rPr>
            <w:color w:val="006FC0"/>
            <w:w w:val="105"/>
            <w:sz w:val="20"/>
          </w:rPr>
          <w:t>o</w:t>
        </w:r>
        <w:r>
          <w:rPr>
            <w:color w:val="006FC0"/>
            <w:spacing w:val="10"/>
            <w:w w:val="105"/>
            <w:sz w:val="20"/>
          </w:rPr>
          <w:t> </w:t>
        </w:r>
        <w:r>
          <w:rPr>
            <w:color w:val="006FC0"/>
            <w:w w:val="105"/>
            <w:sz w:val="20"/>
          </w:rPr>
          <w:t>m</w:t>
        </w:r>
      </w:hyperlink>
      <w:r>
        <w:rPr>
          <w:color w:val="006FC0"/>
          <w:w w:val="105"/>
          <w:sz w:val="20"/>
        </w:rPr>
        <w:t> e</w:t>
      </w:r>
      <w:r>
        <w:rPr>
          <w:color w:val="006FC0"/>
          <w:spacing w:val="15"/>
          <w:w w:val="105"/>
          <w:sz w:val="20"/>
        </w:rPr>
        <w:t> </w:t>
      </w:r>
      <w:r>
        <w:rPr>
          <w:color w:val="006FC0"/>
          <w:w w:val="105"/>
          <w:sz w:val="20"/>
        </w:rPr>
        <w:t>m</w:t>
      </w:r>
      <w:r>
        <w:rPr>
          <w:color w:val="006FC0"/>
          <w:spacing w:val="14"/>
          <w:w w:val="105"/>
          <w:sz w:val="20"/>
        </w:rPr>
        <w:t> </w:t>
      </w:r>
      <w:r>
        <w:rPr>
          <w:color w:val="006FC0"/>
          <w:w w:val="105"/>
          <w:sz w:val="20"/>
        </w:rPr>
        <w:t>a</w:t>
      </w:r>
      <w:r>
        <w:rPr>
          <w:color w:val="006FC0"/>
          <w:spacing w:val="15"/>
          <w:w w:val="105"/>
          <w:sz w:val="20"/>
        </w:rPr>
        <w:t> </w:t>
      </w:r>
      <w:r>
        <w:rPr>
          <w:color w:val="006FC0"/>
          <w:w w:val="105"/>
          <w:sz w:val="20"/>
        </w:rPr>
        <w:t>i</w:t>
      </w:r>
      <w:r>
        <w:rPr>
          <w:color w:val="006FC0"/>
          <w:spacing w:val="14"/>
          <w:w w:val="105"/>
          <w:sz w:val="20"/>
        </w:rPr>
        <w:t> </w:t>
      </w:r>
      <w:r>
        <w:rPr>
          <w:color w:val="006FC0"/>
          <w:w w:val="105"/>
          <w:sz w:val="20"/>
        </w:rPr>
        <w:t>l</w:t>
      </w:r>
      <w:r>
        <w:rPr>
          <w:color w:val="006FC0"/>
          <w:spacing w:val="14"/>
          <w:w w:val="105"/>
          <w:sz w:val="20"/>
        </w:rPr>
        <w:t> </w:t>
      </w:r>
      <w:r>
        <w:rPr>
          <w:color w:val="006FC0"/>
          <w:w w:val="105"/>
          <w:sz w:val="20"/>
        </w:rPr>
        <w:t>:</w:t>
      </w:r>
      <w:r>
        <w:rPr>
          <w:color w:val="006FC0"/>
          <w:spacing w:val="40"/>
          <w:w w:val="105"/>
          <w:sz w:val="20"/>
        </w:rPr>
        <w:t>  </w:t>
      </w:r>
      <w:hyperlink r:id="rId8">
        <w:r>
          <w:rPr>
            <w:color w:val="006FC0"/>
            <w:w w:val="105"/>
            <w:sz w:val="20"/>
          </w:rPr>
          <w:t>e</w:t>
        </w:r>
        <w:r>
          <w:rPr>
            <w:color w:val="006FC0"/>
            <w:spacing w:val="15"/>
            <w:w w:val="105"/>
            <w:sz w:val="20"/>
          </w:rPr>
          <w:t> </w:t>
        </w:r>
        <w:r>
          <w:rPr>
            <w:color w:val="006FC0"/>
            <w:w w:val="105"/>
            <w:sz w:val="20"/>
          </w:rPr>
          <w:t>n</w:t>
        </w:r>
        <w:r>
          <w:rPr>
            <w:color w:val="006FC0"/>
            <w:spacing w:val="14"/>
            <w:w w:val="105"/>
            <w:sz w:val="20"/>
          </w:rPr>
          <w:t> </w:t>
        </w:r>
        <w:r>
          <w:rPr>
            <w:color w:val="006FC0"/>
            <w:w w:val="105"/>
            <w:sz w:val="20"/>
          </w:rPr>
          <w:t>o</w:t>
        </w:r>
        <w:r>
          <w:rPr>
            <w:color w:val="006FC0"/>
            <w:spacing w:val="16"/>
            <w:w w:val="105"/>
            <w:sz w:val="20"/>
          </w:rPr>
          <w:t> </w:t>
        </w:r>
        <w:r>
          <w:rPr>
            <w:color w:val="006FC0"/>
            <w:w w:val="105"/>
            <w:sz w:val="20"/>
          </w:rPr>
          <w:t>s</w:t>
        </w:r>
        <w:r>
          <w:rPr>
            <w:color w:val="006FC0"/>
            <w:spacing w:val="14"/>
            <w:w w:val="105"/>
            <w:sz w:val="20"/>
          </w:rPr>
          <w:t> </w:t>
        </w:r>
        <w:r>
          <w:rPr>
            <w:color w:val="006FC0"/>
            <w:w w:val="105"/>
            <w:sz w:val="20"/>
          </w:rPr>
          <w:t>i</w:t>
        </w:r>
        <w:r>
          <w:rPr>
            <w:color w:val="006FC0"/>
            <w:spacing w:val="14"/>
            <w:w w:val="105"/>
            <w:sz w:val="20"/>
          </w:rPr>
          <w:t> </w:t>
        </w:r>
        <w:r>
          <w:rPr>
            <w:color w:val="006FC0"/>
            <w:w w:val="105"/>
            <w:sz w:val="20"/>
          </w:rPr>
          <w:t>g</w:t>
        </w:r>
        <w:r>
          <w:rPr>
            <w:color w:val="006FC0"/>
            <w:spacing w:val="16"/>
            <w:w w:val="105"/>
            <w:sz w:val="20"/>
          </w:rPr>
          <w:t> </w:t>
        </w:r>
        <w:r>
          <w:rPr>
            <w:color w:val="006FC0"/>
            <w:w w:val="105"/>
            <w:sz w:val="20"/>
          </w:rPr>
          <w:t>o</w:t>
        </w:r>
        <w:r>
          <w:rPr>
            <w:color w:val="006FC0"/>
            <w:spacing w:val="13"/>
            <w:w w:val="105"/>
            <w:sz w:val="20"/>
          </w:rPr>
          <w:t> </w:t>
        </w:r>
        <w:r>
          <w:rPr>
            <w:color w:val="006FC0"/>
            <w:w w:val="105"/>
            <w:sz w:val="20"/>
          </w:rPr>
          <w:t>n</w:t>
        </w:r>
        <w:r>
          <w:rPr>
            <w:color w:val="006FC0"/>
            <w:spacing w:val="14"/>
            <w:w w:val="105"/>
            <w:sz w:val="20"/>
          </w:rPr>
          <w:t> </w:t>
        </w:r>
        <w:r>
          <w:rPr>
            <w:color w:val="006FC0"/>
            <w:w w:val="105"/>
            <w:sz w:val="20"/>
          </w:rPr>
          <w:t>e</w:t>
        </w:r>
        <w:r>
          <w:rPr>
            <w:color w:val="006FC0"/>
            <w:spacing w:val="17"/>
            <w:w w:val="105"/>
            <w:sz w:val="20"/>
          </w:rPr>
          <w:t> </w:t>
        </w:r>
        <w:r>
          <w:rPr>
            <w:color w:val="006FC0"/>
            <w:w w:val="105"/>
            <w:sz w:val="20"/>
          </w:rPr>
          <w:t>o</w:t>
        </w:r>
        <w:r>
          <w:rPr>
            <w:color w:val="006FC0"/>
            <w:spacing w:val="13"/>
            <w:w w:val="105"/>
            <w:sz w:val="20"/>
          </w:rPr>
          <w:t> </w:t>
        </w:r>
        <w:r>
          <w:rPr>
            <w:color w:val="006FC0"/>
            <w:w w:val="105"/>
            <w:sz w:val="20"/>
          </w:rPr>
          <w:t>n</w:t>
        </w:r>
        <w:r>
          <w:rPr>
            <w:color w:val="006FC0"/>
            <w:spacing w:val="14"/>
            <w:w w:val="105"/>
            <w:sz w:val="20"/>
          </w:rPr>
          <w:t> </w:t>
        </w:r>
        <w:r>
          <w:rPr>
            <w:color w:val="006FC0"/>
            <w:w w:val="105"/>
            <w:sz w:val="20"/>
          </w:rPr>
          <w:t>a</w:t>
        </w:r>
        <w:r>
          <w:rPr>
            <w:color w:val="006FC0"/>
            <w:spacing w:val="15"/>
            <w:w w:val="105"/>
            <w:sz w:val="20"/>
          </w:rPr>
          <w:t> </w:t>
        </w:r>
        <w:r>
          <w:rPr>
            <w:color w:val="006FC0"/>
            <w:w w:val="105"/>
            <w:sz w:val="20"/>
          </w:rPr>
          <w:t>g</w:t>
        </w:r>
        <w:r>
          <w:rPr>
            <w:color w:val="006FC0"/>
            <w:spacing w:val="14"/>
            <w:w w:val="105"/>
            <w:sz w:val="20"/>
          </w:rPr>
          <w:t> </w:t>
        </w:r>
        <w:r>
          <w:rPr>
            <w:color w:val="006FC0"/>
            <w:w w:val="105"/>
            <w:sz w:val="20"/>
          </w:rPr>
          <w:t>i</w:t>
        </w:r>
        <w:r>
          <w:rPr>
            <w:color w:val="006FC0"/>
            <w:spacing w:val="14"/>
            <w:w w:val="105"/>
            <w:sz w:val="20"/>
          </w:rPr>
          <w:t> </w:t>
        </w:r>
        <w:r>
          <w:rPr>
            <w:color w:val="006FC0"/>
            <w:w w:val="105"/>
            <w:sz w:val="20"/>
          </w:rPr>
          <w:t>a</w:t>
        </w:r>
        <w:r>
          <w:rPr>
            <w:color w:val="006FC0"/>
            <w:spacing w:val="15"/>
            <w:w w:val="105"/>
            <w:sz w:val="20"/>
          </w:rPr>
          <w:t> </w:t>
        </w:r>
        <w:r>
          <w:rPr>
            <w:color w:val="006FC0"/>
            <w:w w:val="105"/>
            <w:sz w:val="20"/>
          </w:rPr>
          <w:t>s</w:t>
        </w:r>
        <w:r>
          <w:rPr>
            <w:color w:val="006FC0"/>
            <w:spacing w:val="14"/>
            <w:w w:val="105"/>
            <w:sz w:val="20"/>
          </w:rPr>
          <w:t> </w:t>
        </w:r>
        <w:r>
          <w:rPr>
            <w:color w:val="006FC0"/>
            <w:w w:val="105"/>
            <w:sz w:val="20"/>
          </w:rPr>
          <w:t>p</w:t>
        </w:r>
        <w:r>
          <w:rPr>
            <w:color w:val="006FC0"/>
            <w:spacing w:val="15"/>
            <w:w w:val="105"/>
            <w:sz w:val="20"/>
          </w:rPr>
          <w:t> </w:t>
        </w:r>
        <w:r>
          <w:rPr>
            <w:color w:val="006FC0"/>
            <w:w w:val="105"/>
            <w:sz w:val="20"/>
          </w:rPr>
          <w:t>a</w:t>
        </w:r>
        <w:r>
          <w:rPr>
            <w:color w:val="006FC0"/>
            <w:spacing w:val="15"/>
            <w:w w:val="105"/>
            <w:sz w:val="20"/>
          </w:rPr>
          <w:t> </w:t>
        </w:r>
        <w:r>
          <w:rPr>
            <w:color w:val="006FC0"/>
            <w:w w:val="105"/>
            <w:sz w:val="20"/>
          </w:rPr>
          <w:t>r</w:t>
        </w:r>
        <w:r>
          <w:rPr>
            <w:color w:val="006FC0"/>
            <w:spacing w:val="15"/>
            <w:w w:val="105"/>
            <w:sz w:val="20"/>
          </w:rPr>
          <w:t> </w:t>
        </w:r>
        <w:r>
          <w:rPr>
            <w:color w:val="006FC0"/>
            <w:w w:val="105"/>
            <w:sz w:val="20"/>
          </w:rPr>
          <w:t>a</w:t>
        </w:r>
        <w:r>
          <w:rPr>
            <w:color w:val="006FC0"/>
            <w:spacing w:val="15"/>
            <w:w w:val="105"/>
            <w:sz w:val="20"/>
          </w:rPr>
          <w:t> </w:t>
        </w:r>
        <w:r>
          <w:rPr>
            <w:color w:val="006FC0"/>
            <w:w w:val="105"/>
            <w:sz w:val="20"/>
          </w:rPr>
          <w:t>s</w:t>
        </w:r>
        <w:r>
          <w:rPr>
            <w:color w:val="006FC0"/>
            <w:spacing w:val="14"/>
            <w:w w:val="105"/>
            <w:sz w:val="20"/>
          </w:rPr>
          <w:t> </w:t>
        </w:r>
        <w:r>
          <w:rPr>
            <w:color w:val="006FC0"/>
            <w:w w:val="105"/>
            <w:sz w:val="20"/>
          </w:rPr>
          <w:t>k</w:t>
        </w:r>
        <w:r>
          <w:rPr>
            <w:color w:val="006FC0"/>
            <w:spacing w:val="14"/>
            <w:w w:val="105"/>
            <w:sz w:val="20"/>
          </w:rPr>
          <w:t> </w:t>
        </w:r>
        <w:r>
          <w:rPr>
            <w:color w:val="006FC0"/>
            <w:w w:val="105"/>
            <w:sz w:val="20"/>
          </w:rPr>
          <w:t>e</w:t>
        </w:r>
        <w:r>
          <w:rPr>
            <w:color w:val="006FC0"/>
            <w:spacing w:val="15"/>
            <w:w w:val="105"/>
            <w:sz w:val="20"/>
          </w:rPr>
          <w:t> </w:t>
        </w:r>
        <w:r>
          <w:rPr>
            <w:color w:val="006FC0"/>
            <w:w w:val="105"/>
            <w:sz w:val="20"/>
          </w:rPr>
          <w:t>v</w:t>
        </w:r>
        <w:r>
          <w:rPr>
            <w:color w:val="006FC0"/>
            <w:spacing w:val="17"/>
            <w:w w:val="105"/>
            <w:sz w:val="20"/>
          </w:rPr>
          <w:t> </w:t>
        </w:r>
        <w:r>
          <w:rPr>
            <w:color w:val="006FC0"/>
            <w:w w:val="105"/>
            <w:sz w:val="20"/>
          </w:rPr>
          <w:t>i</w:t>
        </w:r>
        <w:r>
          <w:rPr>
            <w:color w:val="006FC0"/>
            <w:spacing w:val="14"/>
            <w:w w:val="105"/>
            <w:sz w:val="20"/>
          </w:rPr>
          <w:t> </w:t>
        </w:r>
        <w:r>
          <w:rPr>
            <w:color w:val="006FC0"/>
            <w:w w:val="105"/>
            <w:sz w:val="20"/>
          </w:rPr>
          <w:t>s</w:t>
        </w:r>
        <w:r>
          <w:rPr>
            <w:color w:val="006FC0"/>
            <w:spacing w:val="14"/>
            <w:w w:val="105"/>
            <w:sz w:val="20"/>
          </w:rPr>
          <w:t> </w:t>
        </w:r>
        <w:r>
          <w:rPr>
            <w:color w:val="006FC0"/>
            <w:w w:val="105"/>
            <w:sz w:val="20"/>
          </w:rPr>
          <w:t>@</w:t>
        </w:r>
        <w:r>
          <w:rPr>
            <w:color w:val="006FC0"/>
            <w:spacing w:val="14"/>
            <w:w w:val="105"/>
            <w:sz w:val="20"/>
          </w:rPr>
          <w:t> </w:t>
        </w:r>
        <w:r>
          <w:rPr>
            <w:color w:val="006FC0"/>
            <w:w w:val="105"/>
            <w:sz w:val="20"/>
          </w:rPr>
          <w:t>g</w:t>
        </w:r>
        <w:r>
          <w:rPr>
            <w:color w:val="006FC0"/>
            <w:spacing w:val="16"/>
            <w:w w:val="105"/>
            <w:sz w:val="20"/>
          </w:rPr>
          <w:t> </w:t>
        </w:r>
        <w:r>
          <w:rPr>
            <w:color w:val="006FC0"/>
            <w:w w:val="105"/>
            <w:sz w:val="20"/>
          </w:rPr>
          <w:t>m</w:t>
        </w:r>
        <w:r>
          <w:rPr>
            <w:color w:val="006FC0"/>
            <w:spacing w:val="14"/>
            <w:w w:val="105"/>
            <w:sz w:val="20"/>
          </w:rPr>
          <w:t> </w:t>
        </w:r>
        <w:r>
          <w:rPr>
            <w:color w:val="006FC0"/>
            <w:w w:val="105"/>
            <w:sz w:val="20"/>
          </w:rPr>
          <w:t>a</w:t>
        </w:r>
        <w:r>
          <w:rPr>
            <w:color w:val="006FC0"/>
            <w:spacing w:val="15"/>
            <w:w w:val="105"/>
            <w:sz w:val="20"/>
          </w:rPr>
          <w:t> </w:t>
        </w:r>
        <w:r>
          <w:rPr>
            <w:color w:val="006FC0"/>
            <w:w w:val="105"/>
            <w:sz w:val="20"/>
          </w:rPr>
          <w:t>i</w:t>
        </w:r>
        <w:r>
          <w:rPr>
            <w:color w:val="006FC0"/>
            <w:spacing w:val="14"/>
            <w:w w:val="105"/>
            <w:sz w:val="20"/>
          </w:rPr>
          <w:t> </w:t>
        </w:r>
        <w:r>
          <w:rPr>
            <w:color w:val="006FC0"/>
            <w:w w:val="105"/>
            <w:sz w:val="20"/>
          </w:rPr>
          <w:t>l</w:t>
        </w:r>
        <w:r>
          <w:rPr>
            <w:color w:val="006FC0"/>
            <w:spacing w:val="14"/>
            <w:w w:val="105"/>
            <w:sz w:val="20"/>
          </w:rPr>
          <w:t> </w:t>
        </w:r>
        <w:r>
          <w:rPr>
            <w:color w:val="006FC0"/>
            <w:w w:val="105"/>
            <w:sz w:val="20"/>
          </w:rPr>
          <w:t>.</w:t>
        </w:r>
        <w:r>
          <w:rPr>
            <w:color w:val="006FC0"/>
            <w:spacing w:val="15"/>
            <w:w w:val="105"/>
            <w:sz w:val="20"/>
          </w:rPr>
          <w:t> </w:t>
        </w:r>
        <w:r>
          <w:rPr>
            <w:color w:val="006FC0"/>
            <w:w w:val="105"/>
            <w:sz w:val="20"/>
          </w:rPr>
          <w:t>c</w:t>
        </w:r>
        <w:r>
          <w:rPr>
            <w:color w:val="006FC0"/>
            <w:spacing w:val="15"/>
            <w:w w:val="105"/>
            <w:sz w:val="20"/>
          </w:rPr>
          <w:t> </w:t>
        </w:r>
        <w:r>
          <w:rPr>
            <w:color w:val="006FC0"/>
            <w:w w:val="105"/>
            <w:sz w:val="20"/>
          </w:rPr>
          <w:t>o</w:t>
        </w:r>
        <w:r>
          <w:rPr>
            <w:color w:val="006FC0"/>
            <w:spacing w:val="16"/>
            <w:w w:val="105"/>
            <w:sz w:val="20"/>
          </w:rPr>
          <w:t> </w:t>
        </w:r>
        <w:r>
          <w:rPr>
            <w:color w:val="006FC0"/>
            <w:w w:val="105"/>
            <w:sz w:val="20"/>
          </w:rPr>
          <w:t>m</w:t>
        </w:r>
      </w:hyperlink>
    </w:p>
    <w:p>
      <w:pPr>
        <w:spacing w:before="4"/>
        <w:ind w:left="0" w:right="210" w:firstLine="0"/>
        <w:jc w:val="center"/>
        <w:rPr>
          <w:sz w:val="20"/>
        </w:rPr>
      </w:pPr>
      <w:r>
        <w:rPr>
          <w:color w:val="006FC0"/>
          <w:spacing w:val="16"/>
          <w:w w:val="105"/>
          <w:sz w:val="20"/>
        </w:rPr>
        <w:t>f</w:t>
      </w:r>
      <w:r>
        <w:rPr>
          <w:color w:val="006FC0"/>
          <w:spacing w:val="-4"/>
          <w:w w:val="105"/>
          <w:sz w:val="20"/>
        </w:rPr>
        <w:t> </w:t>
      </w:r>
      <w:r>
        <w:rPr>
          <w:color w:val="006FC0"/>
          <w:w w:val="105"/>
          <w:sz w:val="20"/>
        </w:rPr>
        <w:t>b</w:t>
      </w:r>
      <w:r>
        <w:rPr>
          <w:color w:val="006FC0"/>
          <w:spacing w:val="12"/>
          <w:w w:val="105"/>
          <w:sz w:val="20"/>
        </w:rPr>
        <w:t> </w:t>
      </w:r>
      <w:r>
        <w:rPr>
          <w:color w:val="006FC0"/>
          <w:w w:val="105"/>
          <w:sz w:val="20"/>
        </w:rPr>
        <w:t>:</w:t>
      </w:r>
      <w:r>
        <w:rPr>
          <w:color w:val="006FC0"/>
          <w:spacing w:val="36"/>
          <w:w w:val="105"/>
          <w:sz w:val="20"/>
        </w:rPr>
        <w:t>  </w:t>
      </w:r>
      <w:r>
        <w:rPr>
          <w:color w:val="006FC0"/>
          <w:w w:val="105"/>
          <w:sz w:val="20"/>
        </w:rPr>
        <w:t>Έ</w:t>
      </w:r>
      <w:r>
        <w:rPr>
          <w:color w:val="006FC0"/>
          <w:spacing w:val="11"/>
          <w:w w:val="105"/>
          <w:sz w:val="20"/>
        </w:rPr>
        <w:t> </w:t>
      </w:r>
      <w:r>
        <w:rPr>
          <w:color w:val="006FC0"/>
          <w:w w:val="105"/>
          <w:sz w:val="20"/>
        </w:rPr>
        <w:t>ν</w:t>
      </w:r>
      <w:r>
        <w:rPr>
          <w:color w:val="006FC0"/>
          <w:spacing w:val="10"/>
          <w:w w:val="105"/>
          <w:sz w:val="20"/>
        </w:rPr>
        <w:t> </w:t>
      </w:r>
      <w:r>
        <w:rPr>
          <w:color w:val="006FC0"/>
          <w:w w:val="105"/>
          <w:sz w:val="20"/>
        </w:rPr>
        <w:t>ω</w:t>
      </w:r>
      <w:r>
        <w:rPr>
          <w:color w:val="006FC0"/>
          <w:spacing w:val="12"/>
          <w:w w:val="105"/>
          <w:sz w:val="20"/>
        </w:rPr>
        <w:t> </w:t>
      </w:r>
      <w:r>
        <w:rPr>
          <w:color w:val="006FC0"/>
          <w:w w:val="105"/>
          <w:sz w:val="20"/>
        </w:rPr>
        <w:t>σ</w:t>
      </w:r>
      <w:r>
        <w:rPr>
          <w:color w:val="006FC0"/>
          <w:spacing w:val="11"/>
          <w:w w:val="105"/>
          <w:sz w:val="20"/>
        </w:rPr>
        <w:t> </w:t>
      </w:r>
      <w:r>
        <w:rPr>
          <w:color w:val="006FC0"/>
          <w:w w:val="105"/>
          <w:sz w:val="20"/>
        </w:rPr>
        <w:t>η</w:t>
      </w:r>
      <w:r>
        <w:rPr>
          <w:color w:val="006FC0"/>
          <w:spacing w:val="35"/>
          <w:w w:val="105"/>
          <w:sz w:val="20"/>
        </w:rPr>
        <w:t>  </w:t>
      </w:r>
      <w:r>
        <w:rPr>
          <w:color w:val="006FC0"/>
          <w:w w:val="105"/>
          <w:sz w:val="20"/>
        </w:rPr>
        <w:t>Σ</w:t>
      </w:r>
      <w:r>
        <w:rPr>
          <w:color w:val="006FC0"/>
          <w:spacing w:val="13"/>
          <w:w w:val="105"/>
          <w:sz w:val="20"/>
        </w:rPr>
        <w:t> </w:t>
      </w:r>
      <w:r>
        <w:rPr>
          <w:color w:val="006FC0"/>
          <w:w w:val="105"/>
          <w:sz w:val="20"/>
        </w:rPr>
        <w:t>υ</w:t>
      </w:r>
      <w:r>
        <w:rPr>
          <w:color w:val="006FC0"/>
          <w:spacing w:val="14"/>
          <w:w w:val="105"/>
          <w:sz w:val="20"/>
        </w:rPr>
        <w:t> </w:t>
      </w:r>
      <w:r>
        <w:rPr>
          <w:color w:val="006FC0"/>
          <w:w w:val="105"/>
          <w:sz w:val="20"/>
        </w:rPr>
        <w:t>λ</w:t>
      </w:r>
      <w:r>
        <w:rPr>
          <w:color w:val="006FC0"/>
          <w:spacing w:val="11"/>
          <w:w w:val="105"/>
          <w:sz w:val="20"/>
        </w:rPr>
        <w:t> </w:t>
      </w:r>
      <w:r>
        <w:rPr>
          <w:color w:val="006FC0"/>
          <w:w w:val="105"/>
          <w:sz w:val="20"/>
        </w:rPr>
        <w:t>λ</w:t>
      </w:r>
      <w:r>
        <w:rPr>
          <w:color w:val="006FC0"/>
          <w:spacing w:val="12"/>
          <w:w w:val="105"/>
          <w:sz w:val="20"/>
        </w:rPr>
        <w:t> </w:t>
      </w:r>
      <w:r>
        <w:rPr>
          <w:color w:val="006FC0"/>
          <w:w w:val="105"/>
          <w:sz w:val="20"/>
        </w:rPr>
        <w:t>ό</w:t>
      </w:r>
      <w:r>
        <w:rPr>
          <w:color w:val="006FC0"/>
          <w:spacing w:val="13"/>
          <w:w w:val="105"/>
          <w:sz w:val="20"/>
        </w:rPr>
        <w:t> </w:t>
      </w:r>
      <w:r>
        <w:rPr>
          <w:color w:val="006FC0"/>
          <w:w w:val="105"/>
          <w:sz w:val="20"/>
        </w:rPr>
        <w:t>γ</w:t>
      </w:r>
      <w:r>
        <w:rPr>
          <w:color w:val="006FC0"/>
          <w:spacing w:val="12"/>
          <w:w w:val="105"/>
          <w:sz w:val="20"/>
        </w:rPr>
        <w:t> </w:t>
      </w:r>
      <w:r>
        <w:rPr>
          <w:color w:val="006FC0"/>
          <w:w w:val="105"/>
          <w:sz w:val="20"/>
        </w:rPr>
        <w:t>ω</w:t>
      </w:r>
      <w:r>
        <w:rPr>
          <w:color w:val="006FC0"/>
          <w:spacing w:val="12"/>
          <w:w w:val="105"/>
          <w:sz w:val="20"/>
        </w:rPr>
        <w:t> </w:t>
      </w:r>
      <w:r>
        <w:rPr>
          <w:color w:val="006FC0"/>
          <w:w w:val="105"/>
          <w:sz w:val="20"/>
        </w:rPr>
        <w:t>ν</w:t>
      </w:r>
      <w:r>
        <w:rPr>
          <w:color w:val="006FC0"/>
          <w:spacing w:val="35"/>
          <w:w w:val="105"/>
          <w:sz w:val="20"/>
        </w:rPr>
        <w:t>  </w:t>
      </w:r>
      <w:r>
        <w:rPr>
          <w:color w:val="006FC0"/>
          <w:w w:val="105"/>
          <w:sz w:val="20"/>
        </w:rPr>
        <w:t>Γ</w:t>
      </w:r>
      <w:r>
        <w:rPr>
          <w:color w:val="006FC0"/>
          <w:spacing w:val="12"/>
          <w:w w:val="105"/>
          <w:sz w:val="20"/>
        </w:rPr>
        <w:t> </w:t>
      </w:r>
      <w:r>
        <w:rPr>
          <w:color w:val="006FC0"/>
          <w:w w:val="105"/>
          <w:sz w:val="20"/>
        </w:rPr>
        <w:t>ο</w:t>
      </w:r>
      <w:r>
        <w:rPr>
          <w:color w:val="006FC0"/>
          <w:spacing w:val="13"/>
          <w:w w:val="105"/>
          <w:sz w:val="20"/>
        </w:rPr>
        <w:t> </w:t>
      </w:r>
      <w:r>
        <w:rPr>
          <w:color w:val="006FC0"/>
          <w:w w:val="105"/>
          <w:sz w:val="20"/>
        </w:rPr>
        <w:t>ν</w:t>
      </w:r>
      <w:r>
        <w:rPr>
          <w:color w:val="006FC0"/>
          <w:spacing w:val="10"/>
          <w:w w:val="105"/>
          <w:sz w:val="20"/>
        </w:rPr>
        <w:t> </w:t>
      </w:r>
      <w:r>
        <w:rPr>
          <w:color w:val="006FC0"/>
          <w:w w:val="105"/>
          <w:sz w:val="20"/>
        </w:rPr>
        <w:t>έ</w:t>
      </w:r>
      <w:r>
        <w:rPr>
          <w:color w:val="006FC0"/>
          <w:spacing w:val="11"/>
          <w:w w:val="105"/>
          <w:sz w:val="20"/>
        </w:rPr>
        <w:t> </w:t>
      </w:r>
      <w:r>
        <w:rPr>
          <w:color w:val="006FC0"/>
          <w:w w:val="105"/>
          <w:sz w:val="20"/>
        </w:rPr>
        <w:t>ω</w:t>
      </w:r>
      <w:r>
        <w:rPr>
          <w:color w:val="006FC0"/>
          <w:spacing w:val="12"/>
          <w:w w:val="105"/>
          <w:sz w:val="20"/>
        </w:rPr>
        <w:t> </w:t>
      </w:r>
      <w:r>
        <w:rPr>
          <w:color w:val="006FC0"/>
          <w:w w:val="105"/>
          <w:sz w:val="20"/>
        </w:rPr>
        <w:t>ν</w:t>
      </w:r>
      <w:r>
        <w:rPr>
          <w:color w:val="006FC0"/>
          <w:spacing w:val="35"/>
          <w:w w:val="105"/>
          <w:sz w:val="20"/>
        </w:rPr>
        <w:t>  </w:t>
      </w:r>
      <w:r>
        <w:rPr>
          <w:color w:val="006FC0"/>
          <w:w w:val="105"/>
          <w:sz w:val="20"/>
        </w:rPr>
        <w:t>Α</w:t>
      </w:r>
      <w:r>
        <w:rPr>
          <w:color w:val="006FC0"/>
          <w:spacing w:val="12"/>
          <w:w w:val="105"/>
          <w:sz w:val="20"/>
        </w:rPr>
        <w:t> </w:t>
      </w:r>
      <w:r>
        <w:rPr>
          <w:color w:val="006FC0"/>
          <w:w w:val="105"/>
          <w:sz w:val="20"/>
        </w:rPr>
        <w:t>γ</w:t>
      </w:r>
      <w:r>
        <w:rPr>
          <w:color w:val="006FC0"/>
          <w:spacing w:val="12"/>
          <w:w w:val="105"/>
          <w:sz w:val="20"/>
        </w:rPr>
        <w:t> </w:t>
      </w:r>
      <w:r>
        <w:rPr>
          <w:color w:val="006FC0"/>
          <w:w w:val="105"/>
          <w:sz w:val="20"/>
        </w:rPr>
        <w:t>ί</w:t>
      </w:r>
      <w:r>
        <w:rPr>
          <w:color w:val="006FC0"/>
          <w:spacing w:val="10"/>
          <w:w w:val="105"/>
          <w:sz w:val="20"/>
        </w:rPr>
        <w:t> </w:t>
      </w:r>
      <w:r>
        <w:rPr>
          <w:color w:val="006FC0"/>
          <w:w w:val="105"/>
          <w:sz w:val="20"/>
        </w:rPr>
        <w:t>α</w:t>
      </w:r>
      <w:r>
        <w:rPr>
          <w:color w:val="006FC0"/>
          <w:spacing w:val="15"/>
          <w:w w:val="105"/>
          <w:sz w:val="20"/>
        </w:rPr>
        <w:t> </w:t>
      </w:r>
      <w:r>
        <w:rPr>
          <w:color w:val="006FC0"/>
          <w:w w:val="105"/>
          <w:sz w:val="20"/>
        </w:rPr>
        <w:t>ς</w:t>
      </w:r>
      <w:r>
        <w:rPr>
          <w:color w:val="006FC0"/>
          <w:spacing w:val="36"/>
          <w:w w:val="105"/>
          <w:sz w:val="20"/>
        </w:rPr>
        <w:t>  </w:t>
      </w:r>
      <w:r>
        <w:rPr>
          <w:color w:val="006FC0"/>
          <w:w w:val="105"/>
          <w:sz w:val="20"/>
        </w:rPr>
        <w:t>Π</w:t>
      </w:r>
      <w:r>
        <w:rPr>
          <w:color w:val="006FC0"/>
          <w:spacing w:val="11"/>
          <w:w w:val="105"/>
          <w:sz w:val="20"/>
        </w:rPr>
        <w:t> </w:t>
      </w:r>
      <w:r>
        <w:rPr>
          <w:color w:val="006FC0"/>
          <w:w w:val="105"/>
          <w:sz w:val="20"/>
        </w:rPr>
        <w:t>α</w:t>
      </w:r>
      <w:r>
        <w:rPr>
          <w:color w:val="006FC0"/>
          <w:spacing w:val="12"/>
          <w:w w:val="105"/>
          <w:sz w:val="20"/>
        </w:rPr>
        <w:t> </w:t>
      </w:r>
      <w:r>
        <w:rPr>
          <w:color w:val="006FC0"/>
          <w:w w:val="105"/>
          <w:sz w:val="20"/>
        </w:rPr>
        <w:t>ρ</w:t>
      </w:r>
      <w:r>
        <w:rPr>
          <w:color w:val="006FC0"/>
          <w:spacing w:val="10"/>
          <w:w w:val="105"/>
          <w:sz w:val="20"/>
        </w:rPr>
        <w:t> </w:t>
      </w:r>
      <w:r>
        <w:rPr>
          <w:color w:val="006FC0"/>
          <w:w w:val="105"/>
          <w:sz w:val="20"/>
        </w:rPr>
        <w:t>α</w:t>
      </w:r>
      <w:r>
        <w:rPr>
          <w:color w:val="006FC0"/>
          <w:spacing w:val="12"/>
          <w:w w:val="105"/>
          <w:sz w:val="20"/>
        </w:rPr>
        <w:t> </w:t>
      </w:r>
      <w:r>
        <w:rPr>
          <w:color w:val="006FC0"/>
          <w:w w:val="105"/>
          <w:sz w:val="20"/>
        </w:rPr>
        <w:t>σ</w:t>
      </w:r>
      <w:r>
        <w:rPr>
          <w:color w:val="006FC0"/>
          <w:spacing w:val="11"/>
          <w:w w:val="105"/>
          <w:sz w:val="20"/>
        </w:rPr>
        <w:t> </w:t>
      </w:r>
      <w:r>
        <w:rPr>
          <w:color w:val="006FC0"/>
          <w:w w:val="105"/>
          <w:sz w:val="20"/>
        </w:rPr>
        <w:t>κ</w:t>
      </w:r>
      <w:r>
        <w:rPr>
          <w:color w:val="006FC0"/>
          <w:spacing w:val="12"/>
          <w:w w:val="105"/>
          <w:sz w:val="20"/>
        </w:rPr>
        <w:t> </w:t>
      </w:r>
      <w:r>
        <w:rPr>
          <w:color w:val="006FC0"/>
          <w:w w:val="105"/>
          <w:sz w:val="20"/>
        </w:rPr>
        <w:t>ε</w:t>
      </w:r>
      <w:r>
        <w:rPr>
          <w:color w:val="006FC0"/>
          <w:spacing w:val="11"/>
          <w:w w:val="105"/>
          <w:sz w:val="20"/>
        </w:rPr>
        <w:t> </w:t>
      </w:r>
      <w:r>
        <w:rPr>
          <w:color w:val="006FC0"/>
          <w:w w:val="105"/>
          <w:sz w:val="20"/>
        </w:rPr>
        <w:t>υ</w:t>
      </w:r>
      <w:r>
        <w:rPr>
          <w:color w:val="006FC0"/>
          <w:spacing w:val="12"/>
          <w:w w:val="105"/>
          <w:sz w:val="20"/>
        </w:rPr>
        <w:t> </w:t>
      </w:r>
      <w:r>
        <w:rPr>
          <w:color w:val="006FC0"/>
          <w:w w:val="105"/>
          <w:sz w:val="20"/>
        </w:rPr>
        <w:t>ή</w:t>
      </w:r>
      <w:r>
        <w:rPr>
          <w:color w:val="006FC0"/>
          <w:spacing w:val="10"/>
          <w:w w:val="105"/>
          <w:sz w:val="20"/>
        </w:rPr>
        <w:t> </w:t>
      </w:r>
      <w:r>
        <w:rPr>
          <w:color w:val="006FC0"/>
          <w:spacing w:val="-10"/>
          <w:w w:val="105"/>
          <w:sz w:val="20"/>
        </w:rPr>
        <w:t>ς</w:t>
      </w:r>
    </w:p>
    <w:p>
      <w:pPr>
        <w:spacing w:after="0"/>
        <w:jc w:val="center"/>
        <w:rPr>
          <w:sz w:val="20"/>
        </w:rPr>
        <w:sectPr>
          <w:type w:val="continuous"/>
          <w:pgSz w:w="11910" w:h="16840"/>
          <w:pgMar w:top="540" w:bottom="280" w:left="708" w:right="425"/>
        </w:sectPr>
      </w:pPr>
    </w:p>
    <w:p>
      <w:pPr>
        <w:pStyle w:val="BodyText"/>
        <w:spacing w:line="254" w:lineRule="auto" w:before="83"/>
        <w:ind w:right="144"/>
        <w:jc w:val="both"/>
      </w:pPr>
      <w:r>
        <w:rPr>
          <w:w w:val="105"/>
        </w:rPr>
        <w:t>Επιπρόσθετα,</w:t>
      </w:r>
      <w:r>
        <w:rPr>
          <w:spacing w:val="-13"/>
          <w:w w:val="105"/>
        </w:rPr>
        <w:t> </w:t>
      </w:r>
      <w:r>
        <w:rPr>
          <w:w w:val="105"/>
        </w:rPr>
        <w:t>η</w:t>
      </w:r>
      <w:r>
        <w:rPr>
          <w:spacing w:val="-13"/>
          <w:w w:val="105"/>
        </w:rPr>
        <w:t> </w:t>
      </w:r>
      <w:r>
        <w:rPr>
          <w:w w:val="105"/>
        </w:rPr>
        <w:t>αξιοποίηση</w:t>
      </w:r>
      <w:r>
        <w:rPr>
          <w:spacing w:val="-13"/>
          <w:w w:val="105"/>
        </w:rPr>
        <w:t> </w:t>
      </w:r>
      <w:r>
        <w:rPr>
          <w:w w:val="105"/>
        </w:rPr>
        <w:t>του</w:t>
      </w:r>
      <w:r>
        <w:rPr>
          <w:spacing w:val="-12"/>
          <w:w w:val="105"/>
        </w:rPr>
        <w:t> </w:t>
      </w:r>
      <w:r>
        <w:rPr>
          <w:w w:val="105"/>
        </w:rPr>
        <w:t>συγκεκριμένου</w:t>
      </w:r>
      <w:r>
        <w:rPr>
          <w:spacing w:val="-13"/>
          <w:w w:val="105"/>
        </w:rPr>
        <w:t> </w:t>
      </w:r>
      <w:r>
        <w:rPr>
          <w:w w:val="105"/>
        </w:rPr>
        <w:t>κτηρίου,</w:t>
      </w:r>
      <w:r>
        <w:rPr>
          <w:spacing w:val="-13"/>
          <w:w w:val="105"/>
        </w:rPr>
        <w:t> </w:t>
      </w:r>
      <w:r>
        <w:rPr>
          <w:w w:val="105"/>
        </w:rPr>
        <w:t>το</w:t>
      </w:r>
      <w:r>
        <w:rPr>
          <w:spacing w:val="-13"/>
          <w:w w:val="105"/>
        </w:rPr>
        <w:t> </w:t>
      </w:r>
      <w:r>
        <w:rPr>
          <w:w w:val="105"/>
        </w:rPr>
        <w:t>οποίο</w:t>
      </w:r>
      <w:r>
        <w:rPr>
          <w:spacing w:val="-12"/>
          <w:w w:val="105"/>
        </w:rPr>
        <w:t> </w:t>
      </w:r>
      <w:r>
        <w:rPr>
          <w:w w:val="105"/>
        </w:rPr>
        <w:t>είναι</w:t>
      </w:r>
      <w:r>
        <w:rPr>
          <w:spacing w:val="-13"/>
          <w:w w:val="105"/>
        </w:rPr>
        <w:t> </w:t>
      </w:r>
      <w:r>
        <w:rPr>
          <w:w w:val="105"/>
        </w:rPr>
        <w:t>σε</w:t>
      </w:r>
      <w:r>
        <w:rPr>
          <w:spacing w:val="-13"/>
          <w:w w:val="105"/>
        </w:rPr>
        <w:t> </w:t>
      </w:r>
      <w:r>
        <w:rPr>
          <w:w w:val="105"/>
        </w:rPr>
        <w:t>άμεση</w:t>
      </w:r>
      <w:r>
        <w:rPr>
          <w:spacing w:val="-12"/>
          <w:w w:val="105"/>
        </w:rPr>
        <w:t> </w:t>
      </w:r>
      <w:r>
        <w:rPr>
          <w:w w:val="105"/>
        </w:rPr>
        <w:t>γειτνίαση</w:t>
      </w:r>
      <w:r>
        <w:rPr>
          <w:spacing w:val="-13"/>
          <w:w w:val="105"/>
        </w:rPr>
        <w:t> </w:t>
      </w:r>
      <w:r>
        <w:rPr>
          <w:w w:val="105"/>
        </w:rPr>
        <w:t>με</w:t>
      </w:r>
      <w:r>
        <w:rPr>
          <w:spacing w:val="-13"/>
          <w:w w:val="105"/>
        </w:rPr>
        <w:t> </w:t>
      </w:r>
      <w:r>
        <w:rPr>
          <w:w w:val="105"/>
        </w:rPr>
        <w:t>άλλες</w:t>
      </w:r>
      <w:r>
        <w:rPr>
          <w:spacing w:val="-13"/>
          <w:w w:val="105"/>
        </w:rPr>
        <w:t> </w:t>
      </w:r>
      <w:r>
        <w:rPr>
          <w:w w:val="105"/>
        </w:rPr>
        <w:t>σχολικές μονάδες,</w:t>
      </w:r>
      <w:r>
        <w:rPr>
          <w:w w:val="105"/>
        </w:rPr>
        <w:t> για</w:t>
      </w:r>
      <w:r>
        <w:rPr>
          <w:w w:val="105"/>
        </w:rPr>
        <w:t> την</w:t>
      </w:r>
      <w:r>
        <w:rPr>
          <w:w w:val="105"/>
        </w:rPr>
        <w:t> ίδρυση</w:t>
      </w:r>
      <w:r>
        <w:rPr>
          <w:w w:val="105"/>
        </w:rPr>
        <w:t> Ε.Ε.Ε.Ε.Κ</w:t>
      </w:r>
      <w:r>
        <w:rPr>
          <w:w w:val="105"/>
        </w:rPr>
        <w:t> έχει</w:t>
      </w:r>
      <w:r>
        <w:rPr>
          <w:w w:val="105"/>
        </w:rPr>
        <w:t> και</w:t>
      </w:r>
      <w:r>
        <w:rPr>
          <w:w w:val="105"/>
        </w:rPr>
        <w:t> ουσιαστική</w:t>
      </w:r>
      <w:r>
        <w:rPr>
          <w:w w:val="105"/>
        </w:rPr>
        <w:t> παιδαγωγική</w:t>
      </w:r>
      <w:r>
        <w:rPr>
          <w:w w:val="105"/>
        </w:rPr>
        <w:t> και</w:t>
      </w:r>
      <w:r>
        <w:rPr>
          <w:w w:val="105"/>
        </w:rPr>
        <w:t> κοινωνική αξία.</w:t>
      </w:r>
      <w:r>
        <w:rPr>
          <w:w w:val="105"/>
        </w:rPr>
        <w:t> Η</w:t>
      </w:r>
      <w:r>
        <w:rPr>
          <w:w w:val="105"/>
        </w:rPr>
        <w:t> καθημερινή συνύπαρξη</w:t>
      </w:r>
      <w:r>
        <w:rPr>
          <w:spacing w:val="-2"/>
          <w:w w:val="105"/>
        </w:rPr>
        <w:t> </w:t>
      </w:r>
      <w:r>
        <w:rPr>
          <w:w w:val="105"/>
        </w:rPr>
        <w:t>στη</w:t>
      </w:r>
      <w:r>
        <w:rPr>
          <w:spacing w:val="-2"/>
          <w:w w:val="105"/>
        </w:rPr>
        <w:t> </w:t>
      </w:r>
      <w:r>
        <w:rPr>
          <w:w w:val="105"/>
        </w:rPr>
        <w:t>γειτονιά</w:t>
      </w:r>
      <w:r>
        <w:rPr>
          <w:spacing w:val="-4"/>
          <w:w w:val="105"/>
        </w:rPr>
        <w:t> </w:t>
      </w:r>
      <w:r>
        <w:rPr>
          <w:w w:val="105"/>
        </w:rPr>
        <w:t>αποτελεί</w:t>
      </w:r>
      <w:r>
        <w:rPr>
          <w:spacing w:val="-1"/>
          <w:w w:val="105"/>
        </w:rPr>
        <w:t> </w:t>
      </w:r>
      <w:r>
        <w:rPr>
          <w:w w:val="105"/>
        </w:rPr>
        <w:t>ουσιαστικό</w:t>
      </w:r>
      <w:r>
        <w:rPr>
          <w:spacing w:val="-1"/>
          <w:w w:val="105"/>
        </w:rPr>
        <w:t> </w:t>
      </w:r>
      <w:r>
        <w:rPr>
          <w:w w:val="105"/>
        </w:rPr>
        <w:t>βήμα</w:t>
      </w:r>
      <w:r>
        <w:rPr>
          <w:spacing w:val="-1"/>
          <w:w w:val="105"/>
        </w:rPr>
        <w:t> </w:t>
      </w:r>
      <w:r>
        <w:rPr>
          <w:w w:val="105"/>
        </w:rPr>
        <w:t>για μια</w:t>
      </w:r>
      <w:r>
        <w:rPr>
          <w:spacing w:val="-1"/>
          <w:w w:val="105"/>
        </w:rPr>
        <w:t> </w:t>
      </w:r>
      <w:r>
        <w:rPr>
          <w:w w:val="105"/>
        </w:rPr>
        <w:t>συμπεριληπτική σχολική</w:t>
      </w:r>
      <w:r>
        <w:rPr>
          <w:spacing w:val="-2"/>
          <w:w w:val="105"/>
        </w:rPr>
        <w:t> </w:t>
      </w:r>
      <w:r>
        <w:rPr>
          <w:w w:val="105"/>
        </w:rPr>
        <w:t>κοινότητα.</w:t>
      </w:r>
    </w:p>
    <w:p>
      <w:pPr>
        <w:pStyle w:val="BodyText"/>
        <w:spacing w:before="17"/>
        <w:ind w:left="0"/>
      </w:pPr>
    </w:p>
    <w:p>
      <w:pPr>
        <w:pStyle w:val="BodyText"/>
        <w:spacing w:line="254" w:lineRule="auto"/>
        <w:ind w:right="144"/>
        <w:jc w:val="both"/>
      </w:pPr>
      <w:r>
        <w:rPr>
          <w:w w:val="105"/>
        </w:rPr>
        <w:t>Πρόκειται</w:t>
      </w:r>
      <w:r>
        <w:rPr>
          <w:spacing w:val="-5"/>
          <w:w w:val="105"/>
        </w:rPr>
        <w:t> </w:t>
      </w:r>
      <w:r>
        <w:rPr>
          <w:w w:val="105"/>
        </w:rPr>
        <w:t>για</w:t>
      </w:r>
      <w:r>
        <w:rPr>
          <w:spacing w:val="-5"/>
          <w:w w:val="105"/>
        </w:rPr>
        <w:t> </w:t>
      </w:r>
      <w:r>
        <w:rPr>
          <w:w w:val="105"/>
        </w:rPr>
        <w:t>μια</w:t>
      </w:r>
      <w:r>
        <w:rPr>
          <w:spacing w:val="-5"/>
          <w:w w:val="105"/>
        </w:rPr>
        <w:t> </w:t>
      </w:r>
      <w:r>
        <w:rPr>
          <w:w w:val="105"/>
        </w:rPr>
        <w:t>πρόταση</w:t>
      </w:r>
      <w:r>
        <w:rPr>
          <w:spacing w:val="-4"/>
          <w:w w:val="105"/>
        </w:rPr>
        <w:t> </w:t>
      </w:r>
      <w:r>
        <w:rPr>
          <w:w w:val="105"/>
        </w:rPr>
        <w:t>με</w:t>
      </w:r>
      <w:r>
        <w:rPr>
          <w:spacing w:val="-6"/>
          <w:w w:val="105"/>
        </w:rPr>
        <w:t> </w:t>
      </w:r>
      <w:r>
        <w:rPr>
          <w:w w:val="105"/>
        </w:rPr>
        <w:t>κοινωνική</w:t>
      </w:r>
      <w:r>
        <w:rPr>
          <w:spacing w:val="-3"/>
          <w:w w:val="105"/>
        </w:rPr>
        <w:t> </w:t>
      </w:r>
      <w:r>
        <w:rPr>
          <w:w w:val="105"/>
        </w:rPr>
        <w:t>ωφέλεια</w:t>
      </w:r>
      <w:r>
        <w:rPr>
          <w:spacing w:val="-5"/>
          <w:w w:val="105"/>
        </w:rPr>
        <w:t> </w:t>
      </w:r>
      <w:r>
        <w:rPr>
          <w:w w:val="105"/>
        </w:rPr>
        <w:t>που</w:t>
      </w:r>
      <w:r>
        <w:rPr>
          <w:spacing w:val="-4"/>
          <w:w w:val="105"/>
        </w:rPr>
        <w:t> </w:t>
      </w:r>
      <w:r>
        <w:rPr>
          <w:w w:val="105"/>
        </w:rPr>
        <w:t>εξυπηρετεί</w:t>
      </w:r>
      <w:r>
        <w:rPr>
          <w:spacing w:val="-5"/>
          <w:w w:val="105"/>
        </w:rPr>
        <w:t> </w:t>
      </w:r>
      <w:r>
        <w:rPr>
          <w:w w:val="105"/>
        </w:rPr>
        <w:t>ένα</w:t>
      </w:r>
      <w:r>
        <w:rPr>
          <w:spacing w:val="-5"/>
          <w:w w:val="105"/>
        </w:rPr>
        <w:t> </w:t>
      </w:r>
      <w:r>
        <w:rPr>
          <w:w w:val="105"/>
        </w:rPr>
        <w:t>επείγον</w:t>
      </w:r>
      <w:r>
        <w:rPr>
          <w:spacing w:val="-5"/>
          <w:w w:val="105"/>
        </w:rPr>
        <w:t> </w:t>
      </w:r>
      <w:r>
        <w:rPr>
          <w:w w:val="105"/>
        </w:rPr>
        <w:t>δημόσιο</w:t>
      </w:r>
      <w:r>
        <w:rPr>
          <w:spacing w:val="-6"/>
          <w:w w:val="105"/>
        </w:rPr>
        <w:t> </w:t>
      </w:r>
      <w:r>
        <w:rPr>
          <w:w w:val="105"/>
        </w:rPr>
        <w:t>συμφέρον</w:t>
      </w:r>
      <w:r>
        <w:rPr>
          <w:spacing w:val="-7"/>
          <w:w w:val="105"/>
        </w:rPr>
        <w:t> </w:t>
      </w:r>
      <w:r>
        <w:rPr>
          <w:w w:val="105"/>
        </w:rPr>
        <w:t>ανήλικων </w:t>
      </w:r>
      <w:r>
        <w:rPr>
          <w:spacing w:val="-2"/>
          <w:w w:val="105"/>
        </w:rPr>
        <w:t>παιδιών.</w:t>
      </w:r>
    </w:p>
    <w:p>
      <w:pPr>
        <w:pStyle w:val="BodyText"/>
        <w:spacing w:line="254" w:lineRule="auto" w:before="1"/>
        <w:ind w:right="141"/>
        <w:jc w:val="both"/>
      </w:pPr>
      <w:r>
        <w:rPr/>
        <w:t>Δεν μπορεί την ίδια στιγμή που ενώ υπάρχουν τεράστιες και επείγουσες ανάγκες για τη φοίτηση παιδιών, να παραμένουν κλειστά δημόσια κτήρια στη γειτονιά μας και σε κάθε γειτονιά. Τα δημόσια κτήρια ανήκουν στην κοινωνία</w:t>
      </w:r>
      <w:r>
        <w:rPr>
          <w:spacing w:val="40"/>
        </w:rPr>
        <w:t> </w:t>
      </w:r>
      <w:r>
        <w:rPr/>
        <w:t>και</w:t>
      </w:r>
      <w:r>
        <w:rPr>
          <w:spacing w:val="40"/>
        </w:rPr>
        <w:t> </w:t>
      </w:r>
      <w:r>
        <w:rPr/>
        <w:t>οφείλουν</w:t>
      </w:r>
      <w:r>
        <w:rPr>
          <w:spacing w:val="40"/>
        </w:rPr>
        <w:t> </w:t>
      </w:r>
      <w:r>
        <w:rPr/>
        <w:t>να</w:t>
      </w:r>
      <w:r>
        <w:rPr>
          <w:spacing w:val="40"/>
        </w:rPr>
        <w:t> </w:t>
      </w:r>
      <w:r>
        <w:rPr/>
        <w:t>εξυπηρετούν</w:t>
      </w:r>
      <w:r>
        <w:rPr>
          <w:spacing w:val="40"/>
        </w:rPr>
        <w:t> </w:t>
      </w:r>
      <w:r>
        <w:rPr/>
        <w:t>τις</w:t>
      </w:r>
      <w:r>
        <w:rPr>
          <w:spacing w:val="40"/>
        </w:rPr>
        <w:t> </w:t>
      </w:r>
      <w:r>
        <w:rPr/>
        <w:t>πραγματικές</w:t>
      </w:r>
      <w:r>
        <w:rPr>
          <w:spacing w:val="40"/>
        </w:rPr>
        <w:t> </w:t>
      </w:r>
      <w:r>
        <w:rPr/>
        <w:t>ανάγκες.</w:t>
      </w:r>
    </w:p>
    <w:p>
      <w:pPr>
        <w:pStyle w:val="BodyText"/>
        <w:spacing w:before="12"/>
        <w:ind w:left="0"/>
      </w:pPr>
    </w:p>
    <w:p>
      <w:pPr>
        <w:spacing w:line="240" w:lineRule="auto" w:before="0"/>
        <w:ind w:left="2" w:right="142" w:firstLine="0"/>
        <w:jc w:val="both"/>
        <w:rPr>
          <w:sz w:val="22"/>
        </w:rPr>
      </w:pPr>
      <w:r>
        <w:rPr>
          <w:rFonts w:ascii="Arial Black" w:hAnsi="Arial Black"/>
          <w:color w:val="001F5F"/>
          <w:sz w:val="20"/>
        </w:rPr>
        <w:t>Ζητάμε από τον Υπουργό Αγροτικής Ανάπτυξης και Τροφίμων, την Υπουργό Παιδείας και τον Δήμαρχο Αγίας Παρασκευής </w:t>
      </w:r>
      <w:r>
        <w:rPr>
          <w:sz w:val="22"/>
        </w:rPr>
        <w:t>συνάντηση με θέμα την πρόταση αξιοποίησης του κτηρίου Αγροτικής Ανάπτυξης</w:t>
      </w:r>
      <w:r>
        <w:rPr>
          <w:spacing w:val="40"/>
          <w:sz w:val="22"/>
        </w:rPr>
        <w:t> </w:t>
      </w:r>
      <w:r>
        <w:rPr>
          <w:sz w:val="22"/>
        </w:rPr>
        <w:t>και</w:t>
      </w:r>
      <w:r>
        <w:rPr>
          <w:spacing w:val="40"/>
          <w:sz w:val="22"/>
        </w:rPr>
        <w:t> </w:t>
      </w:r>
      <w:r>
        <w:rPr>
          <w:sz w:val="22"/>
        </w:rPr>
        <w:t>Τροφίμων</w:t>
      </w:r>
      <w:r>
        <w:rPr>
          <w:spacing w:val="40"/>
          <w:sz w:val="22"/>
        </w:rPr>
        <w:t> </w:t>
      </w:r>
      <w:r>
        <w:rPr>
          <w:sz w:val="22"/>
        </w:rPr>
        <w:t>στην</w:t>
      </w:r>
      <w:r>
        <w:rPr>
          <w:spacing w:val="40"/>
          <w:sz w:val="22"/>
        </w:rPr>
        <w:t> </w:t>
      </w:r>
      <w:r>
        <w:rPr>
          <w:sz w:val="22"/>
        </w:rPr>
        <w:t>Αγία</w:t>
      </w:r>
      <w:r>
        <w:rPr>
          <w:spacing w:val="40"/>
          <w:sz w:val="22"/>
        </w:rPr>
        <w:t> </w:t>
      </w:r>
      <w:r>
        <w:rPr>
          <w:sz w:val="22"/>
        </w:rPr>
        <w:t>Παρασκευή.</w:t>
      </w:r>
    </w:p>
    <w:p>
      <w:pPr>
        <w:pStyle w:val="BodyText"/>
        <w:spacing w:before="46"/>
        <w:ind w:left="0"/>
        <w:rPr>
          <w:sz w:val="20"/>
        </w:rPr>
      </w:pPr>
    </w:p>
    <w:p>
      <w:pPr>
        <w:spacing w:line="242" w:lineRule="auto" w:before="0"/>
        <w:ind w:left="2" w:right="137" w:firstLine="0"/>
        <w:jc w:val="both"/>
        <w:rPr>
          <w:sz w:val="22"/>
        </w:rPr>
      </w:pPr>
      <w:r>
        <w:rPr>
          <w:rFonts w:ascii="Arial Black" w:hAnsi="Arial Black"/>
          <w:color w:val="001F5F"/>
          <w:sz w:val="20"/>
        </w:rPr>
        <w:t>Ζητάμε από το Υπουργείο Αγροτικής Ανάπτυξης και Τροφίμων </w:t>
      </w:r>
      <w:r>
        <w:rPr>
          <w:sz w:val="22"/>
        </w:rPr>
        <w:t>να παραχωρήσει το κτήριο στον Δήμο Αγίας</w:t>
      </w:r>
      <w:r>
        <w:rPr>
          <w:spacing w:val="40"/>
          <w:sz w:val="22"/>
        </w:rPr>
        <w:t> </w:t>
      </w:r>
      <w:r>
        <w:rPr>
          <w:sz w:val="22"/>
        </w:rPr>
        <w:t>Παρασκευής</w:t>
      </w:r>
      <w:r>
        <w:rPr>
          <w:spacing w:val="40"/>
          <w:sz w:val="22"/>
        </w:rPr>
        <w:t> </w:t>
      </w:r>
      <w:r>
        <w:rPr>
          <w:sz w:val="22"/>
        </w:rPr>
        <w:t>για</w:t>
      </w:r>
      <w:r>
        <w:rPr>
          <w:spacing w:val="40"/>
          <w:sz w:val="22"/>
        </w:rPr>
        <w:t> </w:t>
      </w:r>
      <w:r>
        <w:rPr>
          <w:sz w:val="22"/>
        </w:rPr>
        <w:t>τη</w:t>
      </w:r>
      <w:r>
        <w:rPr>
          <w:spacing w:val="40"/>
          <w:sz w:val="22"/>
        </w:rPr>
        <w:t> </w:t>
      </w:r>
      <w:r>
        <w:rPr>
          <w:sz w:val="22"/>
        </w:rPr>
        <w:t>στέγαση</w:t>
      </w:r>
      <w:r>
        <w:rPr>
          <w:spacing w:val="40"/>
          <w:sz w:val="22"/>
        </w:rPr>
        <w:t> </w:t>
      </w:r>
      <w:r>
        <w:rPr>
          <w:sz w:val="22"/>
        </w:rPr>
        <w:t>και</w:t>
      </w:r>
      <w:r>
        <w:rPr>
          <w:spacing w:val="40"/>
          <w:sz w:val="22"/>
        </w:rPr>
        <w:t> </w:t>
      </w:r>
      <w:r>
        <w:rPr>
          <w:sz w:val="22"/>
        </w:rPr>
        <w:t>ίδρυση</w:t>
      </w:r>
      <w:r>
        <w:rPr>
          <w:spacing w:val="40"/>
          <w:sz w:val="22"/>
        </w:rPr>
        <w:t> </w:t>
      </w:r>
      <w:r>
        <w:rPr>
          <w:sz w:val="22"/>
        </w:rPr>
        <w:t>σχολείου</w:t>
      </w:r>
      <w:r>
        <w:rPr>
          <w:spacing w:val="40"/>
          <w:sz w:val="22"/>
        </w:rPr>
        <w:t> </w:t>
      </w:r>
      <w:r>
        <w:rPr>
          <w:sz w:val="22"/>
        </w:rPr>
        <w:t>Ε.Ε.Ε.Ε.Κ.</w:t>
      </w:r>
    </w:p>
    <w:p>
      <w:pPr>
        <w:pStyle w:val="BodyText"/>
        <w:spacing w:before="27"/>
        <w:ind w:left="0"/>
      </w:pPr>
    </w:p>
    <w:p>
      <w:pPr>
        <w:spacing w:line="247" w:lineRule="auto" w:before="0"/>
        <w:ind w:left="2" w:right="136" w:firstLine="0"/>
        <w:jc w:val="both"/>
        <w:rPr>
          <w:sz w:val="22"/>
        </w:rPr>
      </w:pPr>
      <w:r>
        <w:rPr>
          <w:rFonts w:ascii="Arial Black" w:hAnsi="Arial Black"/>
          <w:color w:val="001F5F"/>
          <w:sz w:val="20"/>
        </w:rPr>
        <w:t>Ζητάμε από το Υπουργείο Παιδείας, το Υπουργείο Οικονομικών, το Υπουργείο Εσωτερικών, την Περιφέρεια</w:t>
      </w:r>
      <w:r>
        <w:rPr>
          <w:rFonts w:ascii="Arial Black" w:hAnsi="Arial Black"/>
          <w:color w:val="001F5F"/>
          <w:spacing w:val="-13"/>
          <w:sz w:val="20"/>
        </w:rPr>
        <w:t> </w:t>
      </w:r>
      <w:r>
        <w:rPr>
          <w:rFonts w:ascii="Arial Black" w:hAnsi="Arial Black"/>
          <w:color w:val="001F5F"/>
          <w:sz w:val="20"/>
        </w:rPr>
        <w:t>Αττικής,</w:t>
      </w:r>
      <w:r>
        <w:rPr>
          <w:rFonts w:ascii="Arial Black" w:hAnsi="Arial Black"/>
          <w:color w:val="001F5F"/>
          <w:spacing w:val="-12"/>
          <w:sz w:val="20"/>
        </w:rPr>
        <w:t> </w:t>
      </w:r>
      <w:r>
        <w:rPr>
          <w:rFonts w:ascii="Arial Black" w:hAnsi="Arial Black"/>
          <w:color w:val="001F5F"/>
          <w:sz w:val="20"/>
        </w:rPr>
        <w:t>την</w:t>
      </w:r>
      <w:r>
        <w:rPr>
          <w:rFonts w:ascii="Arial Black" w:hAnsi="Arial Black"/>
          <w:color w:val="001F5F"/>
          <w:spacing w:val="-12"/>
          <w:sz w:val="20"/>
        </w:rPr>
        <w:t> </w:t>
      </w:r>
      <w:r>
        <w:rPr>
          <w:rFonts w:ascii="Arial Black" w:hAnsi="Arial Black"/>
          <w:color w:val="001F5F"/>
          <w:sz w:val="20"/>
        </w:rPr>
        <w:t>ΚΤΥΠ,</w:t>
      </w:r>
      <w:r>
        <w:rPr>
          <w:rFonts w:ascii="Arial Black" w:hAnsi="Arial Black"/>
          <w:color w:val="001F5F"/>
          <w:spacing w:val="-12"/>
          <w:sz w:val="20"/>
        </w:rPr>
        <w:t> </w:t>
      </w:r>
      <w:r>
        <w:rPr>
          <w:rFonts w:ascii="Arial Black" w:hAnsi="Arial Black"/>
          <w:color w:val="001F5F"/>
          <w:sz w:val="20"/>
        </w:rPr>
        <w:t>την</w:t>
      </w:r>
      <w:r>
        <w:rPr>
          <w:rFonts w:ascii="Arial Black" w:hAnsi="Arial Black"/>
          <w:color w:val="001F5F"/>
          <w:spacing w:val="-12"/>
          <w:sz w:val="20"/>
        </w:rPr>
        <w:t> </w:t>
      </w:r>
      <w:r>
        <w:rPr>
          <w:rFonts w:ascii="Arial Black" w:hAnsi="Arial Black"/>
          <w:color w:val="001F5F"/>
          <w:sz w:val="20"/>
        </w:rPr>
        <w:t>Περιφερειακή</w:t>
      </w:r>
      <w:r>
        <w:rPr>
          <w:rFonts w:ascii="Arial Black" w:hAnsi="Arial Black"/>
          <w:color w:val="001F5F"/>
          <w:spacing w:val="-13"/>
          <w:sz w:val="20"/>
        </w:rPr>
        <w:t> </w:t>
      </w:r>
      <w:r>
        <w:rPr>
          <w:rFonts w:ascii="Arial Black" w:hAnsi="Arial Black"/>
          <w:color w:val="001F5F"/>
          <w:sz w:val="20"/>
        </w:rPr>
        <w:t>Διεύθυνση</w:t>
      </w:r>
      <w:r>
        <w:rPr>
          <w:rFonts w:ascii="Arial Black" w:hAnsi="Arial Black"/>
          <w:color w:val="001F5F"/>
          <w:spacing w:val="-13"/>
          <w:sz w:val="20"/>
        </w:rPr>
        <w:t> </w:t>
      </w:r>
      <w:r>
        <w:rPr>
          <w:rFonts w:ascii="Arial Black" w:hAnsi="Arial Black"/>
          <w:color w:val="001F5F"/>
          <w:sz w:val="20"/>
        </w:rPr>
        <w:t>Εκπαίδευσης</w:t>
      </w:r>
      <w:r>
        <w:rPr>
          <w:rFonts w:ascii="Arial Black" w:hAnsi="Arial Black"/>
          <w:color w:val="001F5F"/>
          <w:spacing w:val="-12"/>
          <w:sz w:val="20"/>
        </w:rPr>
        <w:t> </w:t>
      </w:r>
      <w:r>
        <w:rPr>
          <w:rFonts w:ascii="Arial Black" w:hAnsi="Arial Black"/>
          <w:color w:val="001F5F"/>
          <w:sz w:val="20"/>
        </w:rPr>
        <w:t>Αττικής</w:t>
      </w:r>
      <w:r>
        <w:rPr>
          <w:rFonts w:ascii="Arial Black" w:hAnsi="Arial Black"/>
          <w:color w:val="001F5F"/>
          <w:spacing w:val="-10"/>
          <w:sz w:val="20"/>
        </w:rPr>
        <w:t> </w:t>
      </w:r>
      <w:r>
        <w:rPr>
          <w:rFonts w:ascii="Arial Black" w:hAnsi="Arial Black"/>
          <w:color w:val="001F5F"/>
          <w:sz w:val="20"/>
        </w:rPr>
        <w:t>και</w:t>
      </w:r>
      <w:r>
        <w:rPr>
          <w:rFonts w:ascii="Arial Black" w:hAnsi="Arial Black"/>
          <w:color w:val="001F5F"/>
          <w:spacing w:val="-12"/>
          <w:sz w:val="20"/>
        </w:rPr>
        <w:t> </w:t>
      </w:r>
      <w:r>
        <w:rPr>
          <w:rFonts w:ascii="Arial Black" w:hAnsi="Arial Black"/>
          <w:color w:val="001F5F"/>
          <w:sz w:val="20"/>
        </w:rPr>
        <w:t>τη</w:t>
      </w:r>
      <w:r>
        <w:rPr>
          <w:rFonts w:ascii="Arial Black" w:hAnsi="Arial Black"/>
          <w:color w:val="001F5F"/>
          <w:spacing w:val="-13"/>
          <w:sz w:val="20"/>
        </w:rPr>
        <w:t> </w:t>
      </w:r>
      <w:r>
        <w:rPr>
          <w:rFonts w:ascii="Arial Black" w:hAnsi="Arial Black"/>
          <w:color w:val="001F5F"/>
          <w:sz w:val="20"/>
        </w:rPr>
        <w:t>Διεύθυνση Δευτεροβάθμιας Εκπαίδευσης και τον Δήμο Αγίας Παρασκευής </w:t>
      </w:r>
      <w:r>
        <w:rPr>
          <w:sz w:val="22"/>
        </w:rPr>
        <w:t>να προχωρήσουν άμεσα σε συντονισμένες ενέργειες και με</w:t>
      </w:r>
      <w:r>
        <w:rPr>
          <w:spacing w:val="40"/>
          <w:sz w:val="22"/>
        </w:rPr>
        <w:t> </w:t>
      </w:r>
      <w:r>
        <w:rPr>
          <w:sz w:val="22"/>
        </w:rPr>
        <w:t>σαφές χρονοδιάγραμμα, για τη χρηματοδότηση από το Υπουργείο και την Περιφέρεια, την τεχνική μελέτη και έγκριση καταλληλότητας, την παραχώρηση και εκπόνηση κτιριολογικού προγράμματος του χώρου, την ίδρυση Ε.Ε.Ε.Ε.Κ και τον εξοπλισμό του, ώστε να μπορέσει να λειτουργήσει με ορίζοντα τη σχολική χρονιά 2027–2028.</w:t>
      </w:r>
    </w:p>
    <w:p>
      <w:pPr>
        <w:pStyle w:val="BodyText"/>
        <w:spacing w:before="22"/>
        <w:ind w:left="0"/>
      </w:pPr>
    </w:p>
    <w:p>
      <w:pPr>
        <w:pStyle w:val="BodyText"/>
        <w:spacing w:line="254" w:lineRule="auto" w:before="1"/>
        <w:ind w:right="137"/>
        <w:jc w:val="both"/>
      </w:pPr>
      <w:r>
        <w:rPr>
          <w:w w:val="105"/>
        </w:rPr>
        <w:t>Η</w:t>
      </w:r>
      <w:r>
        <w:rPr>
          <w:w w:val="105"/>
        </w:rPr>
        <w:t> παρακάτω</w:t>
      </w:r>
      <w:r>
        <w:rPr>
          <w:w w:val="105"/>
        </w:rPr>
        <w:t> αποτύπωση</w:t>
      </w:r>
      <w:r>
        <w:rPr>
          <w:w w:val="105"/>
        </w:rPr>
        <w:t> αναδεικνύει</w:t>
      </w:r>
      <w:r>
        <w:rPr>
          <w:w w:val="105"/>
        </w:rPr>
        <w:t> το</w:t>
      </w:r>
      <w:r>
        <w:rPr>
          <w:w w:val="105"/>
        </w:rPr>
        <w:t> μέγεθος</w:t>
      </w:r>
      <w:r>
        <w:rPr>
          <w:w w:val="105"/>
        </w:rPr>
        <w:t> και</w:t>
      </w:r>
      <w:r>
        <w:rPr>
          <w:w w:val="105"/>
        </w:rPr>
        <w:t> την</w:t>
      </w:r>
      <w:r>
        <w:rPr>
          <w:w w:val="105"/>
        </w:rPr>
        <w:t> κρισιμότητα</w:t>
      </w:r>
      <w:r>
        <w:rPr>
          <w:w w:val="105"/>
        </w:rPr>
        <w:t> του</w:t>
      </w:r>
      <w:r>
        <w:rPr>
          <w:w w:val="105"/>
        </w:rPr>
        <w:t> προβλήματος.</w:t>
      </w:r>
      <w:r>
        <w:rPr>
          <w:w w:val="105"/>
        </w:rPr>
        <w:t> Η</w:t>
      </w:r>
      <w:r>
        <w:rPr>
          <w:w w:val="105"/>
        </w:rPr>
        <w:t> πρόταση παραχώρησης</w:t>
      </w:r>
      <w:r>
        <w:rPr>
          <w:w w:val="105"/>
        </w:rPr>
        <w:t> μπορεί</w:t>
      </w:r>
      <w:r>
        <w:rPr>
          <w:w w:val="105"/>
        </w:rPr>
        <w:t> να</w:t>
      </w:r>
      <w:r>
        <w:rPr>
          <w:w w:val="105"/>
        </w:rPr>
        <w:t> δώσει</w:t>
      </w:r>
      <w:r>
        <w:rPr>
          <w:w w:val="105"/>
        </w:rPr>
        <w:t> μια</w:t>
      </w:r>
      <w:r>
        <w:rPr>
          <w:w w:val="105"/>
        </w:rPr>
        <w:t> προσωρινή</w:t>
      </w:r>
      <w:r>
        <w:rPr>
          <w:w w:val="105"/>
        </w:rPr>
        <w:t> αλλά</w:t>
      </w:r>
      <w:r>
        <w:rPr>
          <w:w w:val="105"/>
        </w:rPr>
        <w:t> καθοριστική</w:t>
      </w:r>
      <w:r>
        <w:rPr>
          <w:w w:val="105"/>
        </w:rPr>
        <w:t> και</w:t>
      </w:r>
      <w:r>
        <w:rPr>
          <w:w w:val="105"/>
        </w:rPr>
        <w:t> άμεση</w:t>
      </w:r>
      <w:r>
        <w:rPr>
          <w:w w:val="105"/>
        </w:rPr>
        <w:t> ανάσα</w:t>
      </w:r>
      <w:r>
        <w:rPr>
          <w:w w:val="105"/>
        </w:rPr>
        <w:t> στο</w:t>
      </w:r>
      <w:r>
        <w:rPr>
          <w:w w:val="105"/>
        </w:rPr>
        <w:t> ζωτικής</w:t>
      </w:r>
      <w:r>
        <w:rPr>
          <w:w w:val="105"/>
        </w:rPr>
        <w:t> σημασίας πρόβλημα στέγασης Ε.Ε.Ε.Ε.Κ στον Βόρειο Τομέα.</w:t>
      </w:r>
    </w:p>
    <w:p>
      <w:pPr>
        <w:pStyle w:val="BodyText"/>
        <w:spacing w:before="14"/>
        <w:ind w:left="0"/>
      </w:pPr>
    </w:p>
    <w:p>
      <w:pPr>
        <w:pStyle w:val="Heading2"/>
        <w:ind w:right="133"/>
        <w:rPr>
          <w:rFonts w:ascii="Arial Black" w:hAnsi="Arial Black"/>
          <w:b w:val="0"/>
          <w:u w:val="none"/>
        </w:rPr>
      </w:pPr>
      <w:r>
        <w:rPr>
          <w:rFonts w:ascii="Arial Black" w:hAnsi="Arial Black"/>
          <w:b w:val="0"/>
          <w:color w:val="000000"/>
          <w:highlight w:val="lightGray"/>
          <w:u w:val="double"/>
        </w:rPr>
        <w:t>Β. Αποτύπωση του κτηριακού αδιεξόδου των Ε.Ε.Ε.Ε.Κ. στον Βόρειο Τομέα Αττικής που</w:t>
      </w:r>
      <w:r>
        <w:rPr>
          <w:rFonts w:ascii="Arial Black" w:hAnsi="Arial Black"/>
          <w:b w:val="0"/>
          <w:color w:val="000000"/>
          <w:u w:val="none"/>
        </w:rPr>
        <w:t> </w:t>
      </w:r>
      <w:r>
        <w:rPr>
          <w:rFonts w:ascii="Arial Black" w:hAnsi="Arial Black"/>
          <w:b w:val="0"/>
          <w:color w:val="000000"/>
          <w:highlight w:val="lightGray"/>
          <w:u w:val="double"/>
        </w:rPr>
        <w:t>αναγκάζει παιδιά να φοιτήσουν σε απομακρυσμένες περιοχές</w:t>
      </w:r>
    </w:p>
    <w:p>
      <w:pPr>
        <w:pStyle w:val="BodyText"/>
        <w:spacing w:before="2"/>
        <w:ind w:left="0"/>
        <w:rPr>
          <w:rFonts w:ascii="Arial Black"/>
        </w:rPr>
      </w:pPr>
    </w:p>
    <w:p>
      <w:pPr>
        <w:pStyle w:val="BodyText"/>
        <w:spacing w:line="254" w:lineRule="auto"/>
        <w:ind w:right="139"/>
        <w:jc w:val="both"/>
      </w:pPr>
      <w:r>
        <w:rPr>
          <w:w w:val="105"/>
        </w:rPr>
        <w:t>Η</w:t>
      </w:r>
      <w:r>
        <w:rPr>
          <w:w w:val="105"/>
        </w:rPr>
        <w:t> έλλειψη</w:t>
      </w:r>
      <w:r>
        <w:rPr>
          <w:w w:val="105"/>
        </w:rPr>
        <w:t> δομών</w:t>
      </w:r>
      <w:r>
        <w:rPr>
          <w:w w:val="105"/>
        </w:rPr>
        <w:t> Ε.Ε.Ε.Ε.Κ.</w:t>
      </w:r>
      <w:r>
        <w:rPr>
          <w:w w:val="105"/>
        </w:rPr>
        <w:t> σε</w:t>
      </w:r>
      <w:r>
        <w:rPr>
          <w:w w:val="105"/>
        </w:rPr>
        <w:t> όλη</w:t>
      </w:r>
      <w:r>
        <w:rPr>
          <w:w w:val="105"/>
        </w:rPr>
        <w:t> την</w:t>
      </w:r>
      <w:r>
        <w:rPr>
          <w:w w:val="105"/>
        </w:rPr>
        <w:t> Αττική</w:t>
      </w:r>
      <w:r>
        <w:rPr>
          <w:w w:val="105"/>
        </w:rPr>
        <w:t> έχει</w:t>
      </w:r>
      <w:r>
        <w:rPr>
          <w:w w:val="105"/>
        </w:rPr>
        <w:t> δημιουργήσει</w:t>
      </w:r>
      <w:r>
        <w:rPr>
          <w:w w:val="105"/>
        </w:rPr>
        <w:t> αποκλεισμό,</w:t>
      </w:r>
      <w:r>
        <w:rPr>
          <w:w w:val="105"/>
        </w:rPr>
        <w:t> ταλαιπωρία</w:t>
      </w:r>
      <w:r>
        <w:rPr>
          <w:w w:val="105"/>
        </w:rPr>
        <w:t> και</w:t>
      </w:r>
      <w:r>
        <w:rPr>
          <w:w w:val="105"/>
        </w:rPr>
        <w:t> άνιση μεταχείριση</w:t>
      </w:r>
      <w:r>
        <w:rPr>
          <w:w w:val="105"/>
        </w:rPr>
        <w:t> για</w:t>
      </w:r>
      <w:r>
        <w:rPr>
          <w:w w:val="105"/>
        </w:rPr>
        <w:t> παιδιά</w:t>
      </w:r>
      <w:r>
        <w:rPr>
          <w:w w:val="105"/>
        </w:rPr>
        <w:t> με</w:t>
      </w:r>
      <w:r>
        <w:rPr>
          <w:w w:val="105"/>
        </w:rPr>
        <w:t> ειδικές</w:t>
      </w:r>
      <w:r>
        <w:rPr>
          <w:w w:val="105"/>
        </w:rPr>
        <w:t> εκπαιδευτικές</w:t>
      </w:r>
      <w:r>
        <w:rPr>
          <w:w w:val="105"/>
        </w:rPr>
        <w:t> ανάγκες</w:t>
      </w:r>
      <w:r>
        <w:rPr>
          <w:w w:val="105"/>
        </w:rPr>
        <w:t> ή/και</w:t>
      </w:r>
      <w:r>
        <w:rPr>
          <w:w w:val="105"/>
        </w:rPr>
        <w:t> με</w:t>
      </w:r>
      <w:r>
        <w:rPr>
          <w:w w:val="105"/>
        </w:rPr>
        <w:t> αναπηρία</w:t>
      </w:r>
      <w:r>
        <w:rPr>
          <w:w w:val="105"/>
        </w:rPr>
        <w:t> και</w:t>
      </w:r>
      <w:r>
        <w:rPr>
          <w:w w:val="105"/>
        </w:rPr>
        <w:t> τις</w:t>
      </w:r>
      <w:r>
        <w:rPr>
          <w:w w:val="105"/>
        </w:rPr>
        <w:t> οικογένειες</w:t>
      </w:r>
      <w:r>
        <w:rPr>
          <w:w w:val="105"/>
        </w:rPr>
        <w:t> τους.</w:t>
      </w:r>
      <w:r>
        <w:rPr>
          <w:w w:val="105"/>
        </w:rPr>
        <w:t> Τα παιδιά στερούνται το</w:t>
      </w:r>
      <w:r>
        <w:rPr>
          <w:spacing w:val="-2"/>
          <w:w w:val="105"/>
        </w:rPr>
        <w:t> </w:t>
      </w:r>
      <w:r>
        <w:rPr>
          <w:w w:val="105"/>
        </w:rPr>
        <w:t>αυτονόητο</w:t>
      </w:r>
      <w:r>
        <w:rPr>
          <w:spacing w:val="-2"/>
          <w:w w:val="105"/>
        </w:rPr>
        <w:t> </w:t>
      </w:r>
      <w:r>
        <w:rPr>
          <w:w w:val="105"/>
        </w:rPr>
        <w:t>και αναφαίρετο</w:t>
      </w:r>
      <w:r>
        <w:rPr>
          <w:spacing w:val="-2"/>
          <w:w w:val="105"/>
        </w:rPr>
        <w:t> </w:t>
      </w:r>
      <w:r>
        <w:rPr>
          <w:w w:val="105"/>
        </w:rPr>
        <w:t>δικαίωμα</w:t>
      </w:r>
      <w:r>
        <w:rPr>
          <w:spacing w:val="-2"/>
          <w:w w:val="105"/>
        </w:rPr>
        <w:t> </w:t>
      </w:r>
      <w:r>
        <w:rPr>
          <w:w w:val="105"/>
        </w:rPr>
        <w:t>να φοιτούν σε κατάλληλο</w:t>
      </w:r>
      <w:r>
        <w:rPr>
          <w:spacing w:val="-2"/>
          <w:w w:val="105"/>
        </w:rPr>
        <w:t> </w:t>
      </w:r>
      <w:r>
        <w:rPr>
          <w:w w:val="105"/>
        </w:rPr>
        <w:t>και ασφαλές σχολικό περιβάλλον,</w:t>
      </w:r>
      <w:r>
        <w:rPr>
          <w:spacing w:val="-6"/>
          <w:w w:val="105"/>
        </w:rPr>
        <w:t> </w:t>
      </w:r>
      <w:r>
        <w:rPr>
          <w:w w:val="105"/>
        </w:rPr>
        <w:t>κοντά</w:t>
      </w:r>
      <w:r>
        <w:rPr>
          <w:spacing w:val="-5"/>
          <w:w w:val="105"/>
        </w:rPr>
        <w:t> </w:t>
      </w:r>
      <w:r>
        <w:rPr>
          <w:w w:val="105"/>
        </w:rPr>
        <w:t>στο</w:t>
      </w:r>
      <w:r>
        <w:rPr>
          <w:spacing w:val="-7"/>
          <w:w w:val="105"/>
        </w:rPr>
        <w:t> </w:t>
      </w:r>
      <w:r>
        <w:rPr>
          <w:w w:val="105"/>
        </w:rPr>
        <w:t>σπίτι</w:t>
      </w:r>
      <w:r>
        <w:rPr>
          <w:spacing w:val="-5"/>
          <w:w w:val="105"/>
        </w:rPr>
        <w:t> </w:t>
      </w:r>
      <w:r>
        <w:rPr>
          <w:w w:val="105"/>
        </w:rPr>
        <w:t>τους</w:t>
      </w:r>
      <w:r>
        <w:rPr>
          <w:spacing w:val="-3"/>
          <w:w w:val="105"/>
        </w:rPr>
        <w:t> </w:t>
      </w:r>
      <w:r>
        <w:rPr>
          <w:w w:val="105"/>
        </w:rPr>
        <w:t>χωρίς</w:t>
      </w:r>
      <w:r>
        <w:rPr>
          <w:spacing w:val="-4"/>
          <w:w w:val="105"/>
        </w:rPr>
        <w:t> </w:t>
      </w:r>
      <w:r>
        <w:rPr>
          <w:w w:val="105"/>
        </w:rPr>
        <w:t>διακρίσεις</w:t>
      </w:r>
      <w:r>
        <w:rPr>
          <w:spacing w:val="-7"/>
          <w:w w:val="105"/>
        </w:rPr>
        <w:t> </w:t>
      </w:r>
      <w:r>
        <w:rPr>
          <w:w w:val="105"/>
        </w:rPr>
        <w:t>και</w:t>
      </w:r>
      <w:r>
        <w:rPr>
          <w:spacing w:val="-5"/>
          <w:w w:val="105"/>
        </w:rPr>
        <w:t> </w:t>
      </w:r>
      <w:r>
        <w:rPr>
          <w:w w:val="105"/>
        </w:rPr>
        <w:t>χωρίς</w:t>
      </w:r>
      <w:r>
        <w:rPr>
          <w:spacing w:val="-4"/>
          <w:w w:val="105"/>
        </w:rPr>
        <w:t> </w:t>
      </w:r>
      <w:r>
        <w:rPr>
          <w:w w:val="105"/>
        </w:rPr>
        <w:t>εξουθενωτικές</w:t>
      </w:r>
      <w:r>
        <w:rPr>
          <w:spacing w:val="-4"/>
          <w:w w:val="105"/>
        </w:rPr>
        <w:t> </w:t>
      </w:r>
      <w:r>
        <w:rPr>
          <w:w w:val="105"/>
        </w:rPr>
        <w:t>και</w:t>
      </w:r>
      <w:r>
        <w:rPr>
          <w:spacing w:val="-7"/>
          <w:w w:val="105"/>
        </w:rPr>
        <w:t> </w:t>
      </w:r>
      <w:r>
        <w:rPr>
          <w:w w:val="105"/>
        </w:rPr>
        <w:t>υποχρεωτικές</w:t>
      </w:r>
      <w:r>
        <w:rPr>
          <w:spacing w:val="-5"/>
          <w:w w:val="105"/>
        </w:rPr>
        <w:t> </w:t>
      </w:r>
      <w:r>
        <w:rPr>
          <w:w w:val="105"/>
        </w:rPr>
        <w:t>καθημερινές </w:t>
      </w:r>
      <w:r>
        <w:rPr>
          <w:spacing w:val="-2"/>
          <w:w w:val="105"/>
        </w:rPr>
        <w:t>μετακινήσεις.</w:t>
      </w:r>
    </w:p>
    <w:p>
      <w:pPr>
        <w:pStyle w:val="BodyText"/>
        <w:spacing w:before="15"/>
        <w:ind w:left="0"/>
      </w:pPr>
    </w:p>
    <w:p>
      <w:pPr>
        <w:pStyle w:val="BodyText"/>
        <w:spacing w:line="254" w:lineRule="auto"/>
        <w:ind w:right="138"/>
        <w:jc w:val="both"/>
      </w:pPr>
      <w:r>
        <w:rPr>
          <w:rFonts w:ascii="Times New Roman" w:hAnsi="Times New Roman"/>
          <w:b/>
          <w:w w:val="105"/>
        </w:rPr>
        <w:t>Στον</w:t>
      </w:r>
      <w:r>
        <w:rPr>
          <w:rFonts w:ascii="Times New Roman" w:hAnsi="Times New Roman"/>
          <w:b/>
          <w:w w:val="105"/>
        </w:rPr>
        <w:t> Βόρειο</w:t>
      </w:r>
      <w:r>
        <w:rPr>
          <w:rFonts w:ascii="Times New Roman" w:hAnsi="Times New Roman"/>
          <w:b/>
          <w:w w:val="105"/>
        </w:rPr>
        <w:t> Τομέα</w:t>
      </w:r>
      <w:r>
        <w:rPr>
          <w:rFonts w:ascii="Times New Roman" w:hAnsi="Times New Roman"/>
          <w:b/>
          <w:w w:val="105"/>
        </w:rPr>
        <w:t> Αττικής</w:t>
      </w:r>
      <w:r>
        <w:rPr>
          <w:w w:val="105"/>
        </w:rPr>
        <w:t>,</w:t>
      </w:r>
      <w:r>
        <w:rPr>
          <w:w w:val="105"/>
        </w:rPr>
        <w:t> τα παιδιά</w:t>
      </w:r>
      <w:r>
        <w:rPr>
          <w:w w:val="105"/>
        </w:rPr>
        <w:t> μας,</w:t>
      </w:r>
      <w:r>
        <w:rPr>
          <w:w w:val="105"/>
        </w:rPr>
        <w:t> τα</w:t>
      </w:r>
      <w:r>
        <w:rPr>
          <w:w w:val="105"/>
        </w:rPr>
        <w:t> οποία πρέπει</w:t>
      </w:r>
      <w:r>
        <w:rPr>
          <w:w w:val="105"/>
        </w:rPr>
        <w:t> να</w:t>
      </w:r>
      <w:r>
        <w:rPr>
          <w:w w:val="105"/>
        </w:rPr>
        <w:t> φοιτήσουν σε</w:t>
      </w:r>
      <w:r>
        <w:rPr>
          <w:w w:val="105"/>
        </w:rPr>
        <w:t> Ε.Ε.Ε.Ε.Κ.,</w:t>
      </w:r>
      <w:r>
        <w:rPr>
          <w:w w:val="105"/>
        </w:rPr>
        <w:t> βιώνουν</w:t>
      </w:r>
      <w:r>
        <w:rPr>
          <w:w w:val="105"/>
        </w:rPr>
        <w:t> μια απαράδεκτη πραγματικότητα. Δεν μπορούν πλέον να εγγραφούν στο Ε.Ε.Ε.Ε.Κ. Ν.Ηρακλείου, μοναδικό στο Β.Τομέα, γιατί είναι εδώ και χρόνια υπερκορεσμένο.</w:t>
      </w:r>
    </w:p>
    <w:p>
      <w:pPr>
        <w:pStyle w:val="BodyText"/>
        <w:spacing w:line="254" w:lineRule="auto" w:before="1"/>
        <w:ind w:right="144"/>
        <w:jc w:val="both"/>
      </w:pPr>
      <w:r>
        <w:rPr>
          <w:w w:val="105"/>
        </w:rPr>
        <w:t>Είναι</w:t>
      </w:r>
      <w:r>
        <w:rPr>
          <w:spacing w:val="-8"/>
          <w:w w:val="105"/>
        </w:rPr>
        <w:t> </w:t>
      </w:r>
      <w:r>
        <w:rPr>
          <w:w w:val="105"/>
        </w:rPr>
        <w:t>ένα</w:t>
      </w:r>
      <w:r>
        <w:rPr>
          <w:spacing w:val="-7"/>
          <w:w w:val="105"/>
        </w:rPr>
        <w:t> </w:t>
      </w:r>
      <w:r>
        <w:rPr>
          <w:w w:val="105"/>
        </w:rPr>
        <w:t>σχολείο</w:t>
      </w:r>
      <w:r>
        <w:rPr>
          <w:spacing w:val="-8"/>
          <w:w w:val="105"/>
        </w:rPr>
        <w:t> </w:t>
      </w:r>
      <w:r>
        <w:rPr>
          <w:w w:val="105"/>
        </w:rPr>
        <w:t>με</w:t>
      </w:r>
      <w:r>
        <w:rPr>
          <w:spacing w:val="-7"/>
          <w:w w:val="105"/>
        </w:rPr>
        <w:t> </w:t>
      </w:r>
      <w:r>
        <w:rPr>
          <w:w w:val="105"/>
        </w:rPr>
        <w:t>χωρητικότητα</w:t>
      </w:r>
      <w:r>
        <w:rPr>
          <w:spacing w:val="-7"/>
          <w:w w:val="105"/>
        </w:rPr>
        <w:t> </w:t>
      </w:r>
      <w:r>
        <w:rPr>
          <w:w w:val="105"/>
        </w:rPr>
        <w:t>90</w:t>
      </w:r>
      <w:r>
        <w:rPr>
          <w:spacing w:val="-7"/>
          <w:w w:val="105"/>
        </w:rPr>
        <w:t> </w:t>
      </w:r>
      <w:r>
        <w:rPr>
          <w:w w:val="105"/>
        </w:rPr>
        <w:t>μαθητών</w:t>
      </w:r>
      <w:r>
        <w:rPr>
          <w:spacing w:val="-8"/>
          <w:w w:val="105"/>
        </w:rPr>
        <w:t> </w:t>
      </w:r>
      <w:r>
        <w:rPr>
          <w:w w:val="105"/>
        </w:rPr>
        <w:t>και</w:t>
      </w:r>
      <w:r>
        <w:rPr>
          <w:spacing w:val="-8"/>
          <w:w w:val="105"/>
        </w:rPr>
        <w:t> </w:t>
      </w:r>
      <w:r>
        <w:rPr>
          <w:w w:val="105"/>
        </w:rPr>
        <w:t>εξυπηρετεί</w:t>
      </w:r>
      <w:r>
        <w:rPr>
          <w:spacing w:val="-8"/>
          <w:w w:val="105"/>
        </w:rPr>
        <w:t> </w:t>
      </w:r>
      <w:r>
        <w:rPr>
          <w:w w:val="105"/>
        </w:rPr>
        <w:t>σχεδόν</w:t>
      </w:r>
      <w:r>
        <w:rPr>
          <w:spacing w:val="-8"/>
          <w:w w:val="105"/>
        </w:rPr>
        <w:t> </w:t>
      </w:r>
      <w:r>
        <w:rPr>
          <w:w w:val="105"/>
        </w:rPr>
        <w:t>190</w:t>
      </w:r>
      <w:r>
        <w:rPr>
          <w:spacing w:val="-7"/>
          <w:w w:val="105"/>
        </w:rPr>
        <w:t> </w:t>
      </w:r>
      <w:r>
        <w:rPr>
          <w:w w:val="105"/>
        </w:rPr>
        <w:t>εγγραφές.</w:t>
      </w:r>
      <w:r>
        <w:rPr>
          <w:spacing w:val="-7"/>
          <w:w w:val="105"/>
        </w:rPr>
        <w:t> </w:t>
      </w:r>
      <w:r>
        <w:rPr>
          <w:w w:val="105"/>
        </w:rPr>
        <w:t>Επιπλέον,</w:t>
      </w:r>
      <w:r>
        <w:rPr>
          <w:spacing w:val="-9"/>
          <w:w w:val="105"/>
        </w:rPr>
        <w:t> </w:t>
      </w:r>
      <w:r>
        <w:rPr>
          <w:w w:val="105"/>
        </w:rPr>
        <w:t>δε</w:t>
      </w:r>
      <w:r>
        <w:rPr>
          <w:spacing w:val="-7"/>
          <w:w w:val="105"/>
        </w:rPr>
        <w:t> </w:t>
      </w:r>
      <w:r>
        <w:rPr>
          <w:w w:val="105"/>
        </w:rPr>
        <w:t>διαθέτει επαρκή</w:t>
      </w:r>
      <w:r>
        <w:rPr>
          <w:w w:val="105"/>
        </w:rPr>
        <w:t> αύλειο</w:t>
      </w:r>
      <w:r>
        <w:rPr>
          <w:w w:val="105"/>
        </w:rPr>
        <w:t> χώρο</w:t>
      </w:r>
      <w:r>
        <w:rPr>
          <w:w w:val="105"/>
        </w:rPr>
        <w:t> για</w:t>
      </w:r>
      <w:r>
        <w:rPr>
          <w:w w:val="105"/>
        </w:rPr>
        <w:t> τα</w:t>
      </w:r>
      <w:r>
        <w:rPr>
          <w:w w:val="105"/>
        </w:rPr>
        <w:t> παιδιά</w:t>
      </w:r>
      <w:r>
        <w:rPr>
          <w:w w:val="105"/>
        </w:rPr>
        <w:t> γεγονός</w:t>
      </w:r>
      <w:r>
        <w:rPr>
          <w:w w:val="105"/>
        </w:rPr>
        <w:t> που</w:t>
      </w:r>
      <w:r>
        <w:rPr>
          <w:w w:val="105"/>
        </w:rPr>
        <w:t> ενέχει</w:t>
      </w:r>
      <w:r>
        <w:rPr>
          <w:w w:val="105"/>
        </w:rPr>
        <w:t> κινδύνους</w:t>
      </w:r>
      <w:r>
        <w:rPr>
          <w:w w:val="105"/>
        </w:rPr>
        <w:t> και</w:t>
      </w:r>
      <w:r>
        <w:rPr>
          <w:w w:val="105"/>
        </w:rPr>
        <w:t> οδηγεί</w:t>
      </w:r>
      <w:r>
        <w:rPr>
          <w:w w:val="105"/>
        </w:rPr>
        <w:t> σε</w:t>
      </w:r>
      <w:r>
        <w:rPr>
          <w:w w:val="105"/>
        </w:rPr>
        <w:t> τραυματισμούς.</w:t>
      </w:r>
      <w:r>
        <w:rPr>
          <w:w w:val="105"/>
        </w:rPr>
        <w:t> Είναι προφανές</w:t>
      </w:r>
      <w:r>
        <w:rPr>
          <w:spacing w:val="-1"/>
          <w:w w:val="105"/>
        </w:rPr>
        <w:t> </w:t>
      </w:r>
      <w:r>
        <w:rPr>
          <w:w w:val="105"/>
        </w:rPr>
        <w:t>ότι</w:t>
      </w:r>
      <w:r>
        <w:rPr>
          <w:spacing w:val="-2"/>
          <w:w w:val="105"/>
        </w:rPr>
        <w:t> </w:t>
      </w:r>
      <w:r>
        <w:rPr>
          <w:w w:val="105"/>
        </w:rPr>
        <w:t>κρίνεται</w:t>
      </w:r>
      <w:r>
        <w:rPr>
          <w:spacing w:val="-3"/>
          <w:w w:val="105"/>
        </w:rPr>
        <w:t> </w:t>
      </w:r>
      <w:r>
        <w:rPr>
          <w:w w:val="105"/>
        </w:rPr>
        <w:t>επικίνδυνο</w:t>
      </w:r>
      <w:r>
        <w:rPr>
          <w:spacing w:val="-4"/>
          <w:w w:val="105"/>
        </w:rPr>
        <w:t> </w:t>
      </w:r>
      <w:r>
        <w:rPr>
          <w:w w:val="105"/>
        </w:rPr>
        <w:t>και</w:t>
      </w:r>
      <w:r>
        <w:rPr>
          <w:spacing w:val="-3"/>
          <w:w w:val="105"/>
        </w:rPr>
        <w:t> </w:t>
      </w:r>
      <w:r>
        <w:rPr>
          <w:w w:val="105"/>
        </w:rPr>
        <w:t>ακατάλληλο</w:t>
      </w:r>
      <w:r>
        <w:rPr>
          <w:spacing w:val="-2"/>
          <w:w w:val="105"/>
        </w:rPr>
        <w:t> </w:t>
      </w:r>
      <w:r>
        <w:rPr>
          <w:w w:val="105"/>
        </w:rPr>
        <w:t>να</w:t>
      </w:r>
      <w:r>
        <w:rPr>
          <w:spacing w:val="-2"/>
          <w:w w:val="105"/>
        </w:rPr>
        <w:t> </w:t>
      </w:r>
      <w:r>
        <w:rPr>
          <w:w w:val="105"/>
        </w:rPr>
        <w:t>φοιτούν</w:t>
      </w:r>
      <w:r>
        <w:rPr>
          <w:spacing w:val="-4"/>
          <w:w w:val="105"/>
        </w:rPr>
        <w:t> </w:t>
      </w:r>
      <w:r>
        <w:rPr>
          <w:w w:val="105"/>
        </w:rPr>
        <w:t>παιδιά</w:t>
      </w:r>
      <w:r>
        <w:rPr>
          <w:spacing w:val="-4"/>
          <w:w w:val="105"/>
        </w:rPr>
        <w:t> </w:t>
      </w:r>
      <w:r>
        <w:rPr>
          <w:w w:val="105"/>
        </w:rPr>
        <w:t>σε</w:t>
      </w:r>
      <w:r>
        <w:rPr>
          <w:spacing w:val="-4"/>
          <w:w w:val="105"/>
        </w:rPr>
        <w:t> </w:t>
      </w:r>
      <w:r>
        <w:rPr>
          <w:w w:val="105"/>
        </w:rPr>
        <w:t>τέτοιες</w:t>
      </w:r>
      <w:r>
        <w:rPr>
          <w:spacing w:val="-1"/>
          <w:w w:val="105"/>
        </w:rPr>
        <w:t> </w:t>
      </w:r>
      <w:r>
        <w:rPr>
          <w:w w:val="105"/>
        </w:rPr>
        <w:t>συνθήκες.</w:t>
      </w:r>
    </w:p>
    <w:p>
      <w:pPr>
        <w:pStyle w:val="BodyText"/>
        <w:spacing w:before="15"/>
        <w:ind w:left="0"/>
      </w:pPr>
    </w:p>
    <w:p>
      <w:pPr>
        <w:pStyle w:val="Heading2"/>
        <w:spacing w:line="252" w:lineRule="auto"/>
        <w:ind w:right="141"/>
        <w:rPr>
          <w:u w:val="none"/>
        </w:rPr>
      </w:pPr>
      <w:r>
        <w:rPr>
          <w:u w:val="single"/>
        </w:rPr>
        <w:t>Ωστόσο, αντί</w:t>
      </w:r>
      <w:r>
        <w:rPr>
          <w:spacing w:val="32"/>
          <w:u w:val="single"/>
        </w:rPr>
        <w:t> </w:t>
      </w:r>
      <w:r>
        <w:rPr>
          <w:u w:val="single"/>
        </w:rPr>
        <w:t>να αναζητηθεί άμεσα και</w:t>
      </w:r>
      <w:r>
        <w:rPr>
          <w:spacing w:val="32"/>
          <w:u w:val="single"/>
        </w:rPr>
        <w:t> </w:t>
      </w:r>
      <w:r>
        <w:rPr>
          <w:u w:val="single"/>
        </w:rPr>
        <w:t>κατά προτεραιότητα</w:t>
      </w:r>
      <w:r>
        <w:rPr>
          <w:spacing w:val="34"/>
          <w:u w:val="single"/>
        </w:rPr>
        <w:t> </w:t>
      </w:r>
      <w:r>
        <w:rPr>
          <w:u w:val="single"/>
        </w:rPr>
        <w:t>λύση</w:t>
      </w:r>
      <w:r>
        <w:rPr>
          <w:spacing w:val="34"/>
          <w:u w:val="single"/>
        </w:rPr>
        <w:t> </w:t>
      </w:r>
      <w:r>
        <w:rPr>
          <w:u w:val="single"/>
        </w:rPr>
        <w:t>για τη στέγαση</w:t>
      </w:r>
      <w:r>
        <w:rPr>
          <w:spacing w:val="32"/>
          <w:u w:val="single"/>
        </w:rPr>
        <w:t> </w:t>
      </w:r>
      <w:r>
        <w:rPr>
          <w:u w:val="single"/>
        </w:rPr>
        <w:t>και</w:t>
      </w:r>
      <w:r>
        <w:rPr>
          <w:spacing w:val="32"/>
          <w:u w:val="single"/>
        </w:rPr>
        <w:t> </w:t>
      </w:r>
      <w:r>
        <w:rPr>
          <w:u w:val="single"/>
        </w:rPr>
        <w:t>φοίτηση</w:t>
      </w:r>
      <w:r>
        <w:rPr>
          <w:spacing w:val="34"/>
          <w:u w:val="single"/>
        </w:rPr>
        <w:t> </w:t>
      </w:r>
      <w:r>
        <w:rPr>
          <w:u w:val="single"/>
        </w:rPr>
        <w:t>των παιδιών</w:t>
      </w:r>
      <w:r>
        <w:rPr>
          <w:u w:val="none"/>
        </w:rPr>
        <w:t> </w:t>
      </w:r>
      <w:r>
        <w:rPr>
          <w:w w:val="110"/>
          <w:u w:val="single"/>
        </w:rPr>
        <w:t>στον Β.Τομέα, αποφασίζεται</w:t>
      </w:r>
      <w:r>
        <w:rPr>
          <w:spacing w:val="-2"/>
          <w:w w:val="110"/>
          <w:u w:val="single"/>
        </w:rPr>
        <w:t> </w:t>
      </w:r>
      <w:r>
        <w:rPr>
          <w:w w:val="110"/>
          <w:u w:val="single"/>
        </w:rPr>
        <w:t>η φοίτησή τους σε</w:t>
      </w:r>
      <w:r>
        <w:rPr>
          <w:spacing w:val="-2"/>
          <w:w w:val="110"/>
          <w:u w:val="single"/>
        </w:rPr>
        <w:t> </w:t>
      </w:r>
      <w:r>
        <w:rPr>
          <w:w w:val="110"/>
          <w:u w:val="single"/>
        </w:rPr>
        <w:t>απομακρυσμένες περιοχές.</w:t>
      </w:r>
    </w:p>
    <w:p>
      <w:pPr>
        <w:spacing w:line="252" w:lineRule="auto" w:before="0"/>
        <w:ind w:left="2" w:right="133" w:firstLine="0"/>
        <w:jc w:val="both"/>
        <w:rPr>
          <w:rFonts w:ascii="Times New Roman" w:hAnsi="Times New Roman"/>
          <w:b/>
          <w:sz w:val="22"/>
        </w:rPr>
      </w:pPr>
      <w:r>
        <w:rPr>
          <w:rFonts w:ascii="Times New Roman" w:hAnsi="Times New Roman"/>
          <w:b/>
          <w:w w:val="110"/>
          <w:sz w:val="22"/>
          <w:u w:val="single"/>
        </w:rPr>
        <w:t>Από</w:t>
      </w:r>
      <w:r>
        <w:rPr>
          <w:rFonts w:ascii="Times New Roman" w:hAnsi="Times New Roman"/>
          <w:b/>
          <w:w w:val="110"/>
          <w:sz w:val="22"/>
          <w:u w:val="single"/>
        </w:rPr>
        <w:t> τον</w:t>
      </w:r>
      <w:r>
        <w:rPr>
          <w:rFonts w:ascii="Times New Roman" w:hAnsi="Times New Roman"/>
          <w:b/>
          <w:w w:val="110"/>
          <w:sz w:val="22"/>
          <w:u w:val="single"/>
        </w:rPr>
        <w:t> Ιανουάριο</w:t>
      </w:r>
      <w:r>
        <w:rPr>
          <w:rFonts w:ascii="Times New Roman" w:hAnsi="Times New Roman"/>
          <w:b/>
          <w:w w:val="110"/>
          <w:sz w:val="22"/>
          <w:u w:val="single"/>
        </w:rPr>
        <w:t> 2025,</w:t>
      </w:r>
      <w:r>
        <w:rPr>
          <w:rFonts w:ascii="Times New Roman" w:hAnsi="Times New Roman"/>
          <w:b/>
          <w:w w:val="110"/>
          <w:sz w:val="22"/>
          <w:u w:val="single"/>
        </w:rPr>
        <w:t> με</w:t>
      </w:r>
      <w:r>
        <w:rPr>
          <w:rFonts w:ascii="Times New Roman" w:hAnsi="Times New Roman"/>
          <w:b/>
          <w:w w:val="110"/>
          <w:sz w:val="22"/>
          <w:u w:val="single"/>
        </w:rPr>
        <w:t> απόφαση</w:t>
      </w:r>
      <w:r>
        <w:rPr>
          <w:rFonts w:ascii="Times New Roman" w:hAnsi="Times New Roman"/>
          <w:b/>
          <w:w w:val="110"/>
          <w:sz w:val="22"/>
          <w:u w:val="single"/>
        </w:rPr>
        <w:t> της</w:t>
      </w:r>
      <w:r>
        <w:rPr>
          <w:rFonts w:ascii="Times New Roman" w:hAnsi="Times New Roman"/>
          <w:b/>
          <w:w w:val="110"/>
          <w:sz w:val="22"/>
          <w:u w:val="single"/>
        </w:rPr>
        <w:t> Περιφερειακής</w:t>
      </w:r>
      <w:r>
        <w:rPr>
          <w:rFonts w:ascii="Times New Roman" w:hAnsi="Times New Roman"/>
          <w:b/>
          <w:w w:val="110"/>
          <w:sz w:val="22"/>
          <w:u w:val="single"/>
        </w:rPr>
        <w:t> Διεύθυνσης</w:t>
      </w:r>
      <w:r>
        <w:rPr>
          <w:rFonts w:ascii="Times New Roman" w:hAnsi="Times New Roman"/>
          <w:b/>
          <w:w w:val="110"/>
          <w:sz w:val="22"/>
          <w:u w:val="single"/>
        </w:rPr>
        <w:t> Αττικής,</w:t>
      </w:r>
      <w:r>
        <w:rPr>
          <w:rFonts w:ascii="Times New Roman" w:hAnsi="Times New Roman"/>
          <w:b/>
          <w:w w:val="110"/>
          <w:sz w:val="22"/>
          <w:u w:val="single"/>
        </w:rPr>
        <w:t> τα</w:t>
      </w:r>
      <w:r>
        <w:rPr>
          <w:rFonts w:ascii="Times New Roman" w:hAnsi="Times New Roman"/>
          <w:b/>
          <w:w w:val="110"/>
          <w:sz w:val="22"/>
          <w:u w:val="single"/>
        </w:rPr>
        <w:t> παιδιά</w:t>
      </w:r>
      <w:r>
        <w:rPr>
          <w:rFonts w:ascii="Times New Roman" w:hAnsi="Times New Roman"/>
          <w:b/>
          <w:w w:val="110"/>
          <w:sz w:val="22"/>
          <w:u w:val="single"/>
        </w:rPr>
        <w:t> της</w:t>
      </w:r>
      <w:r>
        <w:rPr>
          <w:rFonts w:ascii="Times New Roman" w:hAnsi="Times New Roman"/>
          <w:b/>
          <w:w w:val="110"/>
          <w:sz w:val="22"/>
          <w:u w:val="single"/>
        </w:rPr>
        <w:t> Αγίας</w:t>
      </w:r>
      <w:r>
        <w:rPr>
          <w:rFonts w:ascii="Times New Roman" w:hAnsi="Times New Roman"/>
          <w:b/>
          <w:w w:val="110"/>
          <w:sz w:val="22"/>
        </w:rPr>
        <w:t> </w:t>
      </w:r>
      <w:r>
        <w:rPr>
          <w:rFonts w:ascii="Times New Roman" w:hAnsi="Times New Roman"/>
          <w:b/>
          <w:sz w:val="22"/>
          <w:u w:val="single"/>
        </w:rPr>
        <w:t>Παρασκευής καλούνται να φοιτήσουν στο Ε.Ε.Ε.Ε.Κ. ΡΑΦΗΝΑΣ, το οποίο είναι σε απόσταση άνω των 20</w:t>
      </w:r>
      <w:r>
        <w:rPr>
          <w:rFonts w:ascii="Times New Roman" w:hAnsi="Times New Roman"/>
          <w:b/>
          <w:sz w:val="22"/>
        </w:rPr>
        <w:t> </w:t>
      </w:r>
      <w:r>
        <w:rPr>
          <w:rFonts w:ascii="Times New Roman" w:hAnsi="Times New Roman"/>
          <w:b/>
          <w:w w:val="110"/>
          <w:sz w:val="22"/>
          <w:u w:val="single"/>
        </w:rPr>
        <w:t>χιλιομέτρων από την κατοικία τους.</w:t>
      </w:r>
    </w:p>
    <w:p>
      <w:pPr>
        <w:spacing w:after="0" w:line="252" w:lineRule="auto"/>
        <w:jc w:val="both"/>
        <w:rPr>
          <w:rFonts w:ascii="Times New Roman" w:hAnsi="Times New Roman"/>
          <w:b/>
          <w:sz w:val="22"/>
        </w:rPr>
        <w:sectPr>
          <w:footerReference w:type="default" r:id="rId9"/>
          <w:pgSz w:w="11910" w:h="16840"/>
          <w:pgMar w:header="0" w:footer="1331" w:top="740" w:bottom="1560" w:left="708" w:right="425"/>
        </w:sectPr>
      </w:pPr>
    </w:p>
    <w:p>
      <w:pPr>
        <w:pStyle w:val="BodyText"/>
        <w:spacing w:line="254" w:lineRule="auto" w:before="70"/>
        <w:ind w:right="135"/>
        <w:jc w:val="both"/>
      </w:pPr>
      <w:r>
        <w:rPr/>
        <w:t>Αυτό</w:t>
      </w:r>
      <w:r>
        <w:rPr>
          <w:spacing w:val="40"/>
        </w:rPr>
        <w:t> </w:t>
      </w:r>
      <w:r>
        <w:rPr/>
        <w:t>αναγκάζει</w:t>
      </w:r>
      <w:r>
        <w:rPr>
          <w:spacing w:val="40"/>
        </w:rPr>
        <w:t> </w:t>
      </w:r>
      <w:r>
        <w:rPr/>
        <w:t>τα</w:t>
      </w:r>
      <w:r>
        <w:rPr>
          <w:spacing w:val="40"/>
        </w:rPr>
        <w:t> </w:t>
      </w:r>
      <w:r>
        <w:rPr/>
        <w:t>παιδιά</w:t>
      </w:r>
      <w:r>
        <w:rPr>
          <w:spacing w:val="40"/>
        </w:rPr>
        <w:t> </w:t>
      </w:r>
      <w:r>
        <w:rPr/>
        <w:t>να</w:t>
      </w:r>
      <w:r>
        <w:rPr>
          <w:spacing w:val="40"/>
        </w:rPr>
        <w:t> </w:t>
      </w:r>
      <w:r>
        <w:rPr/>
        <w:t>διανύουν</w:t>
      </w:r>
      <w:r>
        <w:rPr>
          <w:spacing w:val="40"/>
        </w:rPr>
        <w:t> </w:t>
      </w:r>
      <w:r>
        <w:rPr/>
        <w:t>καθημερινά</w:t>
      </w:r>
      <w:r>
        <w:rPr>
          <w:spacing w:val="40"/>
        </w:rPr>
        <w:t> </w:t>
      </w:r>
      <w:r>
        <w:rPr/>
        <w:t>διαδρομές</w:t>
      </w:r>
      <w:r>
        <w:rPr>
          <w:spacing w:val="40"/>
        </w:rPr>
        <w:t> </w:t>
      </w:r>
      <w:r>
        <w:rPr/>
        <w:t>που</w:t>
      </w:r>
      <w:r>
        <w:rPr>
          <w:spacing w:val="40"/>
        </w:rPr>
        <w:t> </w:t>
      </w:r>
      <w:r>
        <w:rPr/>
        <w:t>ξεπερνούν</w:t>
      </w:r>
      <w:r>
        <w:rPr>
          <w:spacing w:val="40"/>
        </w:rPr>
        <w:t> </w:t>
      </w:r>
      <w:r>
        <w:rPr/>
        <w:t>τις</w:t>
      </w:r>
      <w:r>
        <w:rPr>
          <w:spacing w:val="40"/>
        </w:rPr>
        <w:t> </w:t>
      </w:r>
      <w:r>
        <w:rPr/>
        <w:t>δύο</w:t>
      </w:r>
      <w:r>
        <w:rPr>
          <w:spacing w:val="40"/>
        </w:rPr>
        <w:t> </w:t>
      </w:r>
      <w:r>
        <w:rPr/>
        <w:t>ώρες,</w:t>
      </w:r>
      <w:r>
        <w:rPr>
          <w:spacing w:val="40"/>
        </w:rPr>
        <w:t> </w:t>
      </w:r>
      <w:r>
        <w:rPr/>
        <w:t>μόνο</w:t>
      </w:r>
      <w:r>
        <w:rPr>
          <w:spacing w:val="40"/>
        </w:rPr>
        <w:t> </w:t>
      </w:r>
      <w:r>
        <w:rPr/>
        <w:t>και</w:t>
      </w:r>
      <w:r>
        <w:rPr>
          <w:spacing w:val="40"/>
        </w:rPr>
        <w:t> </w:t>
      </w:r>
      <w:r>
        <w:rPr/>
        <w:t>μόνο για να πηγαίνουν σχολείο. Επιπλέον, καθιστά εξαιρετικά δύσκολη την πρόσβαση των γονέων στη σχολική μονάδα, πολλές φορές και αδύνατη όταν καλούνται να παρευρεθούν για θέματα που αφορούν τη φοίτηση και την υποστήριξη των παιδιών τους.</w:t>
      </w:r>
    </w:p>
    <w:p>
      <w:pPr>
        <w:pStyle w:val="BodyText"/>
        <w:spacing w:before="17"/>
        <w:ind w:left="0"/>
      </w:pPr>
    </w:p>
    <w:p>
      <w:pPr>
        <w:pStyle w:val="BodyText"/>
        <w:spacing w:line="254" w:lineRule="auto"/>
        <w:ind w:right="136"/>
        <w:jc w:val="both"/>
      </w:pPr>
      <w:r>
        <w:rPr>
          <w:rFonts w:ascii="Times New Roman" w:hAnsi="Times New Roman"/>
          <w:b/>
        </w:rPr>
        <w:t>Στο Δημοτικό Συμβούλιο της Αγίας Παρασκευής, στις 4/2/2026</w:t>
      </w:r>
      <w:r>
        <w:rPr/>
        <w:t>,</w:t>
      </w:r>
      <w:r>
        <w:rPr>
          <w:spacing w:val="40"/>
        </w:rPr>
        <w:t> </w:t>
      </w:r>
      <w:r>
        <w:rPr/>
        <w:t>σύσσωμοι,</w:t>
      </w:r>
      <w:r>
        <w:rPr>
          <w:spacing w:val="40"/>
        </w:rPr>
        <w:t> </w:t>
      </w:r>
      <w:r>
        <w:rPr/>
        <w:t>η</w:t>
      </w:r>
      <w:r>
        <w:rPr>
          <w:spacing w:val="40"/>
        </w:rPr>
        <w:t> </w:t>
      </w:r>
      <w:r>
        <w:rPr/>
        <w:t>Ένωση</w:t>
      </w:r>
      <w:r>
        <w:rPr>
          <w:spacing w:val="40"/>
        </w:rPr>
        <w:t> </w:t>
      </w:r>
      <w:r>
        <w:rPr/>
        <w:t>Συλλόγων</w:t>
      </w:r>
      <w:r>
        <w:rPr>
          <w:spacing w:val="40"/>
        </w:rPr>
        <w:t> </w:t>
      </w:r>
      <w:r>
        <w:rPr/>
        <w:t>Γονέων Σχολείων</w:t>
      </w:r>
      <w:r>
        <w:rPr>
          <w:spacing w:val="40"/>
        </w:rPr>
        <w:t> </w:t>
      </w:r>
      <w:r>
        <w:rPr/>
        <w:t>Αγίας</w:t>
      </w:r>
      <w:r>
        <w:rPr>
          <w:spacing w:val="40"/>
        </w:rPr>
        <w:t> </w:t>
      </w:r>
      <w:r>
        <w:rPr/>
        <w:t>Παρασκευής,</w:t>
      </w:r>
      <w:r>
        <w:rPr>
          <w:spacing w:val="40"/>
        </w:rPr>
        <w:t> </w:t>
      </w:r>
      <w:r>
        <w:rPr/>
        <w:t>μαζί</w:t>
      </w:r>
      <w:r>
        <w:rPr>
          <w:spacing w:val="40"/>
        </w:rPr>
        <w:t> </w:t>
      </w:r>
      <w:r>
        <w:rPr/>
        <w:t>με</w:t>
      </w:r>
      <w:r>
        <w:rPr>
          <w:spacing w:val="40"/>
        </w:rPr>
        <w:t> </w:t>
      </w:r>
      <w:r>
        <w:rPr/>
        <w:t>τους</w:t>
      </w:r>
      <w:r>
        <w:rPr>
          <w:spacing w:val="40"/>
        </w:rPr>
        <w:t> </w:t>
      </w:r>
      <w:r>
        <w:rPr/>
        <w:t>Συλλόγους</w:t>
      </w:r>
      <w:r>
        <w:rPr>
          <w:spacing w:val="40"/>
        </w:rPr>
        <w:t> </w:t>
      </w:r>
      <w:r>
        <w:rPr/>
        <w:t>Γονέων</w:t>
      </w:r>
      <w:r>
        <w:rPr>
          <w:spacing w:val="40"/>
        </w:rPr>
        <w:t> </w:t>
      </w:r>
      <w:r>
        <w:rPr/>
        <w:t>Ειδικού</w:t>
      </w:r>
      <w:r>
        <w:rPr>
          <w:spacing w:val="40"/>
        </w:rPr>
        <w:t> </w:t>
      </w:r>
      <w:r>
        <w:rPr/>
        <w:t>Δημοτικού</w:t>
      </w:r>
      <w:r>
        <w:rPr>
          <w:spacing w:val="40"/>
        </w:rPr>
        <w:t> </w:t>
      </w:r>
      <w:r>
        <w:rPr/>
        <w:t>Πεντέλης</w:t>
      </w:r>
      <w:r>
        <w:rPr>
          <w:spacing w:val="40"/>
        </w:rPr>
        <w:t> </w:t>
      </w:r>
      <w:r>
        <w:rPr/>
        <w:t>&amp;</w:t>
      </w:r>
      <w:r>
        <w:rPr>
          <w:spacing w:val="40"/>
        </w:rPr>
        <w:t> </w:t>
      </w:r>
      <w:r>
        <w:rPr/>
        <w:t>Ε.Ε.Ε.Ε.Κ. Ραφήνας</w:t>
      </w:r>
      <w:r>
        <w:rPr>
          <w:spacing w:val="30"/>
        </w:rPr>
        <w:t> </w:t>
      </w:r>
      <w:r>
        <w:rPr/>
        <w:t>Νταού</w:t>
      </w:r>
      <w:r>
        <w:rPr>
          <w:spacing w:val="29"/>
        </w:rPr>
        <w:t> </w:t>
      </w:r>
      <w:r>
        <w:rPr/>
        <w:t>Πεντέλης και</w:t>
      </w:r>
      <w:r>
        <w:rPr>
          <w:spacing w:val="27"/>
        </w:rPr>
        <w:t> </w:t>
      </w:r>
      <w:r>
        <w:rPr/>
        <w:t>γονείς της</w:t>
      </w:r>
      <w:r>
        <w:rPr>
          <w:spacing w:val="30"/>
        </w:rPr>
        <w:t> </w:t>
      </w:r>
      <w:r>
        <w:rPr/>
        <w:t>πόλης, καταθέσαμε την</w:t>
      </w:r>
      <w:r>
        <w:rPr>
          <w:spacing w:val="27"/>
        </w:rPr>
        <w:t> </w:t>
      </w:r>
      <w:r>
        <w:rPr/>
        <w:t>τραγική</w:t>
      </w:r>
      <w:r>
        <w:rPr>
          <w:spacing w:val="27"/>
        </w:rPr>
        <w:t> </w:t>
      </w:r>
      <w:r>
        <w:rPr/>
        <w:t>κατάσταση</w:t>
      </w:r>
      <w:r>
        <w:rPr>
          <w:spacing w:val="30"/>
        </w:rPr>
        <w:t> </w:t>
      </w:r>
      <w:r>
        <w:rPr/>
        <w:t>που</w:t>
      </w:r>
      <w:r>
        <w:rPr>
          <w:spacing w:val="29"/>
        </w:rPr>
        <w:t> </w:t>
      </w:r>
      <w:r>
        <w:rPr/>
        <w:t>βιώνουν</w:t>
      </w:r>
      <w:r>
        <w:rPr>
          <w:spacing w:val="27"/>
        </w:rPr>
        <w:t> </w:t>
      </w:r>
      <w:r>
        <w:rPr/>
        <w:t>τα</w:t>
      </w:r>
      <w:r>
        <w:rPr>
          <w:spacing w:val="27"/>
        </w:rPr>
        <w:t> </w:t>
      </w:r>
      <w:r>
        <w:rPr/>
        <w:t>παιδιά της πόλης μας. Εξαιτίας της έλλειψης σχολείων, ένα παιδί από την Αγία Παρασκευή μπορεί να ξεκινά το νηπιαγωγείο στη Νέα Ιωνία, να συνεχίζει το δημοτικό στην Πεντέλη και να ολοκληρώνει τη δευτεροβάθμια εκπαίδευσή του στη Ραφήνα ή στη Νέα Μάκρη.</w:t>
      </w:r>
    </w:p>
    <w:p>
      <w:pPr>
        <w:pStyle w:val="BodyText"/>
        <w:spacing w:line="254" w:lineRule="auto"/>
        <w:ind w:right="134"/>
        <w:jc w:val="both"/>
      </w:pPr>
      <w:r>
        <w:rPr/>
        <w:t>Την επιτακτική και αδιαμφισβήτητη ανάγκη εξεύρεσης σχολικής στέγης για το Ε.Ε.Ε.Ε.Κ. επιβεβαίωσε ο Διευθυντής Εκπαίδευσης Β΄ Αθήνας κατά τη συνάντησή μας, στις 2/3/2026, παρουσία εκπροσώπων των Ενώσεων</w:t>
      </w:r>
      <w:r>
        <w:rPr>
          <w:spacing w:val="40"/>
        </w:rPr>
        <w:t> </w:t>
      </w:r>
      <w:r>
        <w:rPr/>
        <w:t>Γονέων</w:t>
      </w:r>
      <w:r>
        <w:rPr>
          <w:spacing w:val="40"/>
        </w:rPr>
        <w:t> </w:t>
      </w:r>
      <w:r>
        <w:rPr/>
        <w:t>Σχολείων</w:t>
      </w:r>
      <w:r>
        <w:rPr>
          <w:spacing w:val="40"/>
        </w:rPr>
        <w:t> </w:t>
      </w:r>
      <w:r>
        <w:rPr/>
        <w:t>Αγίας</w:t>
      </w:r>
      <w:r>
        <w:rPr>
          <w:spacing w:val="40"/>
        </w:rPr>
        <w:t> </w:t>
      </w:r>
      <w:r>
        <w:rPr/>
        <w:t>Παρασκευής</w:t>
      </w:r>
      <w:r>
        <w:rPr>
          <w:spacing w:val="40"/>
        </w:rPr>
        <w:t> </w:t>
      </w:r>
      <w:r>
        <w:rPr/>
        <w:t>και</w:t>
      </w:r>
      <w:r>
        <w:rPr>
          <w:spacing w:val="40"/>
        </w:rPr>
        <w:t> </w:t>
      </w:r>
      <w:r>
        <w:rPr/>
        <w:t>Χαλανδρίου.</w:t>
      </w:r>
    </w:p>
    <w:p>
      <w:pPr>
        <w:pStyle w:val="BodyText"/>
        <w:spacing w:before="14"/>
        <w:ind w:left="0"/>
      </w:pPr>
    </w:p>
    <w:p>
      <w:pPr>
        <w:pStyle w:val="Heading2"/>
        <w:spacing w:line="252" w:lineRule="auto"/>
        <w:ind w:right="134"/>
        <w:rPr>
          <w:u w:val="none"/>
        </w:rPr>
      </w:pPr>
      <w:r>
        <w:rPr>
          <w:u w:val="none"/>
        </w:rPr>
        <w:t>Ζητάμε</w:t>
      </w:r>
      <w:r>
        <w:rPr>
          <w:spacing w:val="40"/>
          <w:u w:val="none"/>
        </w:rPr>
        <w:t> </w:t>
      </w:r>
      <w:r>
        <w:rPr>
          <w:u w:val="none"/>
        </w:rPr>
        <w:t>τα</w:t>
      </w:r>
      <w:r>
        <w:rPr>
          <w:spacing w:val="40"/>
          <w:u w:val="none"/>
        </w:rPr>
        <w:t> </w:t>
      </w:r>
      <w:r>
        <w:rPr>
          <w:u w:val="none"/>
        </w:rPr>
        <w:t>σχολεία</w:t>
      </w:r>
      <w:r>
        <w:rPr>
          <w:spacing w:val="40"/>
          <w:u w:val="none"/>
        </w:rPr>
        <w:t> </w:t>
      </w:r>
      <w:r>
        <w:rPr>
          <w:u w:val="none"/>
        </w:rPr>
        <w:t>Ειδικής</w:t>
      </w:r>
      <w:r>
        <w:rPr>
          <w:spacing w:val="40"/>
          <w:u w:val="none"/>
        </w:rPr>
        <w:t> </w:t>
      </w:r>
      <w:r>
        <w:rPr>
          <w:u w:val="none"/>
        </w:rPr>
        <w:t>Αγωγής</w:t>
      </w:r>
      <w:r>
        <w:rPr>
          <w:spacing w:val="40"/>
          <w:u w:val="none"/>
        </w:rPr>
        <w:t> </w:t>
      </w:r>
      <w:r>
        <w:rPr>
          <w:u w:val="none"/>
        </w:rPr>
        <w:t>όλων</w:t>
      </w:r>
      <w:r>
        <w:rPr>
          <w:spacing w:val="38"/>
          <w:u w:val="none"/>
        </w:rPr>
        <w:t> </w:t>
      </w:r>
      <w:r>
        <w:rPr>
          <w:u w:val="none"/>
        </w:rPr>
        <w:t>των</w:t>
      </w:r>
      <w:r>
        <w:rPr>
          <w:spacing w:val="40"/>
          <w:u w:val="none"/>
        </w:rPr>
        <w:t> </w:t>
      </w:r>
      <w:r>
        <w:rPr>
          <w:u w:val="none"/>
        </w:rPr>
        <w:t>βαθμίδων</w:t>
      </w:r>
      <w:r>
        <w:rPr>
          <w:spacing w:val="40"/>
          <w:u w:val="none"/>
        </w:rPr>
        <w:t> </w:t>
      </w:r>
      <w:r>
        <w:rPr>
          <w:u w:val="none"/>
        </w:rPr>
        <w:t>να</w:t>
      </w:r>
      <w:r>
        <w:rPr>
          <w:spacing w:val="40"/>
          <w:u w:val="none"/>
        </w:rPr>
        <w:t> </w:t>
      </w:r>
      <w:r>
        <w:rPr>
          <w:u w:val="none"/>
        </w:rPr>
        <w:t>λειτουργούν</w:t>
      </w:r>
      <w:r>
        <w:rPr>
          <w:spacing w:val="40"/>
          <w:u w:val="none"/>
        </w:rPr>
        <w:t> </w:t>
      </w:r>
      <w:r>
        <w:rPr>
          <w:u w:val="none"/>
        </w:rPr>
        <w:t>σε</w:t>
      </w:r>
      <w:r>
        <w:rPr>
          <w:spacing w:val="40"/>
          <w:u w:val="none"/>
        </w:rPr>
        <w:t> </w:t>
      </w:r>
      <w:r>
        <w:rPr>
          <w:u w:val="none"/>
        </w:rPr>
        <w:t>κάθε</w:t>
      </w:r>
      <w:r>
        <w:rPr>
          <w:spacing w:val="40"/>
          <w:u w:val="none"/>
        </w:rPr>
        <w:t> </w:t>
      </w:r>
      <w:r>
        <w:rPr>
          <w:u w:val="none"/>
        </w:rPr>
        <w:t>Δήμο,</w:t>
      </w:r>
      <w:r>
        <w:rPr>
          <w:spacing w:val="40"/>
          <w:u w:val="none"/>
        </w:rPr>
        <w:t> </w:t>
      </w:r>
      <w:r>
        <w:rPr>
          <w:u w:val="none"/>
        </w:rPr>
        <w:t>ώστε</w:t>
      </w:r>
      <w:r>
        <w:rPr>
          <w:spacing w:val="40"/>
          <w:u w:val="none"/>
        </w:rPr>
        <w:t> </w:t>
      </w:r>
      <w:r>
        <w:rPr>
          <w:u w:val="none"/>
        </w:rPr>
        <w:t>κανένα</w:t>
      </w:r>
      <w:r>
        <w:rPr>
          <w:spacing w:val="38"/>
          <w:u w:val="none"/>
        </w:rPr>
        <w:t> </w:t>
      </w:r>
      <w:r>
        <w:rPr>
          <w:u w:val="none"/>
        </w:rPr>
        <w:t>παιδί </w:t>
      </w:r>
      <w:r>
        <w:rPr>
          <w:w w:val="110"/>
          <w:u w:val="none"/>
        </w:rPr>
        <w:t>να μην</w:t>
      </w:r>
      <w:r>
        <w:rPr>
          <w:spacing w:val="-3"/>
          <w:w w:val="110"/>
          <w:u w:val="none"/>
        </w:rPr>
        <w:t> </w:t>
      </w:r>
      <w:r>
        <w:rPr>
          <w:w w:val="110"/>
          <w:u w:val="none"/>
        </w:rPr>
        <w:t>αναγκάζεται</w:t>
      </w:r>
      <w:r>
        <w:rPr>
          <w:spacing w:val="-4"/>
          <w:w w:val="110"/>
          <w:u w:val="none"/>
        </w:rPr>
        <w:t> </w:t>
      </w:r>
      <w:r>
        <w:rPr>
          <w:w w:val="110"/>
          <w:u w:val="none"/>
        </w:rPr>
        <w:t>να</w:t>
      </w:r>
      <w:r>
        <w:rPr>
          <w:spacing w:val="-2"/>
          <w:w w:val="110"/>
          <w:u w:val="none"/>
        </w:rPr>
        <w:t> </w:t>
      </w:r>
      <w:r>
        <w:rPr>
          <w:w w:val="110"/>
          <w:u w:val="none"/>
        </w:rPr>
        <w:t>μετακινείται</w:t>
      </w:r>
      <w:r>
        <w:rPr>
          <w:spacing w:val="-2"/>
          <w:w w:val="110"/>
          <w:u w:val="none"/>
        </w:rPr>
        <w:t> </w:t>
      </w:r>
      <w:r>
        <w:rPr>
          <w:w w:val="110"/>
          <w:u w:val="none"/>
        </w:rPr>
        <w:t>μακριά</w:t>
      </w:r>
      <w:r>
        <w:rPr>
          <w:spacing w:val="-3"/>
          <w:w w:val="110"/>
          <w:u w:val="none"/>
        </w:rPr>
        <w:t> </w:t>
      </w:r>
      <w:r>
        <w:rPr>
          <w:w w:val="110"/>
          <w:u w:val="none"/>
        </w:rPr>
        <w:t>από</w:t>
      </w:r>
      <w:r>
        <w:rPr>
          <w:spacing w:val="-2"/>
          <w:w w:val="110"/>
          <w:u w:val="none"/>
        </w:rPr>
        <w:t> </w:t>
      </w:r>
      <w:r>
        <w:rPr>
          <w:w w:val="110"/>
          <w:u w:val="none"/>
        </w:rPr>
        <w:t>τη</w:t>
      </w:r>
      <w:r>
        <w:rPr>
          <w:spacing w:val="-1"/>
          <w:w w:val="110"/>
          <w:u w:val="none"/>
        </w:rPr>
        <w:t> </w:t>
      </w:r>
      <w:r>
        <w:rPr>
          <w:w w:val="110"/>
          <w:u w:val="none"/>
        </w:rPr>
        <w:t>γειτονιά</w:t>
      </w:r>
      <w:r>
        <w:rPr>
          <w:spacing w:val="-1"/>
          <w:w w:val="110"/>
          <w:u w:val="none"/>
        </w:rPr>
        <w:t> </w:t>
      </w:r>
      <w:r>
        <w:rPr>
          <w:w w:val="110"/>
          <w:u w:val="none"/>
        </w:rPr>
        <w:t>και</w:t>
      </w:r>
      <w:r>
        <w:rPr>
          <w:spacing w:val="-4"/>
          <w:w w:val="110"/>
          <w:u w:val="none"/>
        </w:rPr>
        <w:t> </w:t>
      </w:r>
      <w:r>
        <w:rPr>
          <w:w w:val="110"/>
          <w:u w:val="none"/>
        </w:rPr>
        <w:t>τον</w:t>
      </w:r>
      <w:r>
        <w:rPr>
          <w:spacing w:val="-2"/>
          <w:w w:val="110"/>
          <w:u w:val="none"/>
        </w:rPr>
        <w:t> </w:t>
      </w:r>
      <w:r>
        <w:rPr>
          <w:w w:val="110"/>
          <w:u w:val="none"/>
        </w:rPr>
        <w:t>τόπο</w:t>
      </w:r>
      <w:r>
        <w:rPr>
          <w:spacing w:val="-2"/>
          <w:w w:val="110"/>
          <w:u w:val="none"/>
        </w:rPr>
        <w:t> </w:t>
      </w:r>
      <w:r>
        <w:rPr>
          <w:w w:val="110"/>
          <w:u w:val="none"/>
        </w:rPr>
        <w:t>κατοικίας</w:t>
      </w:r>
      <w:r>
        <w:rPr>
          <w:spacing w:val="-2"/>
          <w:w w:val="110"/>
          <w:u w:val="none"/>
        </w:rPr>
        <w:t> </w:t>
      </w:r>
      <w:r>
        <w:rPr>
          <w:w w:val="110"/>
          <w:u w:val="none"/>
        </w:rPr>
        <w:t>του</w:t>
      </w:r>
      <w:r>
        <w:rPr>
          <w:spacing w:val="-3"/>
          <w:w w:val="110"/>
          <w:u w:val="none"/>
        </w:rPr>
        <w:t> </w:t>
      </w:r>
      <w:r>
        <w:rPr>
          <w:w w:val="110"/>
          <w:u w:val="none"/>
        </w:rPr>
        <w:t>για να</w:t>
      </w:r>
      <w:r>
        <w:rPr>
          <w:spacing w:val="-2"/>
          <w:w w:val="110"/>
          <w:u w:val="none"/>
        </w:rPr>
        <w:t> </w:t>
      </w:r>
      <w:r>
        <w:rPr>
          <w:w w:val="110"/>
          <w:u w:val="none"/>
        </w:rPr>
        <w:t>ασκήσει το δικαίωμά του στην εκπαίδευση.</w:t>
      </w:r>
    </w:p>
    <w:p>
      <w:pPr>
        <w:pStyle w:val="BodyText"/>
        <w:spacing w:line="254" w:lineRule="auto"/>
        <w:ind w:right="144"/>
        <w:jc w:val="both"/>
      </w:pPr>
      <w:r>
        <w:rPr>
          <w:w w:val="105"/>
        </w:rPr>
        <w:t>Δεν</w:t>
      </w:r>
      <w:r>
        <w:rPr>
          <w:spacing w:val="-13"/>
          <w:w w:val="105"/>
        </w:rPr>
        <w:t> </w:t>
      </w:r>
      <w:r>
        <w:rPr>
          <w:w w:val="105"/>
        </w:rPr>
        <w:t>στέρεψαν</w:t>
      </w:r>
      <w:r>
        <w:rPr>
          <w:spacing w:val="-13"/>
          <w:w w:val="105"/>
        </w:rPr>
        <w:t> </w:t>
      </w:r>
      <w:r>
        <w:rPr>
          <w:w w:val="105"/>
        </w:rPr>
        <w:t>οι</w:t>
      </w:r>
      <w:r>
        <w:rPr>
          <w:spacing w:val="-13"/>
          <w:w w:val="105"/>
        </w:rPr>
        <w:t> </w:t>
      </w:r>
      <w:r>
        <w:rPr>
          <w:w w:val="105"/>
        </w:rPr>
        <w:t>χώροι</w:t>
      </w:r>
      <w:r>
        <w:rPr>
          <w:spacing w:val="-12"/>
          <w:w w:val="105"/>
        </w:rPr>
        <w:t> </w:t>
      </w:r>
      <w:r>
        <w:rPr>
          <w:w w:val="105"/>
        </w:rPr>
        <w:t>στην</w:t>
      </w:r>
      <w:r>
        <w:rPr>
          <w:spacing w:val="-13"/>
          <w:w w:val="105"/>
        </w:rPr>
        <w:t> </w:t>
      </w:r>
      <w:r>
        <w:rPr>
          <w:w w:val="105"/>
        </w:rPr>
        <w:t>Αττική,</w:t>
      </w:r>
      <w:r>
        <w:rPr>
          <w:spacing w:val="-13"/>
          <w:w w:val="105"/>
        </w:rPr>
        <w:t> </w:t>
      </w:r>
      <w:r>
        <w:rPr>
          <w:w w:val="105"/>
        </w:rPr>
        <w:t>ούτε</w:t>
      </w:r>
      <w:r>
        <w:rPr>
          <w:spacing w:val="-13"/>
          <w:w w:val="105"/>
        </w:rPr>
        <w:t> </w:t>
      </w:r>
      <w:r>
        <w:rPr>
          <w:w w:val="105"/>
        </w:rPr>
        <w:t>στον</w:t>
      </w:r>
      <w:r>
        <w:rPr>
          <w:spacing w:val="-12"/>
          <w:w w:val="105"/>
        </w:rPr>
        <w:t> </w:t>
      </w:r>
      <w:r>
        <w:rPr>
          <w:w w:val="105"/>
        </w:rPr>
        <w:t>Βόρειο</w:t>
      </w:r>
      <w:r>
        <w:rPr>
          <w:spacing w:val="-13"/>
          <w:w w:val="105"/>
        </w:rPr>
        <w:t> </w:t>
      </w:r>
      <w:r>
        <w:rPr>
          <w:w w:val="105"/>
        </w:rPr>
        <w:t>Τομέα.</w:t>
      </w:r>
      <w:r>
        <w:rPr>
          <w:spacing w:val="-13"/>
          <w:w w:val="105"/>
        </w:rPr>
        <w:t> </w:t>
      </w:r>
      <w:r>
        <w:rPr>
          <w:w w:val="105"/>
        </w:rPr>
        <w:t>Στέρεψε</w:t>
      </w:r>
      <w:r>
        <w:rPr>
          <w:spacing w:val="-12"/>
          <w:w w:val="105"/>
        </w:rPr>
        <w:t> </w:t>
      </w:r>
      <w:r>
        <w:rPr>
          <w:w w:val="105"/>
        </w:rPr>
        <w:t>η</w:t>
      </w:r>
      <w:r>
        <w:rPr>
          <w:spacing w:val="-13"/>
          <w:w w:val="105"/>
        </w:rPr>
        <w:t> </w:t>
      </w:r>
      <w:r>
        <w:rPr>
          <w:w w:val="105"/>
        </w:rPr>
        <w:t>πολιτική</w:t>
      </w:r>
      <w:r>
        <w:rPr>
          <w:spacing w:val="-13"/>
          <w:w w:val="105"/>
        </w:rPr>
        <w:t> </w:t>
      </w:r>
      <w:r>
        <w:rPr>
          <w:w w:val="105"/>
        </w:rPr>
        <w:t>απόφαση</w:t>
      </w:r>
      <w:r>
        <w:rPr>
          <w:spacing w:val="-13"/>
          <w:w w:val="105"/>
        </w:rPr>
        <w:t> </w:t>
      </w:r>
      <w:r>
        <w:rPr>
          <w:w w:val="105"/>
        </w:rPr>
        <w:t>προς</w:t>
      </w:r>
      <w:r>
        <w:rPr>
          <w:spacing w:val="-12"/>
          <w:w w:val="105"/>
        </w:rPr>
        <w:t> </w:t>
      </w:r>
      <w:r>
        <w:rPr>
          <w:w w:val="105"/>
        </w:rPr>
        <w:t>όφελος</w:t>
      </w:r>
      <w:r>
        <w:rPr>
          <w:spacing w:val="-12"/>
          <w:w w:val="105"/>
        </w:rPr>
        <w:t> </w:t>
      </w:r>
      <w:r>
        <w:rPr>
          <w:w w:val="105"/>
        </w:rPr>
        <w:t>των παιδιών, της κοινωνίας και του δημόσιου σχολείου.</w:t>
      </w:r>
    </w:p>
    <w:p>
      <w:pPr>
        <w:pStyle w:val="BodyText"/>
        <w:spacing w:before="15"/>
        <w:ind w:left="0"/>
      </w:pPr>
    </w:p>
    <w:p>
      <w:pPr>
        <w:pStyle w:val="BodyText"/>
        <w:spacing w:line="254" w:lineRule="auto"/>
        <w:ind w:right="133"/>
        <w:jc w:val="both"/>
      </w:pPr>
      <w:r>
        <w:rPr>
          <w:w w:val="105"/>
        </w:rPr>
        <w:t>Η</w:t>
      </w:r>
      <w:r>
        <w:rPr>
          <w:w w:val="105"/>
        </w:rPr>
        <w:t> Κυβέρνηση,</w:t>
      </w:r>
      <w:r>
        <w:rPr>
          <w:w w:val="105"/>
        </w:rPr>
        <w:t> το</w:t>
      </w:r>
      <w:r>
        <w:rPr>
          <w:w w:val="105"/>
        </w:rPr>
        <w:t> Υπουργείο</w:t>
      </w:r>
      <w:r>
        <w:rPr>
          <w:w w:val="105"/>
        </w:rPr>
        <w:t> Παιδείας,</w:t>
      </w:r>
      <w:r>
        <w:rPr>
          <w:w w:val="105"/>
        </w:rPr>
        <w:t> οι</w:t>
      </w:r>
      <w:r>
        <w:rPr>
          <w:w w:val="105"/>
        </w:rPr>
        <w:t> Διευθύνσεις</w:t>
      </w:r>
      <w:r>
        <w:rPr>
          <w:w w:val="105"/>
        </w:rPr>
        <w:t> Εκπαίδευσης,</w:t>
      </w:r>
      <w:r>
        <w:rPr>
          <w:w w:val="105"/>
        </w:rPr>
        <w:t> η</w:t>
      </w:r>
      <w:r>
        <w:rPr>
          <w:w w:val="105"/>
        </w:rPr>
        <w:t> Περιφέρεια</w:t>
      </w:r>
      <w:r>
        <w:rPr>
          <w:w w:val="105"/>
        </w:rPr>
        <w:t> Αττικής,</w:t>
      </w:r>
      <w:r>
        <w:rPr>
          <w:w w:val="105"/>
        </w:rPr>
        <w:t> οι</w:t>
      </w:r>
      <w:r>
        <w:rPr>
          <w:w w:val="105"/>
        </w:rPr>
        <w:t> Δήμοι διαχρονικά</w:t>
      </w:r>
      <w:r>
        <w:rPr>
          <w:w w:val="105"/>
        </w:rPr>
        <w:t> φέρουν</w:t>
      </w:r>
      <w:r>
        <w:rPr>
          <w:w w:val="105"/>
        </w:rPr>
        <w:t> την</w:t>
      </w:r>
      <w:r>
        <w:rPr>
          <w:w w:val="105"/>
        </w:rPr>
        <w:t> αποκλειστική</w:t>
      </w:r>
      <w:r>
        <w:rPr>
          <w:w w:val="105"/>
        </w:rPr>
        <w:t> ευθύνη</w:t>
      </w:r>
      <w:r>
        <w:rPr>
          <w:w w:val="105"/>
        </w:rPr>
        <w:t> αυτής</w:t>
      </w:r>
      <w:r>
        <w:rPr>
          <w:w w:val="105"/>
        </w:rPr>
        <w:t> της</w:t>
      </w:r>
      <w:r>
        <w:rPr>
          <w:w w:val="105"/>
        </w:rPr>
        <w:t> τραγικής</w:t>
      </w:r>
      <w:r>
        <w:rPr>
          <w:w w:val="105"/>
        </w:rPr>
        <w:t> κατάστασης,</w:t>
      </w:r>
      <w:r>
        <w:rPr>
          <w:w w:val="105"/>
        </w:rPr>
        <w:t> η</w:t>
      </w:r>
      <w:r>
        <w:rPr>
          <w:w w:val="105"/>
        </w:rPr>
        <w:t> οποία</w:t>
      </w:r>
      <w:r>
        <w:rPr>
          <w:w w:val="105"/>
        </w:rPr>
        <w:t> επιφέρει</w:t>
      </w:r>
      <w:r>
        <w:rPr>
          <w:w w:val="105"/>
        </w:rPr>
        <w:t> σοβαρές </w:t>
      </w:r>
      <w:r>
        <w:rPr/>
        <w:t>επιπτώσεις στη ζωή, στην εκπαίδευση και στην ανάπτυξη των παιδιών. Παρά την κρισιμότητα, δεν έχει υπάρξει </w:t>
      </w:r>
      <w:r>
        <w:rPr>
          <w:w w:val="105"/>
        </w:rPr>
        <w:t>καμία</w:t>
      </w:r>
      <w:r>
        <w:rPr>
          <w:spacing w:val="-2"/>
          <w:w w:val="105"/>
        </w:rPr>
        <w:t> </w:t>
      </w:r>
      <w:r>
        <w:rPr>
          <w:w w:val="105"/>
        </w:rPr>
        <w:t>στοχευμένη</w:t>
      </w:r>
      <w:r>
        <w:rPr>
          <w:spacing w:val="-2"/>
          <w:w w:val="105"/>
        </w:rPr>
        <w:t> </w:t>
      </w:r>
      <w:r>
        <w:rPr>
          <w:w w:val="105"/>
        </w:rPr>
        <w:t>πολιτική απόφαση</w:t>
      </w:r>
      <w:r>
        <w:rPr>
          <w:spacing w:val="-2"/>
          <w:w w:val="105"/>
        </w:rPr>
        <w:t> </w:t>
      </w:r>
      <w:r>
        <w:rPr>
          <w:w w:val="105"/>
        </w:rPr>
        <w:t>για</w:t>
      </w:r>
      <w:r>
        <w:rPr>
          <w:spacing w:val="-2"/>
          <w:w w:val="105"/>
        </w:rPr>
        <w:t> </w:t>
      </w:r>
      <w:r>
        <w:rPr>
          <w:w w:val="105"/>
        </w:rPr>
        <w:t>τη στέγαση</w:t>
      </w:r>
      <w:r>
        <w:rPr>
          <w:spacing w:val="-2"/>
          <w:w w:val="105"/>
        </w:rPr>
        <w:t> </w:t>
      </w:r>
      <w:r>
        <w:rPr>
          <w:w w:val="105"/>
        </w:rPr>
        <w:t>και</w:t>
      </w:r>
      <w:r>
        <w:rPr>
          <w:spacing w:val="-1"/>
          <w:w w:val="105"/>
        </w:rPr>
        <w:t> </w:t>
      </w:r>
      <w:r>
        <w:rPr>
          <w:w w:val="105"/>
        </w:rPr>
        <w:t>ανέγερση σχολικών</w:t>
      </w:r>
      <w:r>
        <w:rPr>
          <w:spacing w:val="-2"/>
          <w:w w:val="105"/>
        </w:rPr>
        <w:t> </w:t>
      </w:r>
      <w:r>
        <w:rPr>
          <w:w w:val="105"/>
        </w:rPr>
        <w:t>μονάδων</w:t>
      </w:r>
      <w:r>
        <w:rPr>
          <w:spacing w:val="-2"/>
          <w:w w:val="105"/>
        </w:rPr>
        <w:t> </w:t>
      </w:r>
      <w:r>
        <w:rPr>
          <w:w w:val="105"/>
        </w:rPr>
        <w:t>Ειδικής</w:t>
      </w:r>
      <w:r>
        <w:rPr>
          <w:spacing w:val="-2"/>
          <w:w w:val="105"/>
        </w:rPr>
        <w:t> </w:t>
      </w:r>
      <w:r>
        <w:rPr>
          <w:w w:val="105"/>
        </w:rPr>
        <w:t>Αγωγής.</w:t>
      </w:r>
    </w:p>
    <w:p>
      <w:pPr>
        <w:pStyle w:val="BodyText"/>
        <w:spacing w:line="254" w:lineRule="auto" w:before="1"/>
        <w:ind w:right="134"/>
        <w:jc w:val="both"/>
      </w:pPr>
      <w:r>
        <w:rPr>
          <w:w w:val="105"/>
        </w:rPr>
        <w:t>Η κρατική</w:t>
      </w:r>
      <w:r>
        <w:rPr>
          <w:w w:val="105"/>
        </w:rPr>
        <w:t> χρηματοδότηση</w:t>
      </w:r>
      <w:r>
        <w:rPr>
          <w:w w:val="105"/>
        </w:rPr>
        <w:t> για τη</w:t>
      </w:r>
      <w:r>
        <w:rPr>
          <w:w w:val="105"/>
        </w:rPr>
        <w:t> σχολική στέγη</w:t>
      </w:r>
      <w:r>
        <w:rPr>
          <w:w w:val="105"/>
        </w:rPr>
        <w:t> είναι ανύπαρκτη και οι ευθύνες μεταφέρονται από το ένα επίπεδο διοίκησης</w:t>
      </w:r>
      <w:r>
        <w:rPr>
          <w:w w:val="105"/>
        </w:rPr>
        <w:t> στο</w:t>
      </w:r>
      <w:r>
        <w:rPr>
          <w:w w:val="105"/>
        </w:rPr>
        <w:t> άλλο</w:t>
      </w:r>
      <w:r>
        <w:rPr>
          <w:w w:val="105"/>
        </w:rPr>
        <w:t> με</w:t>
      </w:r>
      <w:r>
        <w:rPr>
          <w:w w:val="105"/>
        </w:rPr>
        <w:t> τελικό</w:t>
      </w:r>
      <w:r>
        <w:rPr>
          <w:w w:val="105"/>
        </w:rPr>
        <w:t> αποδέκτη</w:t>
      </w:r>
      <w:r>
        <w:rPr>
          <w:w w:val="105"/>
        </w:rPr>
        <w:t> τους</w:t>
      </w:r>
      <w:r>
        <w:rPr>
          <w:w w:val="105"/>
        </w:rPr>
        <w:t> γονείς.</w:t>
      </w:r>
      <w:r>
        <w:rPr>
          <w:w w:val="105"/>
        </w:rPr>
        <w:t> Μέσα</w:t>
      </w:r>
      <w:r>
        <w:rPr>
          <w:w w:val="105"/>
        </w:rPr>
        <w:t> στην</w:t>
      </w:r>
      <w:r>
        <w:rPr>
          <w:w w:val="105"/>
        </w:rPr>
        <w:t> απόγνωση,</w:t>
      </w:r>
      <w:r>
        <w:rPr>
          <w:w w:val="105"/>
        </w:rPr>
        <w:t> εξαναγκάζονται</w:t>
      </w:r>
      <w:r>
        <w:rPr>
          <w:w w:val="105"/>
        </w:rPr>
        <w:t> να αναζητούν οικόπεδα ή/και κατάλληλα</w:t>
      </w:r>
      <w:r>
        <w:rPr>
          <w:spacing w:val="-2"/>
          <w:w w:val="105"/>
        </w:rPr>
        <w:t> </w:t>
      </w:r>
      <w:r>
        <w:rPr>
          <w:w w:val="105"/>
        </w:rPr>
        <w:t>κτήρια και να ασκούν</w:t>
      </w:r>
      <w:r>
        <w:rPr>
          <w:spacing w:val="-2"/>
          <w:w w:val="105"/>
        </w:rPr>
        <w:t> </w:t>
      </w:r>
      <w:r>
        <w:rPr>
          <w:w w:val="105"/>
        </w:rPr>
        <w:t>πίεση</w:t>
      </w:r>
      <w:r>
        <w:rPr>
          <w:spacing w:val="40"/>
          <w:w w:val="105"/>
        </w:rPr>
        <w:t> </w:t>
      </w:r>
      <w:r>
        <w:rPr>
          <w:w w:val="105"/>
        </w:rPr>
        <w:t>για</w:t>
      </w:r>
      <w:r>
        <w:rPr>
          <w:spacing w:val="-2"/>
          <w:w w:val="105"/>
        </w:rPr>
        <w:t> </w:t>
      </w:r>
      <w:r>
        <w:rPr>
          <w:w w:val="105"/>
        </w:rPr>
        <w:t>να ενταχθεί κάποιο</w:t>
      </w:r>
      <w:r>
        <w:rPr>
          <w:spacing w:val="-2"/>
          <w:w w:val="105"/>
        </w:rPr>
        <w:t> </w:t>
      </w:r>
      <w:r>
        <w:rPr>
          <w:w w:val="105"/>
        </w:rPr>
        <w:t>έργο ανέγερσης ή συντήρησης σε προτεραιότητα.</w:t>
      </w:r>
    </w:p>
    <w:p>
      <w:pPr>
        <w:pStyle w:val="BodyText"/>
        <w:spacing w:before="13"/>
        <w:ind w:left="0"/>
      </w:pPr>
    </w:p>
    <w:p>
      <w:pPr>
        <w:spacing w:line="247" w:lineRule="auto" w:before="0"/>
        <w:ind w:left="2" w:right="138" w:firstLine="0"/>
        <w:jc w:val="both"/>
        <w:rPr>
          <w:sz w:val="22"/>
        </w:rPr>
      </w:pPr>
      <w:r>
        <w:rPr>
          <w:rFonts w:ascii="Arial Black" w:hAnsi="Arial Black"/>
          <w:color w:val="001F5F"/>
          <w:sz w:val="20"/>
        </w:rPr>
        <w:t>Καλούμε τον Πρωθυπουργό, την Υπουργό Παιδείας, τον Υπουργό Οικονομικών, τον Υπουργό Εσωτερικών, τον Περιφερειάρχη Αττικής, τους Διευθυντές Εκπαίδευσης, τις “ΚΤΙΡΙΑΚΕΣ ΥΠΟΔΟΜΕΣ Α.Ε.” και την Κ.Ε.Δ.Ε </w:t>
      </w:r>
      <w:r>
        <w:rPr>
          <w:sz w:val="22"/>
        </w:rPr>
        <w:t>να αναλάβουν την ευθύνη τους και να προχωρήσουν άμεσα στις αναγκαίες πολιτικές αποφάσεις, στη χρηματοδότηση και στον στρατηγικό σχεδιασμό τόσο για την άμεση στέγαση όσο και για την ανέγερση όλων των αναγκαίων σύγχρονων σχολείων Ειδικής Αγωγής: Ειδικών Νηπιαγωγείων,</w:t>
      </w:r>
      <w:r>
        <w:rPr>
          <w:spacing w:val="40"/>
          <w:sz w:val="22"/>
        </w:rPr>
        <w:t> </w:t>
      </w:r>
      <w:r>
        <w:rPr>
          <w:sz w:val="22"/>
        </w:rPr>
        <w:t>Ειδικών</w:t>
      </w:r>
      <w:r>
        <w:rPr>
          <w:spacing w:val="40"/>
          <w:sz w:val="22"/>
        </w:rPr>
        <w:t> </w:t>
      </w:r>
      <w:r>
        <w:rPr>
          <w:sz w:val="22"/>
        </w:rPr>
        <w:t>Δημοτικών,</w:t>
      </w:r>
      <w:r>
        <w:rPr>
          <w:spacing w:val="40"/>
          <w:sz w:val="22"/>
        </w:rPr>
        <w:t> </w:t>
      </w:r>
      <w:r>
        <w:rPr>
          <w:sz w:val="22"/>
        </w:rPr>
        <w:t>ΕΝ.Ε.Ε.ΓΥ.Λ.</w:t>
      </w:r>
      <w:r>
        <w:rPr>
          <w:spacing w:val="40"/>
          <w:sz w:val="22"/>
        </w:rPr>
        <w:t> </w:t>
      </w:r>
      <w:r>
        <w:rPr>
          <w:sz w:val="22"/>
        </w:rPr>
        <w:t>και</w:t>
      </w:r>
      <w:r>
        <w:rPr>
          <w:spacing w:val="40"/>
          <w:sz w:val="22"/>
        </w:rPr>
        <w:t> </w:t>
      </w:r>
      <w:r>
        <w:rPr>
          <w:sz w:val="22"/>
        </w:rPr>
        <w:t>Ε.Ε.Ε.Ε.Κ.</w:t>
      </w:r>
      <w:r>
        <w:rPr>
          <w:spacing w:val="40"/>
          <w:sz w:val="22"/>
        </w:rPr>
        <w:t> </w:t>
      </w:r>
      <w:r>
        <w:rPr>
          <w:sz w:val="22"/>
        </w:rPr>
        <w:t>σε</w:t>
      </w:r>
      <w:r>
        <w:rPr>
          <w:spacing w:val="40"/>
          <w:sz w:val="22"/>
        </w:rPr>
        <w:t> </w:t>
      </w:r>
      <w:r>
        <w:rPr>
          <w:sz w:val="22"/>
        </w:rPr>
        <w:t>κάθε</w:t>
      </w:r>
      <w:r>
        <w:rPr>
          <w:spacing w:val="40"/>
          <w:sz w:val="22"/>
        </w:rPr>
        <w:t> </w:t>
      </w:r>
      <w:r>
        <w:rPr>
          <w:sz w:val="22"/>
        </w:rPr>
        <w:t>Δήμο,</w:t>
      </w:r>
      <w:r>
        <w:rPr>
          <w:spacing w:val="40"/>
          <w:sz w:val="22"/>
        </w:rPr>
        <w:t> </w:t>
      </w:r>
      <w:r>
        <w:rPr>
          <w:sz w:val="22"/>
        </w:rPr>
        <w:t>με</w:t>
      </w:r>
      <w:r>
        <w:rPr>
          <w:spacing w:val="40"/>
          <w:sz w:val="22"/>
        </w:rPr>
        <w:t> </w:t>
      </w:r>
      <w:r>
        <w:rPr>
          <w:sz w:val="22"/>
        </w:rPr>
        <w:t>αποκλειστική χρηματοδότηση από τον κρατικό προϋπολογισμό.</w:t>
      </w:r>
    </w:p>
    <w:p>
      <w:pPr>
        <w:pStyle w:val="BodyText"/>
        <w:spacing w:before="21"/>
        <w:ind w:left="0"/>
      </w:pPr>
    </w:p>
    <w:p>
      <w:pPr>
        <w:pStyle w:val="BodyText"/>
        <w:spacing w:line="252" w:lineRule="auto"/>
        <w:ind w:right="137"/>
        <w:jc w:val="both"/>
      </w:pPr>
      <w:r>
        <w:rPr>
          <w:rFonts w:ascii="Arial Black" w:hAnsi="Arial Black"/>
          <w:color w:val="001F5F"/>
          <w:sz w:val="20"/>
        </w:rPr>
        <w:t>Καλούμε όλους τους Δημάρχους και τα Δημοτικά Συμβούλια του Β. Τομέα </w:t>
      </w:r>
      <w:r>
        <w:rPr/>
        <w:t>να αναλάβουν την ευθύνη απέναντι</w:t>
      </w:r>
      <w:r>
        <w:rPr>
          <w:spacing w:val="40"/>
        </w:rPr>
        <w:t> </w:t>
      </w:r>
      <w:r>
        <w:rPr/>
        <w:t>στα</w:t>
      </w:r>
      <w:r>
        <w:rPr>
          <w:spacing w:val="40"/>
        </w:rPr>
        <w:t> </w:t>
      </w:r>
      <w:r>
        <w:rPr/>
        <w:t>παιδιά</w:t>
      </w:r>
      <w:r>
        <w:rPr>
          <w:spacing w:val="40"/>
        </w:rPr>
        <w:t> </w:t>
      </w:r>
      <w:r>
        <w:rPr/>
        <w:t>της</w:t>
      </w:r>
      <w:r>
        <w:rPr>
          <w:spacing w:val="40"/>
        </w:rPr>
        <w:t> </w:t>
      </w:r>
      <w:r>
        <w:rPr/>
        <w:t>πόλης</w:t>
      </w:r>
      <w:r>
        <w:rPr>
          <w:spacing w:val="40"/>
        </w:rPr>
        <w:t> </w:t>
      </w:r>
      <w:r>
        <w:rPr/>
        <w:t>τους</w:t>
      </w:r>
      <w:r>
        <w:rPr>
          <w:spacing w:val="40"/>
        </w:rPr>
        <w:t> </w:t>
      </w:r>
      <w:r>
        <w:rPr/>
        <w:t>και</w:t>
      </w:r>
      <w:r>
        <w:rPr>
          <w:spacing w:val="40"/>
        </w:rPr>
        <w:t> </w:t>
      </w:r>
      <w:r>
        <w:rPr/>
        <w:t>να</w:t>
      </w:r>
      <w:r>
        <w:rPr>
          <w:spacing w:val="40"/>
        </w:rPr>
        <w:t> </w:t>
      </w:r>
      <w:r>
        <w:rPr/>
        <w:t>προχωρήσουν</w:t>
      </w:r>
      <w:r>
        <w:rPr>
          <w:spacing w:val="40"/>
        </w:rPr>
        <w:t> </w:t>
      </w:r>
      <w:r>
        <w:rPr/>
        <w:t>άμεσα</w:t>
      </w:r>
      <w:r>
        <w:rPr>
          <w:spacing w:val="40"/>
        </w:rPr>
        <w:t> </w:t>
      </w:r>
      <w:r>
        <w:rPr/>
        <w:t>στη</w:t>
      </w:r>
      <w:r>
        <w:rPr>
          <w:spacing w:val="40"/>
        </w:rPr>
        <w:t> </w:t>
      </w:r>
      <w:r>
        <w:rPr/>
        <w:t>διάθεση</w:t>
      </w:r>
      <w:r>
        <w:rPr>
          <w:spacing w:val="40"/>
        </w:rPr>
        <w:t> </w:t>
      </w:r>
      <w:r>
        <w:rPr/>
        <w:t>δημοτικών</w:t>
      </w:r>
      <w:r>
        <w:rPr>
          <w:spacing w:val="40"/>
        </w:rPr>
        <w:t> </w:t>
      </w:r>
      <w:r>
        <w:rPr/>
        <w:t>και</w:t>
      </w:r>
      <w:r>
        <w:rPr>
          <w:spacing w:val="40"/>
        </w:rPr>
        <w:t> </w:t>
      </w:r>
      <w:r>
        <w:rPr/>
        <w:t>δημόσιων κτηρίων</w:t>
      </w:r>
      <w:r>
        <w:rPr>
          <w:spacing w:val="40"/>
        </w:rPr>
        <w:t> </w:t>
      </w:r>
      <w:r>
        <w:rPr/>
        <w:t>και</w:t>
      </w:r>
      <w:r>
        <w:rPr>
          <w:spacing w:val="40"/>
        </w:rPr>
        <w:t> </w:t>
      </w:r>
      <w:r>
        <w:rPr/>
        <w:t>οικοπέδων,</w:t>
      </w:r>
      <w:r>
        <w:rPr>
          <w:spacing w:val="40"/>
        </w:rPr>
        <w:t> </w:t>
      </w:r>
      <w:r>
        <w:rPr/>
        <w:t>εξασφάλιση</w:t>
      </w:r>
      <w:r>
        <w:rPr>
          <w:spacing w:val="40"/>
        </w:rPr>
        <w:t> </w:t>
      </w:r>
      <w:r>
        <w:rPr/>
        <w:t>κτηρίων,</w:t>
      </w:r>
      <w:r>
        <w:rPr>
          <w:spacing w:val="40"/>
        </w:rPr>
        <w:t> </w:t>
      </w:r>
      <w:r>
        <w:rPr/>
        <w:t>απόκτηση</w:t>
      </w:r>
      <w:r>
        <w:rPr>
          <w:spacing w:val="40"/>
        </w:rPr>
        <w:t> </w:t>
      </w:r>
      <w:r>
        <w:rPr/>
        <w:t>και</w:t>
      </w:r>
      <w:r>
        <w:rPr>
          <w:spacing w:val="40"/>
        </w:rPr>
        <w:t> </w:t>
      </w:r>
      <w:r>
        <w:rPr/>
        <w:t>απαλλοτρίωση</w:t>
      </w:r>
      <w:r>
        <w:rPr>
          <w:spacing w:val="40"/>
        </w:rPr>
        <w:t> </w:t>
      </w:r>
      <w:r>
        <w:rPr/>
        <w:t>οικοπέδων</w:t>
      </w:r>
      <w:r>
        <w:rPr>
          <w:spacing w:val="40"/>
        </w:rPr>
        <w:t> </w:t>
      </w:r>
      <w:r>
        <w:rPr/>
        <w:t>για</w:t>
      </w:r>
      <w:r>
        <w:rPr>
          <w:spacing w:val="40"/>
        </w:rPr>
        <w:t> </w:t>
      </w:r>
      <w:r>
        <w:rPr/>
        <w:t>τη</w:t>
      </w:r>
      <w:r>
        <w:rPr>
          <w:spacing w:val="40"/>
        </w:rPr>
        <w:t> </w:t>
      </w:r>
      <w:r>
        <w:rPr/>
        <w:t>στέγαση Ειδικών Σχολείων όλων των βαθμίδων όπως και να</w:t>
      </w:r>
      <w:r>
        <w:rPr>
          <w:spacing w:val="40"/>
        </w:rPr>
        <w:t> </w:t>
      </w:r>
      <w:r>
        <w:rPr/>
        <w:t>απαιτήσουν την χρηματοδότηση από τον κρατικό προϋπολογισμό</w:t>
      </w:r>
      <w:r>
        <w:rPr>
          <w:spacing w:val="29"/>
        </w:rPr>
        <w:t> </w:t>
      </w:r>
      <w:r>
        <w:rPr/>
        <w:t>για</w:t>
      </w:r>
      <w:r>
        <w:rPr>
          <w:spacing w:val="33"/>
        </w:rPr>
        <w:t> </w:t>
      </w:r>
      <w:r>
        <w:rPr/>
        <w:t>τη</w:t>
      </w:r>
      <w:r>
        <w:rPr>
          <w:spacing w:val="36"/>
        </w:rPr>
        <w:t> </w:t>
      </w:r>
      <w:r>
        <w:rPr/>
        <w:t>συντήρηση</w:t>
      </w:r>
      <w:r>
        <w:rPr>
          <w:spacing w:val="36"/>
        </w:rPr>
        <w:t> </w:t>
      </w:r>
      <w:r>
        <w:rPr/>
        <w:t>και</w:t>
      </w:r>
      <w:r>
        <w:rPr>
          <w:spacing w:val="33"/>
        </w:rPr>
        <w:t> </w:t>
      </w:r>
      <w:r>
        <w:rPr/>
        <w:t>ανέγερση.</w:t>
      </w:r>
      <w:r>
        <w:rPr>
          <w:spacing w:val="26"/>
        </w:rPr>
        <w:t> </w:t>
      </w:r>
      <w:r>
        <w:rPr/>
        <w:t>Κάθε</w:t>
      </w:r>
      <w:r>
        <w:rPr>
          <w:spacing w:val="33"/>
        </w:rPr>
        <w:t> </w:t>
      </w:r>
      <w:r>
        <w:rPr/>
        <w:t>παιδί</w:t>
      </w:r>
      <w:r>
        <w:rPr>
          <w:spacing w:val="31"/>
        </w:rPr>
        <w:t> </w:t>
      </w:r>
      <w:r>
        <w:rPr/>
        <w:t>έχει</w:t>
      </w:r>
      <w:r>
        <w:rPr>
          <w:spacing w:val="31"/>
        </w:rPr>
        <w:t> </w:t>
      </w:r>
      <w:r>
        <w:rPr/>
        <w:t>δικαίωμα</w:t>
      </w:r>
      <w:r>
        <w:rPr>
          <w:spacing w:val="34"/>
        </w:rPr>
        <w:t> </w:t>
      </w:r>
      <w:r>
        <w:rPr/>
        <w:t>στο</w:t>
      </w:r>
      <w:r>
        <w:rPr>
          <w:spacing w:val="34"/>
        </w:rPr>
        <w:t> </w:t>
      </w:r>
      <w:r>
        <w:rPr/>
        <w:t>σχολείο</w:t>
      </w:r>
      <w:r>
        <w:rPr>
          <w:spacing w:val="33"/>
        </w:rPr>
        <w:t> </w:t>
      </w:r>
      <w:r>
        <w:rPr/>
        <w:t>της</w:t>
      </w:r>
      <w:r>
        <w:rPr>
          <w:spacing w:val="33"/>
        </w:rPr>
        <w:t> </w:t>
      </w:r>
      <w:r>
        <w:rPr/>
        <w:t>γειτονιάς</w:t>
      </w:r>
      <w:r>
        <w:rPr>
          <w:spacing w:val="36"/>
        </w:rPr>
        <w:t> </w:t>
      </w:r>
      <w:r>
        <w:rPr/>
        <w:t>του.</w:t>
      </w:r>
    </w:p>
    <w:p>
      <w:pPr>
        <w:pStyle w:val="BodyText"/>
        <w:spacing w:before="15"/>
        <w:ind w:left="0"/>
      </w:pPr>
    </w:p>
    <w:p>
      <w:pPr>
        <w:pStyle w:val="BodyText"/>
        <w:spacing w:line="254" w:lineRule="auto" w:before="1"/>
        <w:ind w:right="135"/>
        <w:jc w:val="both"/>
      </w:pPr>
      <w:r>
        <w:rPr/>
        <w:t>Με</w:t>
      </w:r>
      <w:r>
        <w:rPr>
          <w:spacing w:val="40"/>
        </w:rPr>
        <w:t> </w:t>
      </w:r>
      <w:r>
        <w:rPr/>
        <w:t>μέλημα</w:t>
      </w:r>
      <w:r>
        <w:rPr>
          <w:spacing w:val="40"/>
        </w:rPr>
        <w:t> </w:t>
      </w:r>
      <w:r>
        <w:rPr/>
        <w:t>ευθύνης</w:t>
      </w:r>
      <w:r>
        <w:rPr>
          <w:spacing w:val="40"/>
        </w:rPr>
        <w:t> </w:t>
      </w:r>
      <w:r>
        <w:rPr/>
        <w:t>απέναντι</w:t>
      </w:r>
      <w:r>
        <w:rPr>
          <w:spacing w:val="40"/>
        </w:rPr>
        <w:t> </w:t>
      </w:r>
      <w:r>
        <w:rPr/>
        <w:t>σε</w:t>
      </w:r>
      <w:r>
        <w:rPr>
          <w:spacing w:val="40"/>
        </w:rPr>
        <w:t> </w:t>
      </w:r>
      <w:r>
        <w:rPr/>
        <w:t>όλα τα</w:t>
      </w:r>
      <w:r>
        <w:rPr>
          <w:spacing w:val="40"/>
        </w:rPr>
        <w:t> </w:t>
      </w:r>
      <w:r>
        <w:rPr/>
        <w:t>παιδιά,</w:t>
      </w:r>
      <w:r>
        <w:rPr>
          <w:spacing w:val="40"/>
        </w:rPr>
        <w:t> </w:t>
      </w:r>
      <w:r>
        <w:rPr/>
        <w:t>στηρίζουμε</w:t>
      </w:r>
      <w:r>
        <w:rPr>
          <w:spacing w:val="40"/>
        </w:rPr>
        <w:t> </w:t>
      </w:r>
      <w:r>
        <w:rPr/>
        <w:t>τις διεκδικήσεις</w:t>
      </w:r>
      <w:r>
        <w:rPr>
          <w:spacing w:val="40"/>
        </w:rPr>
        <w:t> </w:t>
      </w:r>
      <w:r>
        <w:rPr/>
        <w:t>των Συλλόγων Γονέων</w:t>
      </w:r>
      <w:r>
        <w:rPr>
          <w:spacing w:val="40"/>
        </w:rPr>
        <w:t> </w:t>
      </w:r>
      <w:r>
        <w:rPr/>
        <w:t>και Ενώσεων Συλλόγων Γονέων και συνεχίζουμε να διεκδικούμε την ισότιμη πρόσβαση στην εκπαίδευση των παιδιών μας και το δικαίωμα τους να φοιτούν σε ασφαλή, σύγχρονα και κατάλληλα δημόσια σχολεία στη γειτονιά τους.</w:t>
      </w:r>
    </w:p>
    <w:p>
      <w:pPr>
        <w:pStyle w:val="BodyText"/>
        <w:spacing w:before="21"/>
        <w:ind w:left="0"/>
      </w:pPr>
    </w:p>
    <w:p>
      <w:pPr>
        <w:pStyle w:val="BodyText"/>
        <w:ind w:left="2122"/>
      </w:pPr>
      <w:r>
        <w:rPr>
          <w:w w:val="105"/>
        </w:rPr>
        <w:t>Το</w:t>
      </w:r>
      <w:r>
        <w:rPr>
          <w:spacing w:val="-4"/>
          <w:w w:val="105"/>
        </w:rPr>
        <w:t> </w:t>
      </w:r>
      <w:r>
        <w:rPr>
          <w:w w:val="105"/>
        </w:rPr>
        <w:t>Δ.Σ.</w:t>
      </w:r>
      <w:r>
        <w:rPr>
          <w:spacing w:val="-3"/>
          <w:w w:val="105"/>
        </w:rPr>
        <w:t> </w:t>
      </w:r>
      <w:r>
        <w:rPr>
          <w:w w:val="105"/>
        </w:rPr>
        <w:t>της</w:t>
      </w:r>
      <w:r>
        <w:rPr>
          <w:spacing w:val="-4"/>
          <w:w w:val="105"/>
        </w:rPr>
        <w:t> </w:t>
      </w:r>
      <w:r>
        <w:rPr>
          <w:w w:val="105"/>
        </w:rPr>
        <w:t>Ένωσης</w:t>
      </w:r>
      <w:r>
        <w:rPr>
          <w:spacing w:val="-4"/>
          <w:w w:val="105"/>
        </w:rPr>
        <w:t> </w:t>
      </w:r>
      <w:r>
        <w:rPr>
          <w:w w:val="105"/>
        </w:rPr>
        <w:t>Συλλόγων</w:t>
      </w:r>
      <w:r>
        <w:rPr>
          <w:spacing w:val="-4"/>
          <w:w w:val="105"/>
        </w:rPr>
        <w:t> </w:t>
      </w:r>
      <w:r>
        <w:rPr>
          <w:w w:val="105"/>
        </w:rPr>
        <w:t>Γονέων</w:t>
      </w:r>
      <w:r>
        <w:rPr>
          <w:spacing w:val="-4"/>
          <w:w w:val="105"/>
        </w:rPr>
        <w:t> </w:t>
      </w:r>
      <w:r>
        <w:rPr>
          <w:w w:val="105"/>
        </w:rPr>
        <w:t>Σχολείων</w:t>
      </w:r>
      <w:r>
        <w:rPr>
          <w:spacing w:val="-6"/>
          <w:w w:val="105"/>
        </w:rPr>
        <w:t> </w:t>
      </w:r>
      <w:r>
        <w:rPr>
          <w:w w:val="105"/>
        </w:rPr>
        <w:t>Αγ.</w:t>
      </w:r>
      <w:r>
        <w:rPr>
          <w:spacing w:val="-5"/>
          <w:w w:val="105"/>
        </w:rPr>
        <w:t> </w:t>
      </w:r>
      <w:r>
        <w:rPr>
          <w:spacing w:val="-2"/>
          <w:w w:val="105"/>
        </w:rPr>
        <w:t>Παρασκευής</w:t>
      </w:r>
    </w:p>
    <w:p>
      <w:pPr>
        <w:pStyle w:val="BodyText"/>
        <w:tabs>
          <w:tab w:pos="5946" w:val="left" w:leader="none"/>
        </w:tabs>
        <w:spacing w:line="254" w:lineRule="auto" w:before="16"/>
        <w:ind w:right="1040" w:firstLine="902"/>
      </w:pPr>
      <w:r>
        <w:rPr>
          <w:w w:val="105"/>
        </w:rPr>
        <w:t>Φαίη Βαζούρα, πρόεδρος</w:t>
      </w:r>
      <w:r>
        <w:rPr/>
        <w:tab/>
      </w:r>
      <w:r>
        <w:rPr>
          <w:w w:val="105"/>
        </w:rPr>
        <w:t>Μαρία Χατζιανδρέου, γεν.γραμματέας Τηλ.επικοινωνίας</w:t>
      </w:r>
      <w:r>
        <w:rPr>
          <w:spacing w:val="-13"/>
          <w:w w:val="105"/>
        </w:rPr>
        <w:t> </w:t>
      </w:r>
      <w:r>
        <w:rPr>
          <w:w w:val="105"/>
        </w:rPr>
        <w:t>:</w:t>
      </w:r>
      <w:r>
        <w:rPr>
          <w:spacing w:val="-13"/>
          <w:w w:val="105"/>
        </w:rPr>
        <w:t> </w:t>
      </w:r>
      <w:r>
        <w:rPr>
          <w:w w:val="105"/>
        </w:rPr>
        <w:t>6977097427</w:t>
      </w:r>
    </w:p>
    <w:p>
      <w:pPr>
        <w:pStyle w:val="BodyText"/>
      </w:pPr>
      <w:r>
        <w:rPr>
          <w:w w:val="105"/>
        </w:rPr>
        <w:t>Email</w:t>
      </w:r>
      <w:r>
        <w:rPr>
          <w:spacing w:val="-9"/>
          <w:w w:val="105"/>
        </w:rPr>
        <w:t> </w:t>
      </w:r>
      <w:r>
        <w:rPr>
          <w:w w:val="105"/>
        </w:rPr>
        <w:t>επικοινωνίας</w:t>
      </w:r>
      <w:r>
        <w:rPr>
          <w:spacing w:val="-9"/>
          <w:w w:val="105"/>
        </w:rPr>
        <w:t> </w:t>
      </w:r>
      <w:r>
        <w:rPr>
          <w:w w:val="105"/>
        </w:rPr>
        <w:t>:</w:t>
      </w:r>
      <w:r>
        <w:rPr>
          <w:spacing w:val="-9"/>
          <w:w w:val="105"/>
        </w:rPr>
        <w:t> </w:t>
      </w:r>
      <w:hyperlink r:id="rId8">
        <w:r>
          <w:rPr>
            <w:color w:val="0000FF"/>
            <w:spacing w:val="-2"/>
            <w:w w:val="105"/>
            <w:u w:val="single" w:color="0000FF"/>
          </w:rPr>
          <w:t>enosigoneonagiasparaskevis@gmail.com</w:t>
        </w:r>
      </w:hyperlink>
    </w:p>
    <w:p>
      <w:pPr>
        <w:pStyle w:val="BodyText"/>
        <w:spacing w:after="0"/>
        <w:sectPr>
          <w:pgSz w:w="11910" w:h="16840"/>
          <w:pgMar w:header="0" w:footer="1331" w:top="480" w:bottom="1560" w:left="708" w:right="425"/>
        </w:sectPr>
      </w:pPr>
    </w:p>
    <w:p>
      <w:pPr>
        <w:pStyle w:val="Heading2"/>
        <w:spacing w:before="75"/>
        <w:jc w:val="left"/>
        <w:rPr>
          <w:u w:val="none"/>
        </w:rPr>
      </w:pPr>
      <w:r>
        <w:rPr>
          <w:spacing w:val="-2"/>
          <w:u w:val="none"/>
        </w:rPr>
        <w:t>ΑΠΟΔΕΚΤΕΣ</w:t>
      </w:r>
    </w:p>
    <w:p>
      <w:pPr>
        <w:spacing w:before="14"/>
        <w:ind w:left="2" w:right="0" w:firstLine="0"/>
        <w:jc w:val="left"/>
        <w:rPr>
          <w:rFonts w:ascii="Times New Roman" w:hAnsi="Times New Roman"/>
          <w:b/>
          <w:sz w:val="22"/>
        </w:rPr>
      </w:pPr>
      <w:r>
        <w:rPr>
          <w:rFonts w:ascii="Times New Roman" w:hAnsi="Times New Roman"/>
          <w:b/>
          <w:spacing w:val="-4"/>
          <w:w w:val="110"/>
          <w:sz w:val="22"/>
        </w:rPr>
        <w:t>Προς</w:t>
      </w:r>
    </w:p>
    <w:p>
      <w:pPr>
        <w:pStyle w:val="BodyText"/>
        <w:spacing w:before="12"/>
      </w:pPr>
      <w:r>
        <w:rPr>
          <w:w w:val="105"/>
        </w:rPr>
        <w:t>κο</w:t>
      </w:r>
      <w:r>
        <w:rPr>
          <w:spacing w:val="-4"/>
          <w:w w:val="105"/>
        </w:rPr>
        <w:t> </w:t>
      </w:r>
      <w:r>
        <w:rPr>
          <w:w w:val="105"/>
        </w:rPr>
        <w:t>Κ.Μητσοτάκη,</w:t>
      </w:r>
      <w:r>
        <w:rPr>
          <w:spacing w:val="-5"/>
          <w:w w:val="105"/>
        </w:rPr>
        <w:t> </w:t>
      </w:r>
      <w:r>
        <w:rPr>
          <w:spacing w:val="-2"/>
          <w:w w:val="105"/>
        </w:rPr>
        <w:t>Πρωθυπουργό</w:t>
      </w:r>
    </w:p>
    <w:p>
      <w:pPr>
        <w:pStyle w:val="BodyText"/>
        <w:spacing w:before="16"/>
      </w:pPr>
      <w:r>
        <w:rPr>
          <w:w w:val="105"/>
        </w:rPr>
        <w:t>κο</w:t>
      </w:r>
      <w:r>
        <w:rPr>
          <w:spacing w:val="11"/>
          <w:w w:val="105"/>
        </w:rPr>
        <w:t> </w:t>
      </w:r>
      <w:r>
        <w:rPr>
          <w:w w:val="105"/>
        </w:rPr>
        <w:t>Μ.Σχοινά,</w:t>
      </w:r>
      <w:r>
        <w:rPr>
          <w:spacing w:val="12"/>
          <w:w w:val="105"/>
        </w:rPr>
        <w:t> </w:t>
      </w:r>
      <w:r>
        <w:rPr>
          <w:w w:val="105"/>
        </w:rPr>
        <w:t>Υπουργό</w:t>
      </w:r>
      <w:r>
        <w:rPr>
          <w:spacing w:val="6"/>
          <w:w w:val="105"/>
        </w:rPr>
        <w:t> </w:t>
      </w:r>
      <w:r>
        <w:rPr>
          <w:w w:val="105"/>
        </w:rPr>
        <w:t>Αγροτικής</w:t>
      </w:r>
      <w:r>
        <w:rPr>
          <w:spacing w:val="11"/>
          <w:w w:val="105"/>
        </w:rPr>
        <w:t> </w:t>
      </w:r>
      <w:r>
        <w:rPr>
          <w:w w:val="105"/>
        </w:rPr>
        <w:t>Ανάπτυξης</w:t>
      </w:r>
      <w:r>
        <w:rPr>
          <w:spacing w:val="10"/>
          <w:w w:val="105"/>
        </w:rPr>
        <w:t> </w:t>
      </w:r>
      <w:r>
        <w:rPr>
          <w:w w:val="105"/>
        </w:rPr>
        <w:t>και</w:t>
      </w:r>
      <w:r>
        <w:rPr>
          <w:spacing w:val="11"/>
          <w:w w:val="105"/>
        </w:rPr>
        <w:t> </w:t>
      </w:r>
      <w:r>
        <w:rPr>
          <w:spacing w:val="-2"/>
          <w:w w:val="105"/>
        </w:rPr>
        <w:t>Τροφίμων</w:t>
      </w:r>
    </w:p>
    <w:p>
      <w:pPr>
        <w:pStyle w:val="BodyText"/>
        <w:spacing w:line="254" w:lineRule="auto" w:before="15"/>
        <w:ind w:right="4112"/>
      </w:pPr>
      <w:r>
        <w:rPr>
          <w:w w:val="105"/>
        </w:rPr>
        <w:t>κα Σ.Ζαχαράκη, Υπουργό Παιδείας, Θρησκευμάτων και Αθλητισμού κο Κ.Πιερρακάκη, Υπουργό Εθνικής Οικονομίας και Οικονομικών</w:t>
      </w:r>
      <w:r>
        <w:rPr>
          <w:spacing w:val="80"/>
          <w:w w:val="105"/>
        </w:rPr>
        <w:t> </w:t>
      </w:r>
      <w:r>
        <w:rPr>
          <w:w w:val="105"/>
        </w:rPr>
        <w:t>κο Θ.Λιβάνιο, Υπουργό Εσωτερικών</w:t>
      </w:r>
    </w:p>
    <w:p>
      <w:pPr>
        <w:pStyle w:val="BodyText"/>
        <w:spacing w:line="256" w:lineRule="exact"/>
      </w:pPr>
      <w:r>
        <w:rPr>
          <w:w w:val="105"/>
        </w:rPr>
        <w:t>κο</w:t>
      </w:r>
      <w:r>
        <w:rPr>
          <w:spacing w:val="14"/>
          <w:w w:val="105"/>
        </w:rPr>
        <w:t> </w:t>
      </w:r>
      <w:r>
        <w:rPr>
          <w:w w:val="105"/>
        </w:rPr>
        <w:t>Ν.Χαρδαλιά,</w:t>
      </w:r>
      <w:r>
        <w:rPr>
          <w:spacing w:val="11"/>
          <w:w w:val="105"/>
        </w:rPr>
        <w:t> </w:t>
      </w:r>
      <w:r>
        <w:rPr>
          <w:w w:val="105"/>
        </w:rPr>
        <w:t>Περιφερειάρχη</w:t>
      </w:r>
      <w:r>
        <w:rPr>
          <w:spacing w:val="13"/>
          <w:w w:val="105"/>
        </w:rPr>
        <w:t> </w:t>
      </w:r>
      <w:r>
        <w:rPr>
          <w:spacing w:val="-2"/>
          <w:w w:val="105"/>
        </w:rPr>
        <w:t>Αττικής</w:t>
      </w:r>
    </w:p>
    <w:p>
      <w:pPr>
        <w:pStyle w:val="BodyText"/>
        <w:spacing w:line="254" w:lineRule="auto" w:before="16"/>
        <w:ind w:right="1074"/>
      </w:pPr>
      <w:r>
        <w:rPr>
          <w:w w:val="105"/>
        </w:rPr>
        <w:t>κο</w:t>
      </w:r>
      <w:r>
        <w:rPr>
          <w:spacing w:val="-7"/>
          <w:w w:val="105"/>
        </w:rPr>
        <w:t> </w:t>
      </w:r>
      <w:r>
        <w:rPr>
          <w:w w:val="105"/>
        </w:rPr>
        <w:t>Ι.Παπαδομαρκάκη,</w:t>
      </w:r>
      <w:r>
        <w:rPr>
          <w:spacing w:val="-9"/>
          <w:w w:val="105"/>
        </w:rPr>
        <w:t> </w:t>
      </w:r>
      <w:r>
        <w:rPr>
          <w:w w:val="105"/>
        </w:rPr>
        <w:t>Γ.Γραμ.</w:t>
      </w:r>
      <w:r>
        <w:rPr>
          <w:spacing w:val="-7"/>
          <w:w w:val="105"/>
        </w:rPr>
        <w:t> </w:t>
      </w:r>
      <w:r>
        <w:rPr>
          <w:w w:val="105"/>
        </w:rPr>
        <w:t>Πρωτοβάθμιας,</w:t>
      </w:r>
      <w:r>
        <w:rPr>
          <w:spacing w:val="-7"/>
          <w:w w:val="105"/>
        </w:rPr>
        <w:t> </w:t>
      </w:r>
      <w:r>
        <w:rPr>
          <w:w w:val="105"/>
        </w:rPr>
        <w:t>Δευτεροβάθμιας</w:t>
      </w:r>
      <w:r>
        <w:rPr>
          <w:spacing w:val="-7"/>
          <w:w w:val="105"/>
        </w:rPr>
        <w:t> </w:t>
      </w:r>
      <w:r>
        <w:rPr>
          <w:w w:val="105"/>
        </w:rPr>
        <w:t>Εκπαίδευσης</w:t>
      </w:r>
      <w:r>
        <w:rPr>
          <w:spacing w:val="-8"/>
          <w:w w:val="105"/>
        </w:rPr>
        <w:t> </w:t>
      </w:r>
      <w:r>
        <w:rPr>
          <w:w w:val="105"/>
        </w:rPr>
        <w:t>και</w:t>
      </w:r>
      <w:r>
        <w:rPr>
          <w:spacing w:val="-8"/>
          <w:w w:val="105"/>
        </w:rPr>
        <w:t> </w:t>
      </w:r>
      <w:r>
        <w:rPr>
          <w:w w:val="105"/>
        </w:rPr>
        <w:t>Ειδικής</w:t>
      </w:r>
      <w:r>
        <w:rPr>
          <w:spacing w:val="-8"/>
          <w:w w:val="105"/>
        </w:rPr>
        <w:t> </w:t>
      </w:r>
      <w:r>
        <w:rPr>
          <w:w w:val="105"/>
        </w:rPr>
        <w:t>Αγωγής κο Ι.Μπουσδούνη, Διευθυντή Ειδικής Αγωγής Υπουργείου Παιδείας</w:t>
      </w:r>
    </w:p>
    <w:p>
      <w:pPr>
        <w:pStyle w:val="BodyText"/>
        <w:spacing w:before="1"/>
      </w:pPr>
      <w:r>
        <w:rPr>
          <w:w w:val="105"/>
        </w:rPr>
        <w:t>κο</w:t>
      </w:r>
      <w:r>
        <w:rPr>
          <w:spacing w:val="-10"/>
          <w:w w:val="105"/>
        </w:rPr>
        <w:t> </w:t>
      </w:r>
      <w:r>
        <w:rPr>
          <w:w w:val="105"/>
        </w:rPr>
        <w:t>Λ.Μάντζο,</w:t>
      </w:r>
      <w:r>
        <w:rPr>
          <w:spacing w:val="-10"/>
          <w:w w:val="105"/>
        </w:rPr>
        <w:t> </w:t>
      </w:r>
      <w:r>
        <w:rPr>
          <w:w w:val="105"/>
        </w:rPr>
        <w:t>Διευθυντή</w:t>
      </w:r>
      <w:r>
        <w:rPr>
          <w:spacing w:val="-11"/>
          <w:w w:val="105"/>
        </w:rPr>
        <w:t> </w:t>
      </w:r>
      <w:r>
        <w:rPr>
          <w:w w:val="105"/>
        </w:rPr>
        <w:t>Περιφερειακής</w:t>
      </w:r>
      <w:r>
        <w:rPr>
          <w:spacing w:val="-9"/>
          <w:w w:val="105"/>
        </w:rPr>
        <w:t> </w:t>
      </w:r>
      <w:r>
        <w:rPr>
          <w:w w:val="105"/>
        </w:rPr>
        <w:t>Διεύθυνσης</w:t>
      </w:r>
      <w:r>
        <w:rPr>
          <w:spacing w:val="-11"/>
          <w:w w:val="105"/>
        </w:rPr>
        <w:t> </w:t>
      </w:r>
      <w:r>
        <w:rPr>
          <w:spacing w:val="-2"/>
          <w:w w:val="105"/>
        </w:rPr>
        <w:t>Αττικής</w:t>
      </w:r>
    </w:p>
    <w:p>
      <w:pPr>
        <w:pStyle w:val="BodyText"/>
        <w:spacing w:line="254" w:lineRule="auto" w:before="15"/>
        <w:ind w:right="2248"/>
      </w:pPr>
      <w:r>
        <w:rPr>
          <w:w w:val="105"/>
        </w:rPr>
        <w:t>κο Ν.Ζαρκαδούλα, Διευθυντή Διεύθυνσης Δευτεροβάθμιας Εκπαίδευσης Β' Αθήνας </w:t>
      </w:r>
      <w:r>
        <w:rPr>
          <w:spacing w:val="-2"/>
          <w:w w:val="105"/>
        </w:rPr>
        <w:t>κο.Χ.Μπαρμπαρούτση, Διευθυντή Διεύθυνσης Πρωτοβάθμιας Εκπαίδευσης Β' Αθήνας </w:t>
      </w:r>
      <w:r>
        <w:rPr>
          <w:w w:val="105"/>
        </w:rPr>
        <w:t>κο Ι.Μυλωνάκη, Δήμαρχο Αγ.Παρασκευής</w:t>
      </w:r>
    </w:p>
    <w:p>
      <w:pPr>
        <w:pStyle w:val="BodyText"/>
        <w:spacing w:line="254" w:lineRule="auto" w:before="1"/>
        <w:ind w:right="6465"/>
      </w:pPr>
      <w:r>
        <w:rPr>
          <w:w w:val="105"/>
        </w:rPr>
        <w:t>κο Θ.Αμπατζόγλου, Δήμαρχο Αμαρουσίου κο Χ.Πισιμίση, Δήμαρχο Βριλησσίων</w:t>
      </w:r>
    </w:p>
    <w:p>
      <w:pPr>
        <w:pStyle w:val="BodyText"/>
        <w:spacing w:line="254" w:lineRule="auto"/>
        <w:ind w:right="6660"/>
      </w:pPr>
      <w:r>
        <w:rPr>
          <w:w w:val="105"/>
        </w:rPr>
        <w:t>κο Ν.Μπάμπαλο, Δήμαρχο Ν.Ηρακλείου κο Β.Ξυπολυτά, Δήμαρχο Κηφισιάς</w:t>
      </w:r>
    </w:p>
    <w:p>
      <w:pPr>
        <w:pStyle w:val="BodyText"/>
        <w:spacing w:line="254" w:lineRule="auto"/>
        <w:ind w:right="6153"/>
      </w:pPr>
      <w:r>
        <w:rPr>
          <w:w w:val="105"/>
        </w:rPr>
        <w:t>κο Μ.Ψυχάλη, Δήμαρχο Λυκόβρυσης-Πεύκης κο Σ.Σαραούδα, Δήμαρχο Μεταμόρφωσης</w:t>
      </w:r>
    </w:p>
    <w:p>
      <w:pPr>
        <w:pStyle w:val="BodyText"/>
      </w:pPr>
      <w:r>
        <w:rPr>
          <w:w w:val="105"/>
        </w:rPr>
        <w:t>κο</w:t>
      </w:r>
      <w:r>
        <w:rPr>
          <w:spacing w:val="24"/>
          <w:w w:val="105"/>
        </w:rPr>
        <w:t> </w:t>
      </w:r>
      <w:r>
        <w:rPr>
          <w:w w:val="105"/>
        </w:rPr>
        <w:t>Π.Μανούρη,</w:t>
      </w:r>
      <w:r>
        <w:rPr>
          <w:spacing w:val="22"/>
          <w:w w:val="105"/>
        </w:rPr>
        <w:t> </w:t>
      </w:r>
      <w:r>
        <w:rPr>
          <w:w w:val="105"/>
        </w:rPr>
        <w:t>Δήμαρχο</w:t>
      </w:r>
      <w:r>
        <w:rPr>
          <w:spacing w:val="25"/>
          <w:w w:val="105"/>
        </w:rPr>
        <w:t> </w:t>
      </w:r>
      <w:r>
        <w:rPr>
          <w:spacing w:val="-2"/>
          <w:w w:val="105"/>
        </w:rPr>
        <w:t>Ν.Ιωνίας</w:t>
      </w:r>
    </w:p>
    <w:p>
      <w:pPr>
        <w:pStyle w:val="BodyText"/>
        <w:spacing w:line="254" w:lineRule="auto" w:before="15"/>
        <w:ind w:right="5403"/>
      </w:pPr>
      <w:r>
        <w:rPr>
          <w:w w:val="105"/>
        </w:rPr>
        <w:t>κο Η.Αποστολόπουλο, Δήμαρχο Παπάγου-Χολαργού κο Χ.Μπονάτσο, Δήμαρχο Φιλοθέης-Ψυχικού</w:t>
      </w:r>
    </w:p>
    <w:p>
      <w:pPr>
        <w:pStyle w:val="BodyText"/>
      </w:pPr>
      <w:r>
        <w:rPr>
          <w:w w:val="105"/>
        </w:rPr>
        <w:t>κο</w:t>
      </w:r>
      <w:r>
        <w:rPr>
          <w:spacing w:val="3"/>
          <w:w w:val="105"/>
        </w:rPr>
        <w:t> </w:t>
      </w:r>
      <w:r>
        <w:rPr>
          <w:w w:val="105"/>
        </w:rPr>
        <w:t>Σ.Ρούσσο,</w:t>
      </w:r>
      <w:r>
        <w:rPr>
          <w:spacing w:val="4"/>
          <w:w w:val="105"/>
        </w:rPr>
        <w:t> </w:t>
      </w:r>
      <w:r>
        <w:rPr>
          <w:w w:val="105"/>
        </w:rPr>
        <w:t>Δήμαρχο</w:t>
      </w:r>
      <w:r>
        <w:rPr>
          <w:spacing w:val="3"/>
          <w:w w:val="105"/>
        </w:rPr>
        <w:t> </w:t>
      </w:r>
      <w:r>
        <w:rPr>
          <w:spacing w:val="-2"/>
          <w:w w:val="105"/>
        </w:rPr>
        <w:t>Χαλανδρίου</w:t>
      </w:r>
    </w:p>
    <w:p>
      <w:pPr>
        <w:pStyle w:val="BodyText"/>
        <w:spacing w:line="254" w:lineRule="auto" w:before="16"/>
        <w:ind w:right="4101"/>
      </w:pPr>
      <w:r>
        <w:rPr>
          <w:w w:val="105"/>
        </w:rPr>
        <w:t>κο Λ.Κυρίζογλου, Πρόεδρο Κεντρικής</w:t>
      </w:r>
      <w:r>
        <w:rPr>
          <w:spacing w:val="-1"/>
          <w:w w:val="105"/>
        </w:rPr>
        <w:t> </w:t>
      </w:r>
      <w:r>
        <w:rPr>
          <w:w w:val="105"/>
        </w:rPr>
        <w:t>Ένωσης Δήμων</w:t>
      </w:r>
      <w:r>
        <w:rPr>
          <w:spacing w:val="-1"/>
          <w:w w:val="105"/>
        </w:rPr>
        <w:t> </w:t>
      </w:r>
      <w:r>
        <w:rPr>
          <w:w w:val="105"/>
        </w:rPr>
        <w:t>Ελλάδας Κοινοβουλευτικές Ομάδες</w:t>
      </w:r>
    </w:p>
    <w:p>
      <w:pPr>
        <w:pStyle w:val="BodyText"/>
        <w:spacing w:before="1"/>
      </w:pPr>
      <w:r>
        <w:rPr>
          <w:w w:val="105"/>
        </w:rPr>
        <w:t>Δημοτικά</w:t>
      </w:r>
      <w:r>
        <w:rPr>
          <w:spacing w:val="-5"/>
          <w:w w:val="105"/>
        </w:rPr>
        <w:t> </w:t>
      </w:r>
      <w:r>
        <w:rPr>
          <w:w w:val="105"/>
        </w:rPr>
        <w:t>Συμβούλια</w:t>
      </w:r>
      <w:r>
        <w:rPr>
          <w:spacing w:val="-5"/>
          <w:w w:val="105"/>
        </w:rPr>
        <w:t> </w:t>
      </w:r>
      <w:r>
        <w:rPr>
          <w:w w:val="105"/>
        </w:rPr>
        <w:t>Δήμων</w:t>
      </w:r>
      <w:r>
        <w:rPr>
          <w:spacing w:val="-5"/>
          <w:w w:val="105"/>
        </w:rPr>
        <w:t> </w:t>
      </w:r>
      <w:r>
        <w:rPr>
          <w:w w:val="105"/>
        </w:rPr>
        <w:t>Βόρειου</w:t>
      </w:r>
      <w:r>
        <w:rPr>
          <w:spacing w:val="-4"/>
          <w:w w:val="105"/>
        </w:rPr>
        <w:t> </w:t>
      </w:r>
      <w:r>
        <w:rPr>
          <w:w w:val="105"/>
        </w:rPr>
        <w:t>Τομέα</w:t>
      </w:r>
      <w:r>
        <w:rPr>
          <w:spacing w:val="-6"/>
          <w:w w:val="105"/>
        </w:rPr>
        <w:t> </w:t>
      </w:r>
      <w:r>
        <w:rPr>
          <w:spacing w:val="-2"/>
          <w:w w:val="105"/>
        </w:rPr>
        <w:t>Αττικής</w:t>
      </w:r>
    </w:p>
    <w:p>
      <w:pPr>
        <w:pStyle w:val="BodyText"/>
        <w:spacing w:line="254" w:lineRule="auto" w:before="13"/>
        <w:ind w:right="4101"/>
      </w:pPr>
      <w:r>
        <w:rPr>
          <w:w w:val="105"/>
        </w:rPr>
        <w:t>Διοικητικό</w:t>
      </w:r>
      <w:r>
        <w:rPr>
          <w:spacing w:val="-13"/>
          <w:w w:val="105"/>
        </w:rPr>
        <w:t> </w:t>
      </w:r>
      <w:r>
        <w:rPr>
          <w:w w:val="105"/>
        </w:rPr>
        <w:t>Συμβούλιο</w:t>
      </w:r>
      <w:r>
        <w:rPr>
          <w:spacing w:val="-13"/>
          <w:w w:val="105"/>
        </w:rPr>
        <w:t> </w:t>
      </w:r>
      <w:r>
        <w:rPr>
          <w:w w:val="105"/>
        </w:rPr>
        <w:t>Κεντρικής</w:t>
      </w:r>
      <w:r>
        <w:rPr>
          <w:spacing w:val="-11"/>
          <w:w w:val="105"/>
        </w:rPr>
        <w:t> </w:t>
      </w:r>
      <w:r>
        <w:rPr>
          <w:w w:val="105"/>
        </w:rPr>
        <w:t>Ένωσης</w:t>
      </w:r>
      <w:r>
        <w:rPr>
          <w:spacing w:val="-12"/>
          <w:w w:val="105"/>
        </w:rPr>
        <w:t> </w:t>
      </w:r>
      <w:r>
        <w:rPr>
          <w:w w:val="105"/>
        </w:rPr>
        <w:t>Δήμων</w:t>
      </w:r>
      <w:r>
        <w:rPr>
          <w:spacing w:val="-13"/>
          <w:w w:val="105"/>
        </w:rPr>
        <w:t> </w:t>
      </w:r>
      <w:r>
        <w:rPr>
          <w:w w:val="105"/>
        </w:rPr>
        <w:t>Ελλάδας Διοικητικό Συμβούλιο Κτηριακών Υποδομών Α.Ε</w:t>
      </w:r>
    </w:p>
    <w:p>
      <w:pPr>
        <w:pStyle w:val="BodyText"/>
        <w:spacing w:before="17"/>
        <w:ind w:left="0"/>
      </w:pPr>
    </w:p>
    <w:p>
      <w:pPr>
        <w:pStyle w:val="Heading2"/>
        <w:jc w:val="left"/>
        <w:rPr>
          <w:u w:val="none"/>
        </w:rPr>
      </w:pPr>
      <w:r>
        <w:rPr>
          <w:spacing w:val="-2"/>
          <w:w w:val="110"/>
          <w:u w:val="none"/>
        </w:rPr>
        <w:t>Κοινοποίηση</w:t>
      </w:r>
    </w:p>
    <w:p>
      <w:pPr>
        <w:pStyle w:val="BodyText"/>
        <w:spacing w:line="254" w:lineRule="auto" w:before="13"/>
        <w:ind w:right="4101"/>
      </w:pPr>
      <w:r>
        <w:rPr>
          <w:spacing w:val="-2"/>
          <w:w w:val="105"/>
        </w:rPr>
        <w:t>Ενώσεις</w:t>
      </w:r>
      <w:r>
        <w:rPr>
          <w:spacing w:val="-4"/>
          <w:w w:val="105"/>
        </w:rPr>
        <w:t> </w:t>
      </w:r>
      <w:r>
        <w:rPr>
          <w:spacing w:val="-2"/>
          <w:w w:val="105"/>
        </w:rPr>
        <w:t>Συλλόγων</w:t>
      </w:r>
      <w:r>
        <w:rPr>
          <w:spacing w:val="-6"/>
          <w:w w:val="105"/>
        </w:rPr>
        <w:t> </w:t>
      </w:r>
      <w:r>
        <w:rPr>
          <w:spacing w:val="-2"/>
          <w:w w:val="105"/>
        </w:rPr>
        <w:t>Γονέων</w:t>
      </w:r>
      <w:r>
        <w:rPr>
          <w:spacing w:val="-4"/>
          <w:w w:val="105"/>
        </w:rPr>
        <w:t> </w:t>
      </w:r>
      <w:r>
        <w:rPr>
          <w:spacing w:val="-2"/>
          <w:w w:val="105"/>
        </w:rPr>
        <w:t>Σχολείων Βόρειου</w:t>
      </w:r>
      <w:r>
        <w:rPr>
          <w:spacing w:val="-3"/>
          <w:w w:val="105"/>
        </w:rPr>
        <w:t> </w:t>
      </w:r>
      <w:r>
        <w:rPr>
          <w:spacing w:val="-2"/>
          <w:w w:val="105"/>
        </w:rPr>
        <w:t>Τομέα</w:t>
      </w:r>
      <w:r>
        <w:rPr>
          <w:spacing w:val="-3"/>
          <w:w w:val="105"/>
        </w:rPr>
        <w:t> </w:t>
      </w:r>
      <w:r>
        <w:rPr>
          <w:spacing w:val="-2"/>
          <w:w w:val="105"/>
        </w:rPr>
        <w:t>Αττικής </w:t>
      </w:r>
      <w:r>
        <w:rPr>
          <w:w w:val="105"/>
        </w:rPr>
        <w:t>Ομοσπονδία Γονέων Αττικής</w:t>
      </w:r>
    </w:p>
    <w:p>
      <w:pPr>
        <w:pStyle w:val="BodyText"/>
      </w:pPr>
      <w:r>
        <w:rPr>
          <w:spacing w:val="-2"/>
          <w:w w:val="105"/>
        </w:rPr>
        <w:t>Ανώτατη</w:t>
      </w:r>
      <w:r>
        <w:rPr>
          <w:w w:val="105"/>
        </w:rPr>
        <w:t> </w:t>
      </w:r>
      <w:r>
        <w:rPr>
          <w:spacing w:val="-2"/>
          <w:w w:val="105"/>
        </w:rPr>
        <w:t>Συνομοσπονδία</w:t>
      </w:r>
      <w:r>
        <w:rPr>
          <w:spacing w:val="2"/>
          <w:w w:val="105"/>
        </w:rPr>
        <w:t> </w:t>
      </w:r>
      <w:r>
        <w:rPr>
          <w:spacing w:val="-2"/>
          <w:w w:val="105"/>
        </w:rPr>
        <w:t>Γονέων</w:t>
      </w:r>
      <w:r>
        <w:rPr>
          <w:spacing w:val="1"/>
          <w:w w:val="105"/>
        </w:rPr>
        <w:t> </w:t>
      </w:r>
      <w:r>
        <w:rPr>
          <w:spacing w:val="-2"/>
          <w:w w:val="105"/>
        </w:rPr>
        <w:t>Μαθητών</w:t>
      </w:r>
      <w:r>
        <w:rPr>
          <w:spacing w:val="1"/>
          <w:w w:val="105"/>
        </w:rPr>
        <w:t> </w:t>
      </w:r>
      <w:r>
        <w:rPr>
          <w:spacing w:val="-2"/>
          <w:w w:val="105"/>
        </w:rPr>
        <w:t>Ελλάδας</w:t>
      </w:r>
    </w:p>
    <w:p>
      <w:pPr>
        <w:pStyle w:val="BodyText"/>
        <w:spacing w:line="254" w:lineRule="auto" w:before="13"/>
      </w:pPr>
      <w:r>
        <w:rPr>
          <w:w w:val="105"/>
        </w:rPr>
        <w:t>Συντονιστική</w:t>
      </w:r>
      <w:r>
        <w:rPr>
          <w:spacing w:val="40"/>
          <w:w w:val="105"/>
        </w:rPr>
        <w:t> </w:t>
      </w:r>
      <w:r>
        <w:rPr>
          <w:w w:val="105"/>
        </w:rPr>
        <w:t>Επιτροπή</w:t>
      </w:r>
      <w:r>
        <w:rPr>
          <w:spacing w:val="40"/>
          <w:w w:val="105"/>
        </w:rPr>
        <w:t> </w:t>
      </w:r>
      <w:r>
        <w:rPr>
          <w:w w:val="105"/>
        </w:rPr>
        <w:t>Αγώνα</w:t>
      </w:r>
      <w:r>
        <w:rPr>
          <w:spacing w:val="40"/>
          <w:w w:val="105"/>
        </w:rPr>
        <w:t> </w:t>
      </w:r>
      <w:r>
        <w:rPr>
          <w:w w:val="105"/>
        </w:rPr>
        <w:t>Αναπήρων</w:t>
      </w:r>
      <w:r>
        <w:rPr>
          <w:spacing w:val="40"/>
          <w:w w:val="105"/>
        </w:rPr>
        <w:t> </w:t>
      </w:r>
      <w:r>
        <w:rPr>
          <w:w w:val="105"/>
        </w:rPr>
        <w:t>(Σ.Ε.Α.ΑΝ.)</w:t>
      </w:r>
      <w:r>
        <w:rPr>
          <w:spacing w:val="40"/>
          <w:w w:val="105"/>
        </w:rPr>
        <w:t> </w:t>
      </w:r>
      <w:r>
        <w:rPr>
          <w:w w:val="105"/>
        </w:rPr>
        <w:t>Ενιαίος</w:t>
      </w:r>
      <w:r>
        <w:rPr>
          <w:spacing w:val="40"/>
          <w:w w:val="105"/>
        </w:rPr>
        <w:t> </w:t>
      </w:r>
      <w:r>
        <w:rPr>
          <w:w w:val="105"/>
        </w:rPr>
        <w:t>Σύλλογος</w:t>
      </w:r>
      <w:r>
        <w:rPr>
          <w:spacing w:val="40"/>
          <w:w w:val="105"/>
        </w:rPr>
        <w:t> </w:t>
      </w:r>
      <w:r>
        <w:rPr>
          <w:w w:val="105"/>
        </w:rPr>
        <w:t>Γονέων</w:t>
      </w:r>
      <w:r>
        <w:rPr>
          <w:spacing w:val="40"/>
          <w:w w:val="105"/>
        </w:rPr>
        <w:t> </w:t>
      </w:r>
      <w:r>
        <w:rPr>
          <w:w w:val="105"/>
        </w:rPr>
        <w:t>και</w:t>
      </w:r>
      <w:r>
        <w:rPr>
          <w:spacing w:val="40"/>
          <w:w w:val="105"/>
        </w:rPr>
        <w:t> </w:t>
      </w:r>
      <w:r>
        <w:rPr>
          <w:w w:val="105"/>
        </w:rPr>
        <w:t>Κηδεμόνων</w:t>
      </w:r>
      <w:r>
        <w:rPr>
          <w:spacing w:val="40"/>
          <w:w w:val="105"/>
        </w:rPr>
        <w:t> </w:t>
      </w:r>
      <w:r>
        <w:rPr>
          <w:w w:val="105"/>
        </w:rPr>
        <w:t>ΑΜΕΑ </w:t>
      </w:r>
      <w:r>
        <w:rPr>
          <w:spacing w:val="-2"/>
          <w:w w:val="105"/>
        </w:rPr>
        <w:t>Αττικής</w:t>
      </w:r>
    </w:p>
    <w:p>
      <w:pPr>
        <w:pStyle w:val="BodyText"/>
        <w:spacing w:line="254" w:lineRule="auto" w:before="1"/>
        <w:ind w:right="4101"/>
      </w:pPr>
      <w:r>
        <w:rPr>
          <w:w w:val="105"/>
        </w:rPr>
        <w:t>Σύλλογο</w:t>
      </w:r>
      <w:r>
        <w:rPr>
          <w:spacing w:val="-11"/>
          <w:w w:val="105"/>
        </w:rPr>
        <w:t> </w:t>
      </w:r>
      <w:r>
        <w:rPr>
          <w:w w:val="105"/>
        </w:rPr>
        <w:t>Εκπαιδευτικών</w:t>
      </w:r>
      <w:r>
        <w:rPr>
          <w:spacing w:val="-13"/>
          <w:w w:val="105"/>
        </w:rPr>
        <w:t> </w:t>
      </w:r>
      <w:r>
        <w:rPr>
          <w:w w:val="105"/>
        </w:rPr>
        <w:t>Δευτεροβάθμιας</w:t>
      </w:r>
      <w:r>
        <w:rPr>
          <w:spacing w:val="-10"/>
          <w:w w:val="105"/>
        </w:rPr>
        <w:t> </w:t>
      </w:r>
      <w:r>
        <w:rPr>
          <w:w w:val="105"/>
        </w:rPr>
        <w:t>Εκπαίδευσης</w:t>
      </w:r>
      <w:r>
        <w:rPr>
          <w:spacing w:val="-12"/>
          <w:w w:val="105"/>
        </w:rPr>
        <w:t> </w:t>
      </w:r>
      <w:r>
        <w:rPr>
          <w:w w:val="105"/>
        </w:rPr>
        <w:t>Α-Γ</w:t>
      </w:r>
      <w:r>
        <w:rPr>
          <w:spacing w:val="-10"/>
          <w:w w:val="105"/>
        </w:rPr>
        <w:t> </w:t>
      </w:r>
      <w:r>
        <w:rPr>
          <w:w w:val="105"/>
        </w:rPr>
        <w:t>ΕΛΜΕ </w:t>
      </w:r>
      <w:r>
        <w:rPr/>
        <w:t>Σύλλογο</w:t>
      </w:r>
      <w:r>
        <w:rPr>
          <w:spacing w:val="34"/>
        </w:rPr>
        <w:t> </w:t>
      </w:r>
      <w:r>
        <w:rPr/>
        <w:t>Εκπαιδευτικών</w:t>
      </w:r>
      <w:r>
        <w:rPr>
          <w:spacing w:val="29"/>
        </w:rPr>
        <w:t> </w:t>
      </w:r>
      <w:r>
        <w:rPr/>
        <w:t>Πρωτοβάθμιας</w:t>
      </w:r>
      <w:r>
        <w:rPr>
          <w:spacing w:val="36"/>
        </w:rPr>
        <w:t> </w:t>
      </w:r>
      <w:r>
        <w:rPr/>
        <w:t>Εκπαίδευσης</w:t>
      </w:r>
      <w:r>
        <w:rPr>
          <w:spacing w:val="32"/>
        </w:rPr>
        <w:t> </w:t>
      </w:r>
      <w:r>
        <w:rPr>
          <w:spacing w:val="-2"/>
        </w:rPr>
        <w:t>ΠΕΡΙΚΛΗΣ</w:t>
      </w:r>
    </w:p>
    <w:sectPr>
      <w:pgSz w:w="11910" w:h="16840"/>
      <w:pgMar w:header="0" w:footer="1331" w:top="740" w:bottom="1560" w:left="708"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rPr>
        <w:sz w:val="20"/>
      </w:rPr>
    </w:pPr>
    <w:r>
      <w:rPr>
        <w:sz w:val="20"/>
      </w:rPr>
      <mc:AlternateContent>
        <mc:Choice Requires="wps">
          <w:drawing>
            <wp:anchor distT="0" distB="0" distL="0" distR="0" allowOverlap="1" layoutInCell="1" locked="0" behindDoc="1" simplePos="0" relativeHeight="487520768">
              <wp:simplePos x="0" y="0"/>
              <wp:positionH relativeFrom="page">
                <wp:posOffset>1549653</wp:posOffset>
              </wp:positionH>
              <wp:positionV relativeFrom="page">
                <wp:posOffset>9682016</wp:posOffset>
              </wp:positionV>
              <wp:extent cx="4508500" cy="49339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4508500" cy="493395"/>
                      </a:xfrm>
                      <a:prstGeom prst="rect">
                        <a:avLst/>
                      </a:prstGeom>
                    </wps:spPr>
                    <wps:txbx>
                      <w:txbxContent>
                        <w:p>
                          <w:pPr>
                            <w:spacing w:line="252" w:lineRule="auto" w:before="14"/>
                            <w:ind w:left="10" w:right="9" w:firstLine="0"/>
                            <w:jc w:val="center"/>
                            <w:rPr>
                              <w:sz w:val="20"/>
                            </w:rPr>
                          </w:pPr>
                          <w:hyperlink r:id="rId1">
                            <w:r>
                              <w:rPr>
                                <w:color w:val="2D74B5"/>
                                <w:w w:val="105"/>
                                <w:sz w:val="20"/>
                              </w:rPr>
                              <w:t>w</w:t>
                            </w:r>
                            <w:r>
                              <w:rPr>
                                <w:color w:val="2D74B5"/>
                                <w:spacing w:val="11"/>
                                <w:w w:val="105"/>
                                <w:sz w:val="20"/>
                              </w:rPr>
                              <w:t> </w:t>
                            </w:r>
                            <w:r>
                              <w:rPr>
                                <w:color w:val="2D74B5"/>
                                <w:w w:val="105"/>
                                <w:sz w:val="20"/>
                              </w:rPr>
                              <w:t>w</w:t>
                            </w:r>
                            <w:r>
                              <w:rPr>
                                <w:color w:val="2D74B5"/>
                                <w:spacing w:val="13"/>
                                <w:w w:val="105"/>
                                <w:sz w:val="20"/>
                              </w:rPr>
                              <w:t> </w:t>
                            </w:r>
                            <w:r>
                              <w:rPr>
                                <w:color w:val="2D74B5"/>
                                <w:w w:val="105"/>
                                <w:sz w:val="20"/>
                              </w:rPr>
                              <w:t>w</w:t>
                            </w:r>
                            <w:r>
                              <w:rPr>
                                <w:color w:val="2D74B5"/>
                                <w:spacing w:val="11"/>
                                <w:w w:val="105"/>
                                <w:sz w:val="20"/>
                              </w:rPr>
                              <w:t> </w:t>
                            </w:r>
                            <w:r>
                              <w:rPr>
                                <w:color w:val="2D74B5"/>
                                <w:w w:val="105"/>
                                <w:sz w:val="20"/>
                              </w:rPr>
                              <w:t>.</w:t>
                            </w:r>
                            <w:r>
                              <w:rPr>
                                <w:color w:val="2D74B5"/>
                                <w:spacing w:val="12"/>
                                <w:w w:val="105"/>
                                <w:sz w:val="20"/>
                              </w:rPr>
                              <w:t> </w:t>
                            </w:r>
                            <w:r>
                              <w:rPr>
                                <w:color w:val="2D74B5"/>
                                <w:w w:val="105"/>
                                <w:sz w:val="20"/>
                              </w:rPr>
                              <w:t>e</w:t>
                            </w:r>
                            <w:r>
                              <w:rPr>
                                <w:color w:val="2D74B5"/>
                                <w:spacing w:val="12"/>
                                <w:w w:val="105"/>
                                <w:sz w:val="20"/>
                              </w:rPr>
                              <w:t> </w:t>
                            </w:r>
                            <w:r>
                              <w:rPr>
                                <w:color w:val="2D74B5"/>
                                <w:w w:val="105"/>
                                <w:sz w:val="20"/>
                              </w:rPr>
                              <w:t>n</w:t>
                            </w:r>
                            <w:r>
                              <w:rPr>
                                <w:color w:val="2D74B5"/>
                                <w:spacing w:val="11"/>
                                <w:w w:val="105"/>
                                <w:sz w:val="20"/>
                              </w:rPr>
                              <w:t> </w:t>
                            </w:r>
                            <w:r>
                              <w:rPr>
                                <w:color w:val="2D74B5"/>
                                <w:w w:val="105"/>
                                <w:sz w:val="20"/>
                              </w:rPr>
                              <w:t>o</w:t>
                            </w:r>
                            <w:r>
                              <w:rPr>
                                <w:color w:val="2D74B5"/>
                                <w:spacing w:val="13"/>
                                <w:w w:val="105"/>
                                <w:sz w:val="20"/>
                              </w:rPr>
                              <w:t> </w:t>
                            </w:r>
                            <w:r>
                              <w:rPr>
                                <w:color w:val="2D74B5"/>
                                <w:w w:val="105"/>
                                <w:sz w:val="20"/>
                              </w:rPr>
                              <w:t>s</w:t>
                            </w:r>
                            <w:r>
                              <w:rPr>
                                <w:color w:val="2D74B5"/>
                                <w:spacing w:val="11"/>
                                <w:w w:val="105"/>
                                <w:sz w:val="20"/>
                              </w:rPr>
                              <w:t> </w:t>
                            </w:r>
                            <w:r>
                              <w:rPr>
                                <w:color w:val="2D74B5"/>
                                <w:w w:val="105"/>
                                <w:sz w:val="20"/>
                              </w:rPr>
                              <w:t>i</w:t>
                            </w:r>
                            <w:r>
                              <w:rPr>
                                <w:color w:val="2D74B5"/>
                                <w:spacing w:val="11"/>
                                <w:w w:val="105"/>
                                <w:sz w:val="20"/>
                              </w:rPr>
                              <w:t> </w:t>
                            </w:r>
                            <w:r>
                              <w:rPr>
                                <w:color w:val="2D74B5"/>
                                <w:w w:val="105"/>
                                <w:sz w:val="20"/>
                              </w:rPr>
                              <w:t>g</w:t>
                            </w:r>
                            <w:r>
                              <w:rPr>
                                <w:color w:val="2D74B5"/>
                                <w:spacing w:val="13"/>
                                <w:w w:val="105"/>
                                <w:sz w:val="20"/>
                              </w:rPr>
                              <w:t> </w:t>
                            </w:r>
                            <w:r>
                              <w:rPr>
                                <w:color w:val="2D74B5"/>
                                <w:w w:val="105"/>
                                <w:sz w:val="20"/>
                              </w:rPr>
                              <w:t>o</w:t>
                            </w:r>
                            <w:r>
                              <w:rPr>
                                <w:color w:val="2D74B5"/>
                                <w:spacing w:val="10"/>
                                <w:w w:val="105"/>
                                <w:sz w:val="20"/>
                              </w:rPr>
                              <w:t> </w:t>
                            </w:r>
                            <w:r>
                              <w:rPr>
                                <w:color w:val="2D74B5"/>
                                <w:w w:val="105"/>
                                <w:sz w:val="20"/>
                              </w:rPr>
                              <w:t>n</w:t>
                            </w:r>
                            <w:r>
                              <w:rPr>
                                <w:color w:val="2D74B5"/>
                                <w:spacing w:val="11"/>
                                <w:w w:val="105"/>
                                <w:sz w:val="20"/>
                              </w:rPr>
                              <w:t> </w:t>
                            </w:r>
                            <w:r>
                              <w:rPr>
                                <w:color w:val="2D74B5"/>
                                <w:w w:val="105"/>
                                <w:sz w:val="20"/>
                              </w:rPr>
                              <w:t>e</w:t>
                            </w:r>
                            <w:r>
                              <w:rPr>
                                <w:color w:val="2D74B5"/>
                                <w:spacing w:val="14"/>
                                <w:w w:val="105"/>
                                <w:sz w:val="20"/>
                              </w:rPr>
                              <w:t> </w:t>
                            </w:r>
                            <w:r>
                              <w:rPr>
                                <w:color w:val="2D74B5"/>
                                <w:w w:val="105"/>
                                <w:sz w:val="20"/>
                              </w:rPr>
                              <w:t>o</w:t>
                            </w:r>
                            <w:r>
                              <w:rPr>
                                <w:color w:val="2D74B5"/>
                                <w:spacing w:val="13"/>
                                <w:w w:val="105"/>
                                <w:sz w:val="20"/>
                              </w:rPr>
                              <w:t> </w:t>
                            </w:r>
                            <w:r>
                              <w:rPr>
                                <w:color w:val="2D74B5"/>
                                <w:w w:val="105"/>
                                <w:sz w:val="20"/>
                              </w:rPr>
                              <w:t>n</w:t>
                            </w:r>
                            <w:r>
                              <w:rPr>
                                <w:color w:val="2D74B5"/>
                                <w:spacing w:val="11"/>
                                <w:w w:val="105"/>
                                <w:sz w:val="20"/>
                              </w:rPr>
                              <w:t> </w:t>
                            </w:r>
                            <w:r>
                              <w:rPr>
                                <w:color w:val="2D74B5"/>
                                <w:w w:val="105"/>
                                <w:sz w:val="20"/>
                              </w:rPr>
                              <w:t>a</w:t>
                            </w:r>
                            <w:r>
                              <w:rPr>
                                <w:color w:val="2D74B5"/>
                                <w:spacing w:val="12"/>
                                <w:w w:val="105"/>
                                <w:sz w:val="20"/>
                              </w:rPr>
                              <w:t> </w:t>
                            </w:r>
                            <w:r>
                              <w:rPr>
                                <w:color w:val="2D74B5"/>
                                <w:w w:val="105"/>
                                <w:sz w:val="20"/>
                              </w:rPr>
                              <w:t>g</w:t>
                            </w:r>
                            <w:r>
                              <w:rPr>
                                <w:color w:val="2D74B5"/>
                                <w:spacing w:val="11"/>
                                <w:w w:val="105"/>
                                <w:sz w:val="20"/>
                              </w:rPr>
                              <w:t> </w:t>
                            </w:r>
                            <w:r>
                              <w:rPr>
                                <w:color w:val="2D74B5"/>
                                <w:w w:val="105"/>
                                <w:sz w:val="20"/>
                              </w:rPr>
                              <w:t>i</w:t>
                            </w:r>
                            <w:r>
                              <w:rPr>
                                <w:color w:val="2D74B5"/>
                                <w:spacing w:val="11"/>
                                <w:w w:val="105"/>
                                <w:sz w:val="20"/>
                              </w:rPr>
                              <w:t> </w:t>
                            </w:r>
                            <w:r>
                              <w:rPr>
                                <w:color w:val="2D74B5"/>
                                <w:w w:val="105"/>
                                <w:sz w:val="20"/>
                              </w:rPr>
                              <w:t>a</w:t>
                            </w:r>
                            <w:r>
                              <w:rPr>
                                <w:color w:val="2D74B5"/>
                                <w:spacing w:val="12"/>
                                <w:w w:val="105"/>
                                <w:sz w:val="20"/>
                              </w:rPr>
                              <w:t> </w:t>
                            </w:r>
                            <w:r>
                              <w:rPr>
                                <w:color w:val="2D74B5"/>
                                <w:w w:val="105"/>
                                <w:sz w:val="20"/>
                              </w:rPr>
                              <w:t>s</w:t>
                            </w:r>
                            <w:r>
                              <w:rPr>
                                <w:color w:val="2D74B5"/>
                                <w:spacing w:val="11"/>
                                <w:w w:val="105"/>
                                <w:sz w:val="20"/>
                              </w:rPr>
                              <w:t> </w:t>
                            </w:r>
                            <w:r>
                              <w:rPr>
                                <w:color w:val="2D74B5"/>
                                <w:w w:val="105"/>
                                <w:sz w:val="20"/>
                              </w:rPr>
                              <w:t>p</w:t>
                            </w:r>
                            <w:r>
                              <w:rPr>
                                <w:color w:val="2D74B5"/>
                                <w:spacing w:val="12"/>
                                <w:w w:val="105"/>
                                <w:sz w:val="20"/>
                              </w:rPr>
                              <w:t> </w:t>
                            </w:r>
                            <w:r>
                              <w:rPr>
                                <w:color w:val="2D74B5"/>
                                <w:w w:val="105"/>
                                <w:sz w:val="20"/>
                              </w:rPr>
                              <w:t>a</w:t>
                            </w:r>
                            <w:r>
                              <w:rPr>
                                <w:color w:val="2D74B5"/>
                                <w:spacing w:val="12"/>
                                <w:w w:val="105"/>
                                <w:sz w:val="20"/>
                              </w:rPr>
                              <w:t> </w:t>
                            </w:r>
                            <w:r>
                              <w:rPr>
                                <w:color w:val="2D74B5"/>
                                <w:w w:val="105"/>
                                <w:sz w:val="20"/>
                              </w:rPr>
                              <w:t>r</w:t>
                            </w:r>
                            <w:r>
                              <w:rPr>
                                <w:color w:val="2D74B5"/>
                                <w:spacing w:val="12"/>
                                <w:w w:val="105"/>
                                <w:sz w:val="20"/>
                              </w:rPr>
                              <w:t> </w:t>
                            </w:r>
                            <w:r>
                              <w:rPr>
                                <w:color w:val="2D74B5"/>
                                <w:w w:val="105"/>
                                <w:sz w:val="20"/>
                              </w:rPr>
                              <w:t>a</w:t>
                            </w:r>
                            <w:r>
                              <w:rPr>
                                <w:color w:val="2D74B5"/>
                                <w:spacing w:val="12"/>
                                <w:w w:val="105"/>
                                <w:sz w:val="20"/>
                              </w:rPr>
                              <w:t> </w:t>
                            </w:r>
                            <w:r>
                              <w:rPr>
                                <w:color w:val="2D74B5"/>
                                <w:w w:val="105"/>
                                <w:sz w:val="20"/>
                              </w:rPr>
                              <w:t>s</w:t>
                            </w:r>
                            <w:r>
                              <w:rPr>
                                <w:color w:val="2D74B5"/>
                                <w:spacing w:val="11"/>
                                <w:w w:val="105"/>
                                <w:sz w:val="20"/>
                              </w:rPr>
                              <w:t> </w:t>
                            </w:r>
                            <w:r>
                              <w:rPr>
                                <w:color w:val="2D74B5"/>
                                <w:w w:val="105"/>
                                <w:sz w:val="20"/>
                              </w:rPr>
                              <w:t>k</w:t>
                            </w:r>
                            <w:r>
                              <w:rPr>
                                <w:color w:val="2D74B5"/>
                                <w:spacing w:val="11"/>
                                <w:w w:val="105"/>
                                <w:sz w:val="20"/>
                              </w:rPr>
                              <w:t> </w:t>
                            </w:r>
                            <w:r>
                              <w:rPr>
                                <w:color w:val="2D74B5"/>
                                <w:w w:val="105"/>
                                <w:sz w:val="20"/>
                              </w:rPr>
                              <w:t>e</w:t>
                            </w:r>
                            <w:r>
                              <w:rPr>
                                <w:color w:val="2D74B5"/>
                                <w:spacing w:val="12"/>
                                <w:w w:val="105"/>
                                <w:sz w:val="20"/>
                              </w:rPr>
                              <w:t> </w:t>
                            </w:r>
                            <w:r>
                              <w:rPr>
                                <w:color w:val="2D74B5"/>
                                <w:w w:val="105"/>
                                <w:sz w:val="20"/>
                              </w:rPr>
                              <w:t>v</w:t>
                            </w:r>
                            <w:r>
                              <w:rPr>
                                <w:color w:val="2D74B5"/>
                                <w:spacing w:val="11"/>
                                <w:w w:val="105"/>
                                <w:sz w:val="20"/>
                              </w:rPr>
                              <w:t> </w:t>
                            </w:r>
                            <w:r>
                              <w:rPr>
                                <w:color w:val="2D74B5"/>
                                <w:w w:val="105"/>
                                <w:sz w:val="20"/>
                              </w:rPr>
                              <w:t>i</w:t>
                            </w:r>
                            <w:r>
                              <w:rPr>
                                <w:color w:val="2D74B5"/>
                                <w:spacing w:val="13"/>
                                <w:w w:val="105"/>
                                <w:sz w:val="20"/>
                              </w:rPr>
                              <w:t> </w:t>
                            </w:r>
                            <w:r>
                              <w:rPr>
                                <w:color w:val="2D74B5"/>
                                <w:w w:val="105"/>
                                <w:sz w:val="20"/>
                              </w:rPr>
                              <w:t>s</w:t>
                            </w:r>
                            <w:r>
                              <w:rPr>
                                <w:color w:val="2D74B5"/>
                                <w:spacing w:val="11"/>
                                <w:w w:val="105"/>
                                <w:sz w:val="20"/>
                              </w:rPr>
                              <w:t> </w:t>
                            </w:r>
                            <w:r>
                              <w:rPr>
                                <w:color w:val="2D74B5"/>
                                <w:w w:val="105"/>
                                <w:sz w:val="20"/>
                              </w:rPr>
                              <w:t>.</w:t>
                            </w:r>
                            <w:r>
                              <w:rPr>
                                <w:color w:val="2D74B5"/>
                                <w:spacing w:val="12"/>
                                <w:w w:val="105"/>
                                <w:sz w:val="20"/>
                              </w:rPr>
                              <w:t> </w:t>
                            </w:r>
                            <w:r>
                              <w:rPr>
                                <w:color w:val="2D74B5"/>
                                <w:w w:val="105"/>
                                <w:sz w:val="20"/>
                              </w:rPr>
                              <w:t>w</w:t>
                            </w:r>
                            <w:r>
                              <w:rPr>
                                <w:color w:val="2D74B5"/>
                                <w:spacing w:val="11"/>
                                <w:w w:val="105"/>
                                <w:sz w:val="20"/>
                              </w:rPr>
                              <w:t> </w:t>
                            </w:r>
                            <w:r>
                              <w:rPr>
                                <w:color w:val="2D74B5"/>
                                <w:w w:val="105"/>
                                <w:sz w:val="20"/>
                              </w:rPr>
                              <w:t>o</w:t>
                            </w:r>
                            <w:r>
                              <w:rPr>
                                <w:color w:val="2D74B5"/>
                                <w:spacing w:val="10"/>
                                <w:w w:val="105"/>
                                <w:sz w:val="20"/>
                              </w:rPr>
                              <w:t> </w:t>
                            </w:r>
                            <w:r>
                              <w:rPr>
                                <w:color w:val="2D74B5"/>
                                <w:w w:val="105"/>
                                <w:sz w:val="20"/>
                              </w:rPr>
                              <w:t>r</w:t>
                            </w:r>
                            <w:r>
                              <w:rPr>
                                <w:color w:val="2D74B5"/>
                                <w:spacing w:val="12"/>
                                <w:w w:val="105"/>
                                <w:sz w:val="20"/>
                              </w:rPr>
                              <w:t> </w:t>
                            </w:r>
                            <w:r>
                              <w:rPr>
                                <w:color w:val="2D74B5"/>
                                <w:w w:val="105"/>
                                <w:sz w:val="20"/>
                              </w:rPr>
                              <w:t>d</w:t>
                            </w:r>
                            <w:r>
                              <w:rPr>
                                <w:color w:val="2D74B5"/>
                                <w:spacing w:val="12"/>
                                <w:w w:val="105"/>
                                <w:sz w:val="20"/>
                              </w:rPr>
                              <w:t> </w:t>
                            </w:r>
                            <w:r>
                              <w:rPr>
                                <w:color w:val="2D74B5"/>
                                <w:w w:val="105"/>
                                <w:sz w:val="20"/>
                              </w:rPr>
                              <w:t>p</w:t>
                            </w:r>
                            <w:r>
                              <w:rPr>
                                <w:color w:val="2D74B5"/>
                                <w:spacing w:val="12"/>
                                <w:w w:val="105"/>
                                <w:sz w:val="20"/>
                              </w:rPr>
                              <w:t> </w:t>
                            </w:r>
                            <w:r>
                              <w:rPr>
                                <w:color w:val="2D74B5"/>
                                <w:w w:val="105"/>
                                <w:sz w:val="20"/>
                              </w:rPr>
                              <w:t>r</w:t>
                            </w:r>
                            <w:r>
                              <w:rPr>
                                <w:color w:val="2D74B5"/>
                                <w:spacing w:val="12"/>
                                <w:w w:val="105"/>
                                <w:sz w:val="20"/>
                              </w:rPr>
                              <w:t> </w:t>
                            </w:r>
                            <w:r>
                              <w:rPr>
                                <w:color w:val="2D74B5"/>
                                <w:w w:val="105"/>
                                <w:sz w:val="20"/>
                              </w:rPr>
                              <w:t>e</w:t>
                            </w:r>
                            <w:r>
                              <w:rPr>
                                <w:color w:val="2D74B5"/>
                                <w:spacing w:val="12"/>
                                <w:w w:val="105"/>
                                <w:sz w:val="20"/>
                              </w:rPr>
                              <w:t> </w:t>
                            </w:r>
                            <w:r>
                              <w:rPr>
                                <w:color w:val="2D74B5"/>
                                <w:w w:val="105"/>
                                <w:sz w:val="20"/>
                              </w:rPr>
                              <w:t>s</w:t>
                            </w:r>
                            <w:r>
                              <w:rPr>
                                <w:color w:val="2D74B5"/>
                                <w:spacing w:val="13"/>
                                <w:w w:val="105"/>
                                <w:sz w:val="20"/>
                              </w:rPr>
                              <w:t> </w:t>
                            </w:r>
                            <w:r>
                              <w:rPr>
                                <w:color w:val="2D74B5"/>
                                <w:w w:val="105"/>
                                <w:sz w:val="20"/>
                              </w:rPr>
                              <w:t>s</w:t>
                            </w:r>
                            <w:r>
                              <w:rPr>
                                <w:color w:val="2D74B5"/>
                                <w:spacing w:val="11"/>
                                <w:w w:val="105"/>
                                <w:sz w:val="20"/>
                              </w:rPr>
                              <w:t> </w:t>
                            </w:r>
                            <w:r>
                              <w:rPr>
                                <w:color w:val="2D74B5"/>
                                <w:w w:val="105"/>
                                <w:sz w:val="20"/>
                              </w:rPr>
                              <w:t>.</w:t>
                            </w:r>
                            <w:r>
                              <w:rPr>
                                <w:color w:val="2D74B5"/>
                                <w:spacing w:val="12"/>
                                <w:w w:val="105"/>
                                <w:sz w:val="20"/>
                              </w:rPr>
                              <w:t> </w:t>
                            </w:r>
                            <w:r>
                              <w:rPr>
                                <w:color w:val="2D74B5"/>
                                <w:w w:val="105"/>
                                <w:sz w:val="20"/>
                              </w:rPr>
                              <w:t>c</w:t>
                            </w:r>
                            <w:r>
                              <w:rPr>
                                <w:color w:val="2D74B5"/>
                                <w:spacing w:val="12"/>
                                <w:w w:val="105"/>
                                <w:sz w:val="20"/>
                              </w:rPr>
                              <w:t> </w:t>
                            </w:r>
                            <w:r>
                              <w:rPr>
                                <w:color w:val="2D74B5"/>
                                <w:w w:val="105"/>
                                <w:sz w:val="20"/>
                              </w:rPr>
                              <w:t>o</w:t>
                            </w:r>
                            <w:r>
                              <w:rPr>
                                <w:color w:val="2D74B5"/>
                                <w:spacing w:val="10"/>
                                <w:w w:val="105"/>
                                <w:sz w:val="20"/>
                              </w:rPr>
                              <w:t> </w:t>
                            </w:r>
                            <w:r>
                              <w:rPr>
                                <w:color w:val="2D74B5"/>
                                <w:w w:val="105"/>
                                <w:sz w:val="20"/>
                              </w:rPr>
                              <w:t>m</w:t>
                            </w:r>
                          </w:hyperlink>
                          <w:r>
                            <w:rPr>
                              <w:color w:val="2D74B5"/>
                              <w:w w:val="105"/>
                              <w:sz w:val="20"/>
                            </w:rPr>
                            <w:t> e</w:t>
                          </w:r>
                          <w:r>
                            <w:rPr>
                              <w:color w:val="2D74B5"/>
                              <w:spacing w:val="15"/>
                              <w:w w:val="105"/>
                              <w:sz w:val="20"/>
                            </w:rPr>
                            <w:t> </w:t>
                          </w:r>
                          <w:r>
                            <w:rPr>
                              <w:color w:val="2D74B5"/>
                              <w:w w:val="105"/>
                              <w:sz w:val="20"/>
                            </w:rPr>
                            <w:t>m</w:t>
                          </w:r>
                          <w:r>
                            <w:rPr>
                              <w:color w:val="2D74B5"/>
                              <w:spacing w:val="14"/>
                              <w:w w:val="105"/>
                              <w:sz w:val="20"/>
                            </w:rPr>
                            <w:t> </w:t>
                          </w:r>
                          <w:r>
                            <w:rPr>
                              <w:color w:val="2D74B5"/>
                              <w:w w:val="105"/>
                              <w:sz w:val="20"/>
                            </w:rPr>
                            <w:t>a</w:t>
                          </w:r>
                          <w:r>
                            <w:rPr>
                              <w:color w:val="2D74B5"/>
                              <w:spacing w:val="15"/>
                              <w:w w:val="105"/>
                              <w:sz w:val="20"/>
                            </w:rPr>
                            <w:t> </w:t>
                          </w:r>
                          <w:r>
                            <w:rPr>
                              <w:color w:val="2D74B5"/>
                              <w:w w:val="105"/>
                              <w:sz w:val="20"/>
                            </w:rPr>
                            <w:t>i</w:t>
                          </w:r>
                          <w:r>
                            <w:rPr>
                              <w:color w:val="2D74B5"/>
                              <w:spacing w:val="14"/>
                              <w:w w:val="105"/>
                              <w:sz w:val="20"/>
                            </w:rPr>
                            <w:t> </w:t>
                          </w:r>
                          <w:r>
                            <w:rPr>
                              <w:color w:val="2D74B5"/>
                              <w:w w:val="105"/>
                              <w:sz w:val="20"/>
                            </w:rPr>
                            <w:t>l</w:t>
                          </w:r>
                          <w:r>
                            <w:rPr>
                              <w:color w:val="2D74B5"/>
                              <w:spacing w:val="14"/>
                              <w:w w:val="105"/>
                              <w:sz w:val="20"/>
                            </w:rPr>
                            <w:t> </w:t>
                          </w:r>
                          <w:r>
                            <w:rPr>
                              <w:color w:val="2D74B5"/>
                              <w:w w:val="105"/>
                              <w:sz w:val="20"/>
                            </w:rPr>
                            <w:t>:</w:t>
                          </w:r>
                          <w:r>
                            <w:rPr>
                              <w:color w:val="2D74B5"/>
                              <w:spacing w:val="40"/>
                              <w:w w:val="105"/>
                              <w:sz w:val="20"/>
                            </w:rPr>
                            <w:t>  </w:t>
                          </w:r>
                          <w:hyperlink r:id="rId2">
                            <w:r>
                              <w:rPr>
                                <w:color w:val="2D74B5"/>
                                <w:w w:val="105"/>
                                <w:sz w:val="20"/>
                              </w:rPr>
                              <w:t>e</w:t>
                            </w:r>
                            <w:r>
                              <w:rPr>
                                <w:color w:val="2D74B5"/>
                                <w:spacing w:val="15"/>
                                <w:w w:val="105"/>
                                <w:sz w:val="20"/>
                              </w:rPr>
                              <w:t> </w:t>
                            </w:r>
                            <w:r>
                              <w:rPr>
                                <w:color w:val="2D74B5"/>
                                <w:w w:val="105"/>
                                <w:sz w:val="20"/>
                              </w:rPr>
                              <w:t>n</w:t>
                            </w:r>
                            <w:r>
                              <w:rPr>
                                <w:color w:val="2D74B5"/>
                                <w:spacing w:val="14"/>
                                <w:w w:val="105"/>
                                <w:sz w:val="20"/>
                              </w:rPr>
                              <w:t> </w:t>
                            </w:r>
                            <w:r>
                              <w:rPr>
                                <w:color w:val="2D74B5"/>
                                <w:w w:val="105"/>
                                <w:sz w:val="20"/>
                              </w:rPr>
                              <w:t>o</w:t>
                            </w:r>
                            <w:r>
                              <w:rPr>
                                <w:color w:val="2D74B5"/>
                                <w:spacing w:val="16"/>
                                <w:w w:val="105"/>
                                <w:sz w:val="20"/>
                              </w:rPr>
                              <w:t> </w:t>
                            </w:r>
                            <w:r>
                              <w:rPr>
                                <w:color w:val="2D74B5"/>
                                <w:w w:val="105"/>
                                <w:sz w:val="20"/>
                              </w:rPr>
                              <w:t>s</w:t>
                            </w:r>
                            <w:r>
                              <w:rPr>
                                <w:color w:val="2D74B5"/>
                                <w:spacing w:val="14"/>
                                <w:w w:val="105"/>
                                <w:sz w:val="20"/>
                              </w:rPr>
                              <w:t> </w:t>
                            </w:r>
                            <w:r>
                              <w:rPr>
                                <w:color w:val="2D74B5"/>
                                <w:w w:val="105"/>
                                <w:sz w:val="20"/>
                              </w:rPr>
                              <w:t>i</w:t>
                            </w:r>
                            <w:r>
                              <w:rPr>
                                <w:color w:val="2D74B5"/>
                                <w:spacing w:val="14"/>
                                <w:w w:val="105"/>
                                <w:sz w:val="20"/>
                              </w:rPr>
                              <w:t> </w:t>
                            </w:r>
                            <w:r>
                              <w:rPr>
                                <w:color w:val="2D74B5"/>
                                <w:w w:val="105"/>
                                <w:sz w:val="20"/>
                              </w:rPr>
                              <w:t>g</w:t>
                            </w:r>
                            <w:r>
                              <w:rPr>
                                <w:color w:val="2D74B5"/>
                                <w:spacing w:val="16"/>
                                <w:w w:val="105"/>
                                <w:sz w:val="20"/>
                              </w:rPr>
                              <w:t> </w:t>
                            </w:r>
                            <w:r>
                              <w:rPr>
                                <w:color w:val="2D74B5"/>
                                <w:w w:val="105"/>
                                <w:sz w:val="20"/>
                              </w:rPr>
                              <w:t>o</w:t>
                            </w:r>
                            <w:r>
                              <w:rPr>
                                <w:color w:val="2D74B5"/>
                                <w:spacing w:val="13"/>
                                <w:w w:val="105"/>
                                <w:sz w:val="20"/>
                              </w:rPr>
                              <w:t> </w:t>
                            </w:r>
                            <w:r>
                              <w:rPr>
                                <w:color w:val="2D74B5"/>
                                <w:w w:val="105"/>
                                <w:sz w:val="20"/>
                              </w:rPr>
                              <w:t>n</w:t>
                            </w:r>
                            <w:r>
                              <w:rPr>
                                <w:color w:val="2D74B5"/>
                                <w:spacing w:val="14"/>
                                <w:w w:val="105"/>
                                <w:sz w:val="20"/>
                              </w:rPr>
                              <w:t> </w:t>
                            </w:r>
                            <w:r>
                              <w:rPr>
                                <w:color w:val="2D74B5"/>
                                <w:w w:val="105"/>
                                <w:sz w:val="20"/>
                              </w:rPr>
                              <w:t>e</w:t>
                            </w:r>
                            <w:r>
                              <w:rPr>
                                <w:color w:val="2D74B5"/>
                                <w:spacing w:val="17"/>
                                <w:w w:val="105"/>
                                <w:sz w:val="20"/>
                              </w:rPr>
                              <w:t> </w:t>
                            </w:r>
                            <w:r>
                              <w:rPr>
                                <w:color w:val="2D74B5"/>
                                <w:w w:val="105"/>
                                <w:sz w:val="20"/>
                              </w:rPr>
                              <w:t>o</w:t>
                            </w:r>
                            <w:r>
                              <w:rPr>
                                <w:color w:val="2D74B5"/>
                                <w:spacing w:val="13"/>
                                <w:w w:val="105"/>
                                <w:sz w:val="20"/>
                              </w:rPr>
                              <w:t> </w:t>
                            </w:r>
                            <w:r>
                              <w:rPr>
                                <w:color w:val="2D74B5"/>
                                <w:w w:val="105"/>
                                <w:sz w:val="20"/>
                              </w:rPr>
                              <w:t>n</w:t>
                            </w:r>
                            <w:r>
                              <w:rPr>
                                <w:color w:val="2D74B5"/>
                                <w:spacing w:val="14"/>
                                <w:w w:val="105"/>
                                <w:sz w:val="20"/>
                              </w:rPr>
                              <w:t> </w:t>
                            </w:r>
                            <w:r>
                              <w:rPr>
                                <w:color w:val="2D74B5"/>
                                <w:w w:val="105"/>
                                <w:sz w:val="20"/>
                              </w:rPr>
                              <w:t>a</w:t>
                            </w:r>
                            <w:r>
                              <w:rPr>
                                <w:color w:val="2D74B5"/>
                                <w:spacing w:val="15"/>
                                <w:w w:val="105"/>
                                <w:sz w:val="20"/>
                              </w:rPr>
                              <w:t> </w:t>
                            </w:r>
                            <w:r>
                              <w:rPr>
                                <w:color w:val="2D74B5"/>
                                <w:w w:val="105"/>
                                <w:sz w:val="20"/>
                              </w:rPr>
                              <w:t>g</w:t>
                            </w:r>
                            <w:r>
                              <w:rPr>
                                <w:color w:val="2D74B5"/>
                                <w:spacing w:val="14"/>
                                <w:w w:val="105"/>
                                <w:sz w:val="20"/>
                              </w:rPr>
                              <w:t> </w:t>
                            </w:r>
                            <w:r>
                              <w:rPr>
                                <w:color w:val="2D74B5"/>
                                <w:w w:val="105"/>
                                <w:sz w:val="20"/>
                              </w:rPr>
                              <w:t>i</w:t>
                            </w:r>
                            <w:r>
                              <w:rPr>
                                <w:color w:val="2D74B5"/>
                                <w:spacing w:val="14"/>
                                <w:w w:val="105"/>
                                <w:sz w:val="20"/>
                              </w:rPr>
                              <w:t> </w:t>
                            </w:r>
                            <w:r>
                              <w:rPr>
                                <w:color w:val="2D74B5"/>
                                <w:w w:val="105"/>
                                <w:sz w:val="20"/>
                              </w:rPr>
                              <w:t>a</w:t>
                            </w:r>
                            <w:r>
                              <w:rPr>
                                <w:color w:val="2D74B5"/>
                                <w:spacing w:val="15"/>
                                <w:w w:val="105"/>
                                <w:sz w:val="20"/>
                              </w:rPr>
                              <w:t> </w:t>
                            </w:r>
                            <w:r>
                              <w:rPr>
                                <w:color w:val="2D74B5"/>
                                <w:w w:val="105"/>
                                <w:sz w:val="20"/>
                              </w:rPr>
                              <w:t>s</w:t>
                            </w:r>
                            <w:r>
                              <w:rPr>
                                <w:color w:val="2D74B5"/>
                                <w:spacing w:val="14"/>
                                <w:w w:val="105"/>
                                <w:sz w:val="20"/>
                              </w:rPr>
                              <w:t> </w:t>
                            </w:r>
                            <w:r>
                              <w:rPr>
                                <w:color w:val="2D74B5"/>
                                <w:w w:val="105"/>
                                <w:sz w:val="20"/>
                              </w:rPr>
                              <w:t>p</w:t>
                            </w:r>
                            <w:r>
                              <w:rPr>
                                <w:color w:val="2D74B5"/>
                                <w:spacing w:val="15"/>
                                <w:w w:val="105"/>
                                <w:sz w:val="20"/>
                              </w:rPr>
                              <w:t> </w:t>
                            </w:r>
                            <w:r>
                              <w:rPr>
                                <w:color w:val="2D74B5"/>
                                <w:w w:val="105"/>
                                <w:sz w:val="20"/>
                              </w:rPr>
                              <w:t>a</w:t>
                            </w:r>
                            <w:r>
                              <w:rPr>
                                <w:color w:val="2D74B5"/>
                                <w:spacing w:val="15"/>
                                <w:w w:val="105"/>
                                <w:sz w:val="20"/>
                              </w:rPr>
                              <w:t> </w:t>
                            </w:r>
                            <w:r>
                              <w:rPr>
                                <w:color w:val="2D74B5"/>
                                <w:w w:val="105"/>
                                <w:sz w:val="20"/>
                              </w:rPr>
                              <w:t>r</w:t>
                            </w:r>
                            <w:r>
                              <w:rPr>
                                <w:color w:val="2D74B5"/>
                                <w:spacing w:val="15"/>
                                <w:w w:val="105"/>
                                <w:sz w:val="20"/>
                              </w:rPr>
                              <w:t> </w:t>
                            </w:r>
                            <w:r>
                              <w:rPr>
                                <w:color w:val="2D74B5"/>
                                <w:w w:val="105"/>
                                <w:sz w:val="20"/>
                              </w:rPr>
                              <w:t>a</w:t>
                            </w:r>
                            <w:r>
                              <w:rPr>
                                <w:color w:val="2D74B5"/>
                                <w:spacing w:val="15"/>
                                <w:w w:val="105"/>
                                <w:sz w:val="20"/>
                              </w:rPr>
                              <w:t> </w:t>
                            </w:r>
                            <w:r>
                              <w:rPr>
                                <w:color w:val="2D74B5"/>
                                <w:w w:val="105"/>
                                <w:sz w:val="20"/>
                              </w:rPr>
                              <w:t>s</w:t>
                            </w:r>
                            <w:r>
                              <w:rPr>
                                <w:color w:val="2D74B5"/>
                                <w:spacing w:val="14"/>
                                <w:w w:val="105"/>
                                <w:sz w:val="20"/>
                              </w:rPr>
                              <w:t> </w:t>
                            </w:r>
                            <w:r>
                              <w:rPr>
                                <w:color w:val="2D74B5"/>
                                <w:w w:val="105"/>
                                <w:sz w:val="20"/>
                              </w:rPr>
                              <w:t>k</w:t>
                            </w:r>
                            <w:r>
                              <w:rPr>
                                <w:color w:val="2D74B5"/>
                                <w:spacing w:val="14"/>
                                <w:w w:val="105"/>
                                <w:sz w:val="20"/>
                              </w:rPr>
                              <w:t> </w:t>
                            </w:r>
                            <w:r>
                              <w:rPr>
                                <w:color w:val="2D74B5"/>
                                <w:w w:val="105"/>
                                <w:sz w:val="20"/>
                              </w:rPr>
                              <w:t>e</w:t>
                            </w:r>
                            <w:r>
                              <w:rPr>
                                <w:color w:val="2D74B5"/>
                                <w:spacing w:val="15"/>
                                <w:w w:val="105"/>
                                <w:sz w:val="20"/>
                              </w:rPr>
                              <w:t> </w:t>
                            </w:r>
                            <w:r>
                              <w:rPr>
                                <w:color w:val="2D74B5"/>
                                <w:w w:val="105"/>
                                <w:sz w:val="20"/>
                              </w:rPr>
                              <w:t>v</w:t>
                            </w:r>
                            <w:r>
                              <w:rPr>
                                <w:color w:val="2D74B5"/>
                                <w:spacing w:val="17"/>
                                <w:w w:val="105"/>
                                <w:sz w:val="20"/>
                              </w:rPr>
                              <w:t> </w:t>
                            </w:r>
                            <w:r>
                              <w:rPr>
                                <w:color w:val="2D74B5"/>
                                <w:w w:val="105"/>
                                <w:sz w:val="20"/>
                              </w:rPr>
                              <w:t>i</w:t>
                            </w:r>
                            <w:r>
                              <w:rPr>
                                <w:color w:val="2D74B5"/>
                                <w:spacing w:val="14"/>
                                <w:w w:val="105"/>
                                <w:sz w:val="20"/>
                              </w:rPr>
                              <w:t> </w:t>
                            </w:r>
                            <w:r>
                              <w:rPr>
                                <w:color w:val="2D74B5"/>
                                <w:w w:val="105"/>
                                <w:sz w:val="20"/>
                              </w:rPr>
                              <w:t>s</w:t>
                            </w:r>
                            <w:r>
                              <w:rPr>
                                <w:color w:val="2D74B5"/>
                                <w:spacing w:val="14"/>
                                <w:w w:val="105"/>
                                <w:sz w:val="20"/>
                              </w:rPr>
                              <w:t> </w:t>
                            </w:r>
                            <w:r>
                              <w:rPr>
                                <w:color w:val="2D74B5"/>
                                <w:w w:val="105"/>
                                <w:sz w:val="20"/>
                              </w:rPr>
                              <w:t>@</w:t>
                            </w:r>
                            <w:r>
                              <w:rPr>
                                <w:color w:val="2D74B5"/>
                                <w:spacing w:val="14"/>
                                <w:w w:val="105"/>
                                <w:sz w:val="20"/>
                              </w:rPr>
                              <w:t> </w:t>
                            </w:r>
                            <w:r>
                              <w:rPr>
                                <w:color w:val="2D74B5"/>
                                <w:w w:val="105"/>
                                <w:sz w:val="20"/>
                              </w:rPr>
                              <w:t>g</w:t>
                            </w:r>
                            <w:r>
                              <w:rPr>
                                <w:color w:val="2D74B5"/>
                                <w:spacing w:val="16"/>
                                <w:w w:val="105"/>
                                <w:sz w:val="20"/>
                              </w:rPr>
                              <w:t> </w:t>
                            </w:r>
                            <w:r>
                              <w:rPr>
                                <w:color w:val="2D74B5"/>
                                <w:w w:val="105"/>
                                <w:sz w:val="20"/>
                              </w:rPr>
                              <w:t>m</w:t>
                            </w:r>
                            <w:r>
                              <w:rPr>
                                <w:color w:val="2D74B5"/>
                                <w:spacing w:val="14"/>
                                <w:w w:val="105"/>
                                <w:sz w:val="20"/>
                              </w:rPr>
                              <w:t> </w:t>
                            </w:r>
                            <w:r>
                              <w:rPr>
                                <w:color w:val="2D74B5"/>
                                <w:w w:val="105"/>
                                <w:sz w:val="20"/>
                              </w:rPr>
                              <w:t>a</w:t>
                            </w:r>
                            <w:r>
                              <w:rPr>
                                <w:color w:val="2D74B5"/>
                                <w:spacing w:val="15"/>
                                <w:w w:val="105"/>
                                <w:sz w:val="20"/>
                              </w:rPr>
                              <w:t> </w:t>
                            </w:r>
                            <w:r>
                              <w:rPr>
                                <w:color w:val="2D74B5"/>
                                <w:w w:val="105"/>
                                <w:sz w:val="20"/>
                              </w:rPr>
                              <w:t>i</w:t>
                            </w:r>
                            <w:r>
                              <w:rPr>
                                <w:color w:val="2D74B5"/>
                                <w:spacing w:val="14"/>
                                <w:w w:val="105"/>
                                <w:sz w:val="20"/>
                              </w:rPr>
                              <w:t> </w:t>
                            </w:r>
                            <w:r>
                              <w:rPr>
                                <w:color w:val="2D74B5"/>
                                <w:w w:val="105"/>
                                <w:sz w:val="20"/>
                              </w:rPr>
                              <w:t>l</w:t>
                            </w:r>
                            <w:r>
                              <w:rPr>
                                <w:color w:val="2D74B5"/>
                                <w:spacing w:val="14"/>
                                <w:w w:val="105"/>
                                <w:sz w:val="20"/>
                              </w:rPr>
                              <w:t> </w:t>
                            </w:r>
                            <w:r>
                              <w:rPr>
                                <w:color w:val="2D74B5"/>
                                <w:w w:val="105"/>
                                <w:sz w:val="20"/>
                              </w:rPr>
                              <w:t>.</w:t>
                            </w:r>
                            <w:r>
                              <w:rPr>
                                <w:color w:val="2D74B5"/>
                                <w:spacing w:val="15"/>
                                <w:w w:val="105"/>
                                <w:sz w:val="20"/>
                              </w:rPr>
                              <w:t> </w:t>
                            </w:r>
                            <w:r>
                              <w:rPr>
                                <w:color w:val="2D74B5"/>
                                <w:w w:val="105"/>
                                <w:sz w:val="20"/>
                              </w:rPr>
                              <w:t>c</w:t>
                            </w:r>
                            <w:r>
                              <w:rPr>
                                <w:color w:val="2D74B5"/>
                                <w:spacing w:val="15"/>
                                <w:w w:val="105"/>
                                <w:sz w:val="20"/>
                              </w:rPr>
                              <w:t> </w:t>
                            </w:r>
                            <w:r>
                              <w:rPr>
                                <w:color w:val="2D74B5"/>
                                <w:w w:val="105"/>
                                <w:sz w:val="20"/>
                              </w:rPr>
                              <w:t>o</w:t>
                            </w:r>
                            <w:r>
                              <w:rPr>
                                <w:color w:val="2D74B5"/>
                                <w:spacing w:val="16"/>
                                <w:w w:val="105"/>
                                <w:sz w:val="20"/>
                              </w:rPr>
                              <w:t> </w:t>
                            </w:r>
                            <w:r>
                              <w:rPr>
                                <w:color w:val="2D74B5"/>
                                <w:w w:val="105"/>
                                <w:sz w:val="20"/>
                              </w:rPr>
                              <w:t>m</w:t>
                            </w:r>
                          </w:hyperlink>
                        </w:p>
                        <w:p>
                          <w:pPr>
                            <w:spacing w:before="4"/>
                            <w:ind w:left="10" w:right="12" w:firstLine="0"/>
                            <w:jc w:val="center"/>
                            <w:rPr>
                              <w:sz w:val="20"/>
                            </w:rPr>
                          </w:pPr>
                          <w:r>
                            <w:rPr>
                              <w:color w:val="2D74B5"/>
                              <w:spacing w:val="16"/>
                              <w:w w:val="105"/>
                              <w:sz w:val="20"/>
                            </w:rPr>
                            <w:t>f</w:t>
                          </w:r>
                          <w:r>
                            <w:rPr>
                              <w:color w:val="2D74B5"/>
                              <w:spacing w:val="-4"/>
                              <w:w w:val="105"/>
                              <w:sz w:val="20"/>
                            </w:rPr>
                            <w:t> </w:t>
                          </w:r>
                          <w:r>
                            <w:rPr>
                              <w:color w:val="2D74B5"/>
                              <w:w w:val="105"/>
                              <w:sz w:val="20"/>
                            </w:rPr>
                            <w:t>b</w:t>
                          </w:r>
                          <w:r>
                            <w:rPr>
                              <w:color w:val="2D74B5"/>
                              <w:spacing w:val="12"/>
                              <w:w w:val="105"/>
                              <w:sz w:val="20"/>
                            </w:rPr>
                            <w:t> </w:t>
                          </w:r>
                          <w:r>
                            <w:rPr>
                              <w:color w:val="2D74B5"/>
                              <w:w w:val="105"/>
                              <w:sz w:val="20"/>
                            </w:rPr>
                            <w:t>:</w:t>
                          </w:r>
                          <w:r>
                            <w:rPr>
                              <w:color w:val="2D74B5"/>
                              <w:spacing w:val="36"/>
                              <w:w w:val="105"/>
                              <w:sz w:val="20"/>
                            </w:rPr>
                            <w:t>  </w:t>
                          </w:r>
                          <w:r>
                            <w:rPr>
                              <w:color w:val="2D74B5"/>
                              <w:w w:val="105"/>
                              <w:sz w:val="20"/>
                            </w:rPr>
                            <w:t>Έ</w:t>
                          </w:r>
                          <w:r>
                            <w:rPr>
                              <w:color w:val="2D74B5"/>
                              <w:spacing w:val="11"/>
                              <w:w w:val="105"/>
                              <w:sz w:val="20"/>
                            </w:rPr>
                            <w:t> </w:t>
                          </w:r>
                          <w:r>
                            <w:rPr>
                              <w:color w:val="2D74B5"/>
                              <w:w w:val="105"/>
                              <w:sz w:val="20"/>
                            </w:rPr>
                            <w:t>ν</w:t>
                          </w:r>
                          <w:r>
                            <w:rPr>
                              <w:color w:val="2D74B5"/>
                              <w:spacing w:val="10"/>
                              <w:w w:val="105"/>
                              <w:sz w:val="20"/>
                            </w:rPr>
                            <w:t> </w:t>
                          </w:r>
                          <w:r>
                            <w:rPr>
                              <w:color w:val="2D74B5"/>
                              <w:w w:val="105"/>
                              <w:sz w:val="20"/>
                            </w:rPr>
                            <w:t>ω</w:t>
                          </w:r>
                          <w:r>
                            <w:rPr>
                              <w:color w:val="2D74B5"/>
                              <w:spacing w:val="12"/>
                              <w:w w:val="105"/>
                              <w:sz w:val="20"/>
                            </w:rPr>
                            <w:t> </w:t>
                          </w:r>
                          <w:r>
                            <w:rPr>
                              <w:color w:val="2D74B5"/>
                              <w:w w:val="105"/>
                              <w:sz w:val="20"/>
                            </w:rPr>
                            <w:t>σ</w:t>
                          </w:r>
                          <w:r>
                            <w:rPr>
                              <w:color w:val="2D74B5"/>
                              <w:spacing w:val="11"/>
                              <w:w w:val="105"/>
                              <w:sz w:val="20"/>
                            </w:rPr>
                            <w:t> </w:t>
                          </w:r>
                          <w:r>
                            <w:rPr>
                              <w:color w:val="2D74B5"/>
                              <w:w w:val="105"/>
                              <w:sz w:val="20"/>
                            </w:rPr>
                            <w:t>η</w:t>
                          </w:r>
                          <w:r>
                            <w:rPr>
                              <w:color w:val="2D74B5"/>
                              <w:spacing w:val="35"/>
                              <w:w w:val="105"/>
                              <w:sz w:val="20"/>
                            </w:rPr>
                            <w:t>  </w:t>
                          </w:r>
                          <w:r>
                            <w:rPr>
                              <w:color w:val="2D74B5"/>
                              <w:w w:val="105"/>
                              <w:sz w:val="20"/>
                            </w:rPr>
                            <w:t>Σ</w:t>
                          </w:r>
                          <w:r>
                            <w:rPr>
                              <w:color w:val="2D74B5"/>
                              <w:spacing w:val="13"/>
                              <w:w w:val="105"/>
                              <w:sz w:val="20"/>
                            </w:rPr>
                            <w:t> </w:t>
                          </w:r>
                          <w:r>
                            <w:rPr>
                              <w:color w:val="2D74B5"/>
                              <w:w w:val="105"/>
                              <w:sz w:val="20"/>
                            </w:rPr>
                            <w:t>υ</w:t>
                          </w:r>
                          <w:r>
                            <w:rPr>
                              <w:color w:val="2D74B5"/>
                              <w:spacing w:val="14"/>
                              <w:w w:val="105"/>
                              <w:sz w:val="20"/>
                            </w:rPr>
                            <w:t> </w:t>
                          </w:r>
                          <w:r>
                            <w:rPr>
                              <w:color w:val="2D74B5"/>
                              <w:w w:val="105"/>
                              <w:sz w:val="20"/>
                            </w:rPr>
                            <w:t>λ</w:t>
                          </w:r>
                          <w:r>
                            <w:rPr>
                              <w:color w:val="2D74B5"/>
                              <w:spacing w:val="11"/>
                              <w:w w:val="105"/>
                              <w:sz w:val="20"/>
                            </w:rPr>
                            <w:t> </w:t>
                          </w:r>
                          <w:r>
                            <w:rPr>
                              <w:color w:val="2D74B5"/>
                              <w:w w:val="105"/>
                              <w:sz w:val="20"/>
                            </w:rPr>
                            <w:t>λ</w:t>
                          </w:r>
                          <w:r>
                            <w:rPr>
                              <w:color w:val="2D74B5"/>
                              <w:spacing w:val="12"/>
                              <w:w w:val="105"/>
                              <w:sz w:val="20"/>
                            </w:rPr>
                            <w:t> </w:t>
                          </w:r>
                          <w:r>
                            <w:rPr>
                              <w:color w:val="2D74B5"/>
                              <w:w w:val="105"/>
                              <w:sz w:val="20"/>
                            </w:rPr>
                            <w:t>ό</w:t>
                          </w:r>
                          <w:r>
                            <w:rPr>
                              <w:color w:val="2D74B5"/>
                              <w:spacing w:val="13"/>
                              <w:w w:val="105"/>
                              <w:sz w:val="20"/>
                            </w:rPr>
                            <w:t> </w:t>
                          </w:r>
                          <w:r>
                            <w:rPr>
                              <w:color w:val="2D74B5"/>
                              <w:w w:val="105"/>
                              <w:sz w:val="20"/>
                            </w:rPr>
                            <w:t>γ</w:t>
                          </w:r>
                          <w:r>
                            <w:rPr>
                              <w:color w:val="2D74B5"/>
                              <w:spacing w:val="12"/>
                              <w:w w:val="105"/>
                              <w:sz w:val="20"/>
                            </w:rPr>
                            <w:t> </w:t>
                          </w:r>
                          <w:r>
                            <w:rPr>
                              <w:color w:val="2D74B5"/>
                              <w:w w:val="105"/>
                              <w:sz w:val="20"/>
                            </w:rPr>
                            <w:t>ω</w:t>
                          </w:r>
                          <w:r>
                            <w:rPr>
                              <w:color w:val="2D74B5"/>
                              <w:spacing w:val="12"/>
                              <w:w w:val="105"/>
                              <w:sz w:val="20"/>
                            </w:rPr>
                            <w:t> </w:t>
                          </w:r>
                          <w:r>
                            <w:rPr>
                              <w:color w:val="2D74B5"/>
                              <w:w w:val="105"/>
                              <w:sz w:val="20"/>
                            </w:rPr>
                            <w:t>ν</w:t>
                          </w:r>
                          <w:r>
                            <w:rPr>
                              <w:color w:val="2D74B5"/>
                              <w:spacing w:val="35"/>
                              <w:w w:val="105"/>
                              <w:sz w:val="20"/>
                            </w:rPr>
                            <w:t>  </w:t>
                          </w:r>
                          <w:r>
                            <w:rPr>
                              <w:color w:val="2D74B5"/>
                              <w:w w:val="105"/>
                              <w:sz w:val="20"/>
                            </w:rPr>
                            <w:t>Γ</w:t>
                          </w:r>
                          <w:r>
                            <w:rPr>
                              <w:color w:val="2D74B5"/>
                              <w:spacing w:val="12"/>
                              <w:w w:val="105"/>
                              <w:sz w:val="20"/>
                            </w:rPr>
                            <w:t> </w:t>
                          </w:r>
                          <w:r>
                            <w:rPr>
                              <w:color w:val="2D74B5"/>
                              <w:w w:val="105"/>
                              <w:sz w:val="20"/>
                            </w:rPr>
                            <w:t>ο</w:t>
                          </w:r>
                          <w:r>
                            <w:rPr>
                              <w:color w:val="2D74B5"/>
                              <w:spacing w:val="13"/>
                              <w:w w:val="105"/>
                              <w:sz w:val="20"/>
                            </w:rPr>
                            <w:t> </w:t>
                          </w:r>
                          <w:r>
                            <w:rPr>
                              <w:color w:val="2D74B5"/>
                              <w:w w:val="105"/>
                              <w:sz w:val="20"/>
                            </w:rPr>
                            <w:t>ν</w:t>
                          </w:r>
                          <w:r>
                            <w:rPr>
                              <w:color w:val="2D74B5"/>
                              <w:spacing w:val="10"/>
                              <w:w w:val="105"/>
                              <w:sz w:val="20"/>
                            </w:rPr>
                            <w:t> </w:t>
                          </w:r>
                          <w:r>
                            <w:rPr>
                              <w:color w:val="2D74B5"/>
                              <w:w w:val="105"/>
                              <w:sz w:val="20"/>
                            </w:rPr>
                            <w:t>έ</w:t>
                          </w:r>
                          <w:r>
                            <w:rPr>
                              <w:color w:val="2D74B5"/>
                              <w:spacing w:val="11"/>
                              <w:w w:val="105"/>
                              <w:sz w:val="20"/>
                            </w:rPr>
                            <w:t> </w:t>
                          </w:r>
                          <w:r>
                            <w:rPr>
                              <w:color w:val="2D74B5"/>
                              <w:w w:val="105"/>
                              <w:sz w:val="20"/>
                            </w:rPr>
                            <w:t>ω</w:t>
                          </w:r>
                          <w:r>
                            <w:rPr>
                              <w:color w:val="2D74B5"/>
                              <w:spacing w:val="12"/>
                              <w:w w:val="105"/>
                              <w:sz w:val="20"/>
                            </w:rPr>
                            <w:t> </w:t>
                          </w:r>
                          <w:r>
                            <w:rPr>
                              <w:color w:val="2D74B5"/>
                              <w:w w:val="105"/>
                              <w:sz w:val="20"/>
                            </w:rPr>
                            <w:t>ν</w:t>
                          </w:r>
                          <w:r>
                            <w:rPr>
                              <w:color w:val="2D74B5"/>
                              <w:spacing w:val="35"/>
                              <w:w w:val="105"/>
                              <w:sz w:val="20"/>
                            </w:rPr>
                            <w:t>  </w:t>
                          </w:r>
                          <w:r>
                            <w:rPr>
                              <w:color w:val="2D74B5"/>
                              <w:w w:val="105"/>
                              <w:sz w:val="20"/>
                            </w:rPr>
                            <w:t>Α</w:t>
                          </w:r>
                          <w:r>
                            <w:rPr>
                              <w:color w:val="2D74B5"/>
                              <w:spacing w:val="12"/>
                              <w:w w:val="105"/>
                              <w:sz w:val="20"/>
                            </w:rPr>
                            <w:t> </w:t>
                          </w:r>
                          <w:r>
                            <w:rPr>
                              <w:color w:val="2D74B5"/>
                              <w:w w:val="105"/>
                              <w:sz w:val="20"/>
                            </w:rPr>
                            <w:t>γ</w:t>
                          </w:r>
                          <w:r>
                            <w:rPr>
                              <w:color w:val="2D74B5"/>
                              <w:spacing w:val="12"/>
                              <w:w w:val="105"/>
                              <w:sz w:val="20"/>
                            </w:rPr>
                            <w:t> </w:t>
                          </w:r>
                          <w:r>
                            <w:rPr>
                              <w:color w:val="2D74B5"/>
                              <w:w w:val="105"/>
                              <w:sz w:val="20"/>
                            </w:rPr>
                            <w:t>ί</w:t>
                          </w:r>
                          <w:r>
                            <w:rPr>
                              <w:color w:val="2D74B5"/>
                              <w:spacing w:val="10"/>
                              <w:w w:val="105"/>
                              <w:sz w:val="20"/>
                            </w:rPr>
                            <w:t> </w:t>
                          </w:r>
                          <w:r>
                            <w:rPr>
                              <w:color w:val="2D74B5"/>
                              <w:w w:val="105"/>
                              <w:sz w:val="20"/>
                            </w:rPr>
                            <w:t>α</w:t>
                          </w:r>
                          <w:r>
                            <w:rPr>
                              <w:color w:val="2D74B5"/>
                              <w:spacing w:val="15"/>
                              <w:w w:val="105"/>
                              <w:sz w:val="20"/>
                            </w:rPr>
                            <w:t> </w:t>
                          </w:r>
                          <w:r>
                            <w:rPr>
                              <w:color w:val="2D74B5"/>
                              <w:w w:val="105"/>
                              <w:sz w:val="20"/>
                            </w:rPr>
                            <w:t>ς</w:t>
                          </w:r>
                          <w:r>
                            <w:rPr>
                              <w:color w:val="2D74B5"/>
                              <w:spacing w:val="36"/>
                              <w:w w:val="105"/>
                              <w:sz w:val="20"/>
                            </w:rPr>
                            <w:t>  </w:t>
                          </w:r>
                          <w:r>
                            <w:rPr>
                              <w:color w:val="2D74B5"/>
                              <w:w w:val="105"/>
                              <w:sz w:val="20"/>
                            </w:rPr>
                            <w:t>Π</w:t>
                          </w:r>
                          <w:r>
                            <w:rPr>
                              <w:color w:val="2D74B5"/>
                              <w:spacing w:val="11"/>
                              <w:w w:val="105"/>
                              <w:sz w:val="20"/>
                            </w:rPr>
                            <w:t> </w:t>
                          </w:r>
                          <w:r>
                            <w:rPr>
                              <w:color w:val="2D74B5"/>
                              <w:w w:val="105"/>
                              <w:sz w:val="20"/>
                            </w:rPr>
                            <w:t>α</w:t>
                          </w:r>
                          <w:r>
                            <w:rPr>
                              <w:color w:val="2D74B5"/>
                              <w:spacing w:val="12"/>
                              <w:w w:val="105"/>
                              <w:sz w:val="20"/>
                            </w:rPr>
                            <w:t> </w:t>
                          </w:r>
                          <w:r>
                            <w:rPr>
                              <w:color w:val="2D74B5"/>
                              <w:w w:val="105"/>
                              <w:sz w:val="20"/>
                            </w:rPr>
                            <w:t>ρ</w:t>
                          </w:r>
                          <w:r>
                            <w:rPr>
                              <w:color w:val="2D74B5"/>
                              <w:spacing w:val="10"/>
                              <w:w w:val="105"/>
                              <w:sz w:val="20"/>
                            </w:rPr>
                            <w:t> </w:t>
                          </w:r>
                          <w:r>
                            <w:rPr>
                              <w:color w:val="2D74B5"/>
                              <w:w w:val="105"/>
                              <w:sz w:val="20"/>
                            </w:rPr>
                            <w:t>α</w:t>
                          </w:r>
                          <w:r>
                            <w:rPr>
                              <w:color w:val="2D74B5"/>
                              <w:spacing w:val="12"/>
                              <w:w w:val="105"/>
                              <w:sz w:val="20"/>
                            </w:rPr>
                            <w:t> </w:t>
                          </w:r>
                          <w:r>
                            <w:rPr>
                              <w:color w:val="2D74B5"/>
                              <w:w w:val="105"/>
                              <w:sz w:val="20"/>
                            </w:rPr>
                            <w:t>σ</w:t>
                          </w:r>
                          <w:r>
                            <w:rPr>
                              <w:color w:val="2D74B5"/>
                              <w:spacing w:val="11"/>
                              <w:w w:val="105"/>
                              <w:sz w:val="20"/>
                            </w:rPr>
                            <w:t> </w:t>
                          </w:r>
                          <w:r>
                            <w:rPr>
                              <w:color w:val="2D74B5"/>
                              <w:w w:val="105"/>
                              <w:sz w:val="20"/>
                            </w:rPr>
                            <w:t>κ</w:t>
                          </w:r>
                          <w:r>
                            <w:rPr>
                              <w:color w:val="2D74B5"/>
                              <w:spacing w:val="12"/>
                              <w:w w:val="105"/>
                              <w:sz w:val="20"/>
                            </w:rPr>
                            <w:t> </w:t>
                          </w:r>
                          <w:r>
                            <w:rPr>
                              <w:color w:val="2D74B5"/>
                              <w:w w:val="105"/>
                              <w:sz w:val="20"/>
                            </w:rPr>
                            <w:t>ε</w:t>
                          </w:r>
                          <w:r>
                            <w:rPr>
                              <w:color w:val="2D74B5"/>
                              <w:spacing w:val="11"/>
                              <w:w w:val="105"/>
                              <w:sz w:val="20"/>
                            </w:rPr>
                            <w:t> </w:t>
                          </w:r>
                          <w:r>
                            <w:rPr>
                              <w:color w:val="2D74B5"/>
                              <w:w w:val="105"/>
                              <w:sz w:val="20"/>
                            </w:rPr>
                            <w:t>υ</w:t>
                          </w:r>
                          <w:r>
                            <w:rPr>
                              <w:color w:val="2D74B5"/>
                              <w:spacing w:val="12"/>
                              <w:w w:val="105"/>
                              <w:sz w:val="20"/>
                            </w:rPr>
                            <w:t> </w:t>
                          </w:r>
                          <w:r>
                            <w:rPr>
                              <w:color w:val="2D74B5"/>
                              <w:w w:val="105"/>
                              <w:sz w:val="20"/>
                            </w:rPr>
                            <w:t>ή</w:t>
                          </w:r>
                          <w:r>
                            <w:rPr>
                              <w:color w:val="2D74B5"/>
                              <w:spacing w:val="10"/>
                              <w:w w:val="105"/>
                              <w:sz w:val="20"/>
                            </w:rPr>
                            <w:t> </w:t>
                          </w:r>
                          <w:r>
                            <w:rPr>
                              <w:color w:val="2D74B5"/>
                              <w:spacing w:val="-10"/>
                              <w:w w:val="105"/>
                              <w:sz w:val="20"/>
                            </w:rPr>
                            <w:t>ς</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22.019997pt;margin-top:762.363525pt;width:355pt;height:38.85pt;mso-position-horizontal-relative:page;mso-position-vertical-relative:page;z-index:-15795712" type="#_x0000_t202" id="docshape1" filled="false" stroked="false">
              <v:textbox inset="0,0,0,0">
                <w:txbxContent>
                  <w:p>
                    <w:pPr>
                      <w:spacing w:line="252" w:lineRule="auto" w:before="14"/>
                      <w:ind w:left="10" w:right="9" w:firstLine="0"/>
                      <w:jc w:val="center"/>
                      <w:rPr>
                        <w:sz w:val="20"/>
                      </w:rPr>
                    </w:pPr>
                    <w:hyperlink r:id="rId1">
                      <w:r>
                        <w:rPr>
                          <w:color w:val="2D74B5"/>
                          <w:w w:val="105"/>
                          <w:sz w:val="20"/>
                        </w:rPr>
                        <w:t>w</w:t>
                      </w:r>
                      <w:r>
                        <w:rPr>
                          <w:color w:val="2D74B5"/>
                          <w:spacing w:val="11"/>
                          <w:w w:val="105"/>
                          <w:sz w:val="20"/>
                        </w:rPr>
                        <w:t> </w:t>
                      </w:r>
                      <w:r>
                        <w:rPr>
                          <w:color w:val="2D74B5"/>
                          <w:w w:val="105"/>
                          <w:sz w:val="20"/>
                        </w:rPr>
                        <w:t>w</w:t>
                      </w:r>
                      <w:r>
                        <w:rPr>
                          <w:color w:val="2D74B5"/>
                          <w:spacing w:val="13"/>
                          <w:w w:val="105"/>
                          <w:sz w:val="20"/>
                        </w:rPr>
                        <w:t> </w:t>
                      </w:r>
                      <w:r>
                        <w:rPr>
                          <w:color w:val="2D74B5"/>
                          <w:w w:val="105"/>
                          <w:sz w:val="20"/>
                        </w:rPr>
                        <w:t>w</w:t>
                      </w:r>
                      <w:r>
                        <w:rPr>
                          <w:color w:val="2D74B5"/>
                          <w:spacing w:val="11"/>
                          <w:w w:val="105"/>
                          <w:sz w:val="20"/>
                        </w:rPr>
                        <w:t> </w:t>
                      </w:r>
                      <w:r>
                        <w:rPr>
                          <w:color w:val="2D74B5"/>
                          <w:w w:val="105"/>
                          <w:sz w:val="20"/>
                        </w:rPr>
                        <w:t>.</w:t>
                      </w:r>
                      <w:r>
                        <w:rPr>
                          <w:color w:val="2D74B5"/>
                          <w:spacing w:val="12"/>
                          <w:w w:val="105"/>
                          <w:sz w:val="20"/>
                        </w:rPr>
                        <w:t> </w:t>
                      </w:r>
                      <w:r>
                        <w:rPr>
                          <w:color w:val="2D74B5"/>
                          <w:w w:val="105"/>
                          <w:sz w:val="20"/>
                        </w:rPr>
                        <w:t>e</w:t>
                      </w:r>
                      <w:r>
                        <w:rPr>
                          <w:color w:val="2D74B5"/>
                          <w:spacing w:val="12"/>
                          <w:w w:val="105"/>
                          <w:sz w:val="20"/>
                        </w:rPr>
                        <w:t> </w:t>
                      </w:r>
                      <w:r>
                        <w:rPr>
                          <w:color w:val="2D74B5"/>
                          <w:w w:val="105"/>
                          <w:sz w:val="20"/>
                        </w:rPr>
                        <w:t>n</w:t>
                      </w:r>
                      <w:r>
                        <w:rPr>
                          <w:color w:val="2D74B5"/>
                          <w:spacing w:val="11"/>
                          <w:w w:val="105"/>
                          <w:sz w:val="20"/>
                        </w:rPr>
                        <w:t> </w:t>
                      </w:r>
                      <w:r>
                        <w:rPr>
                          <w:color w:val="2D74B5"/>
                          <w:w w:val="105"/>
                          <w:sz w:val="20"/>
                        </w:rPr>
                        <w:t>o</w:t>
                      </w:r>
                      <w:r>
                        <w:rPr>
                          <w:color w:val="2D74B5"/>
                          <w:spacing w:val="13"/>
                          <w:w w:val="105"/>
                          <w:sz w:val="20"/>
                        </w:rPr>
                        <w:t> </w:t>
                      </w:r>
                      <w:r>
                        <w:rPr>
                          <w:color w:val="2D74B5"/>
                          <w:w w:val="105"/>
                          <w:sz w:val="20"/>
                        </w:rPr>
                        <w:t>s</w:t>
                      </w:r>
                      <w:r>
                        <w:rPr>
                          <w:color w:val="2D74B5"/>
                          <w:spacing w:val="11"/>
                          <w:w w:val="105"/>
                          <w:sz w:val="20"/>
                        </w:rPr>
                        <w:t> </w:t>
                      </w:r>
                      <w:r>
                        <w:rPr>
                          <w:color w:val="2D74B5"/>
                          <w:w w:val="105"/>
                          <w:sz w:val="20"/>
                        </w:rPr>
                        <w:t>i</w:t>
                      </w:r>
                      <w:r>
                        <w:rPr>
                          <w:color w:val="2D74B5"/>
                          <w:spacing w:val="11"/>
                          <w:w w:val="105"/>
                          <w:sz w:val="20"/>
                        </w:rPr>
                        <w:t> </w:t>
                      </w:r>
                      <w:r>
                        <w:rPr>
                          <w:color w:val="2D74B5"/>
                          <w:w w:val="105"/>
                          <w:sz w:val="20"/>
                        </w:rPr>
                        <w:t>g</w:t>
                      </w:r>
                      <w:r>
                        <w:rPr>
                          <w:color w:val="2D74B5"/>
                          <w:spacing w:val="13"/>
                          <w:w w:val="105"/>
                          <w:sz w:val="20"/>
                        </w:rPr>
                        <w:t> </w:t>
                      </w:r>
                      <w:r>
                        <w:rPr>
                          <w:color w:val="2D74B5"/>
                          <w:w w:val="105"/>
                          <w:sz w:val="20"/>
                        </w:rPr>
                        <w:t>o</w:t>
                      </w:r>
                      <w:r>
                        <w:rPr>
                          <w:color w:val="2D74B5"/>
                          <w:spacing w:val="10"/>
                          <w:w w:val="105"/>
                          <w:sz w:val="20"/>
                        </w:rPr>
                        <w:t> </w:t>
                      </w:r>
                      <w:r>
                        <w:rPr>
                          <w:color w:val="2D74B5"/>
                          <w:w w:val="105"/>
                          <w:sz w:val="20"/>
                        </w:rPr>
                        <w:t>n</w:t>
                      </w:r>
                      <w:r>
                        <w:rPr>
                          <w:color w:val="2D74B5"/>
                          <w:spacing w:val="11"/>
                          <w:w w:val="105"/>
                          <w:sz w:val="20"/>
                        </w:rPr>
                        <w:t> </w:t>
                      </w:r>
                      <w:r>
                        <w:rPr>
                          <w:color w:val="2D74B5"/>
                          <w:w w:val="105"/>
                          <w:sz w:val="20"/>
                        </w:rPr>
                        <w:t>e</w:t>
                      </w:r>
                      <w:r>
                        <w:rPr>
                          <w:color w:val="2D74B5"/>
                          <w:spacing w:val="14"/>
                          <w:w w:val="105"/>
                          <w:sz w:val="20"/>
                        </w:rPr>
                        <w:t> </w:t>
                      </w:r>
                      <w:r>
                        <w:rPr>
                          <w:color w:val="2D74B5"/>
                          <w:w w:val="105"/>
                          <w:sz w:val="20"/>
                        </w:rPr>
                        <w:t>o</w:t>
                      </w:r>
                      <w:r>
                        <w:rPr>
                          <w:color w:val="2D74B5"/>
                          <w:spacing w:val="13"/>
                          <w:w w:val="105"/>
                          <w:sz w:val="20"/>
                        </w:rPr>
                        <w:t> </w:t>
                      </w:r>
                      <w:r>
                        <w:rPr>
                          <w:color w:val="2D74B5"/>
                          <w:w w:val="105"/>
                          <w:sz w:val="20"/>
                        </w:rPr>
                        <w:t>n</w:t>
                      </w:r>
                      <w:r>
                        <w:rPr>
                          <w:color w:val="2D74B5"/>
                          <w:spacing w:val="11"/>
                          <w:w w:val="105"/>
                          <w:sz w:val="20"/>
                        </w:rPr>
                        <w:t> </w:t>
                      </w:r>
                      <w:r>
                        <w:rPr>
                          <w:color w:val="2D74B5"/>
                          <w:w w:val="105"/>
                          <w:sz w:val="20"/>
                        </w:rPr>
                        <w:t>a</w:t>
                      </w:r>
                      <w:r>
                        <w:rPr>
                          <w:color w:val="2D74B5"/>
                          <w:spacing w:val="12"/>
                          <w:w w:val="105"/>
                          <w:sz w:val="20"/>
                        </w:rPr>
                        <w:t> </w:t>
                      </w:r>
                      <w:r>
                        <w:rPr>
                          <w:color w:val="2D74B5"/>
                          <w:w w:val="105"/>
                          <w:sz w:val="20"/>
                        </w:rPr>
                        <w:t>g</w:t>
                      </w:r>
                      <w:r>
                        <w:rPr>
                          <w:color w:val="2D74B5"/>
                          <w:spacing w:val="11"/>
                          <w:w w:val="105"/>
                          <w:sz w:val="20"/>
                        </w:rPr>
                        <w:t> </w:t>
                      </w:r>
                      <w:r>
                        <w:rPr>
                          <w:color w:val="2D74B5"/>
                          <w:w w:val="105"/>
                          <w:sz w:val="20"/>
                        </w:rPr>
                        <w:t>i</w:t>
                      </w:r>
                      <w:r>
                        <w:rPr>
                          <w:color w:val="2D74B5"/>
                          <w:spacing w:val="11"/>
                          <w:w w:val="105"/>
                          <w:sz w:val="20"/>
                        </w:rPr>
                        <w:t> </w:t>
                      </w:r>
                      <w:r>
                        <w:rPr>
                          <w:color w:val="2D74B5"/>
                          <w:w w:val="105"/>
                          <w:sz w:val="20"/>
                        </w:rPr>
                        <w:t>a</w:t>
                      </w:r>
                      <w:r>
                        <w:rPr>
                          <w:color w:val="2D74B5"/>
                          <w:spacing w:val="12"/>
                          <w:w w:val="105"/>
                          <w:sz w:val="20"/>
                        </w:rPr>
                        <w:t> </w:t>
                      </w:r>
                      <w:r>
                        <w:rPr>
                          <w:color w:val="2D74B5"/>
                          <w:w w:val="105"/>
                          <w:sz w:val="20"/>
                        </w:rPr>
                        <w:t>s</w:t>
                      </w:r>
                      <w:r>
                        <w:rPr>
                          <w:color w:val="2D74B5"/>
                          <w:spacing w:val="11"/>
                          <w:w w:val="105"/>
                          <w:sz w:val="20"/>
                        </w:rPr>
                        <w:t> </w:t>
                      </w:r>
                      <w:r>
                        <w:rPr>
                          <w:color w:val="2D74B5"/>
                          <w:w w:val="105"/>
                          <w:sz w:val="20"/>
                        </w:rPr>
                        <w:t>p</w:t>
                      </w:r>
                      <w:r>
                        <w:rPr>
                          <w:color w:val="2D74B5"/>
                          <w:spacing w:val="12"/>
                          <w:w w:val="105"/>
                          <w:sz w:val="20"/>
                        </w:rPr>
                        <w:t> </w:t>
                      </w:r>
                      <w:r>
                        <w:rPr>
                          <w:color w:val="2D74B5"/>
                          <w:w w:val="105"/>
                          <w:sz w:val="20"/>
                        </w:rPr>
                        <w:t>a</w:t>
                      </w:r>
                      <w:r>
                        <w:rPr>
                          <w:color w:val="2D74B5"/>
                          <w:spacing w:val="12"/>
                          <w:w w:val="105"/>
                          <w:sz w:val="20"/>
                        </w:rPr>
                        <w:t> </w:t>
                      </w:r>
                      <w:r>
                        <w:rPr>
                          <w:color w:val="2D74B5"/>
                          <w:w w:val="105"/>
                          <w:sz w:val="20"/>
                        </w:rPr>
                        <w:t>r</w:t>
                      </w:r>
                      <w:r>
                        <w:rPr>
                          <w:color w:val="2D74B5"/>
                          <w:spacing w:val="12"/>
                          <w:w w:val="105"/>
                          <w:sz w:val="20"/>
                        </w:rPr>
                        <w:t> </w:t>
                      </w:r>
                      <w:r>
                        <w:rPr>
                          <w:color w:val="2D74B5"/>
                          <w:w w:val="105"/>
                          <w:sz w:val="20"/>
                        </w:rPr>
                        <w:t>a</w:t>
                      </w:r>
                      <w:r>
                        <w:rPr>
                          <w:color w:val="2D74B5"/>
                          <w:spacing w:val="12"/>
                          <w:w w:val="105"/>
                          <w:sz w:val="20"/>
                        </w:rPr>
                        <w:t> </w:t>
                      </w:r>
                      <w:r>
                        <w:rPr>
                          <w:color w:val="2D74B5"/>
                          <w:w w:val="105"/>
                          <w:sz w:val="20"/>
                        </w:rPr>
                        <w:t>s</w:t>
                      </w:r>
                      <w:r>
                        <w:rPr>
                          <w:color w:val="2D74B5"/>
                          <w:spacing w:val="11"/>
                          <w:w w:val="105"/>
                          <w:sz w:val="20"/>
                        </w:rPr>
                        <w:t> </w:t>
                      </w:r>
                      <w:r>
                        <w:rPr>
                          <w:color w:val="2D74B5"/>
                          <w:w w:val="105"/>
                          <w:sz w:val="20"/>
                        </w:rPr>
                        <w:t>k</w:t>
                      </w:r>
                      <w:r>
                        <w:rPr>
                          <w:color w:val="2D74B5"/>
                          <w:spacing w:val="11"/>
                          <w:w w:val="105"/>
                          <w:sz w:val="20"/>
                        </w:rPr>
                        <w:t> </w:t>
                      </w:r>
                      <w:r>
                        <w:rPr>
                          <w:color w:val="2D74B5"/>
                          <w:w w:val="105"/>
                          <w:sz w:val="20"/>
                        </w:rPr>
                        <w:t>e</w:t>
                      </w:r>
                      <w:r>
                        <w:rPr>
                          <w:color w:val="2D74B5"/>
                          <w:spacing w:val="12"/>
                          <w:w w:val="105"/>
                          <w:sz w:val="20"/>
                        </w:rPr>
                        <w:t> </w:t>
                      </w:r>
                      <w:r>
                        <w:rPr>
                          <w:color w:val="2D74B5"/>
                          <w:w w:val="105"/>
                          <w:sz w:val="20"/>
                        </w:rPr>
                        <w:t>v</w:t>
                      </w:r>
                      <w:r>
                        <w:rPr>
                          <w:color w:val="2D74B5"/>
                          <w:spacing w:val="11"/>
                          <w:w w:val="105"/>
                          <w:sz w:val="20"/>
                        </w:rPr>
                        <w:t> </w:t>
                      </w:r>
                      <w:r>
                        <w:rPr>
                          <w:color w:val="2D74B5"/>
                          <w:w w:val="105"/>
                          <w:sz w:val="20"/>
                        </w:rPr>
                        <w:t>i</w:t>
                      </w:r>
                      <w:r>
                        <w:rPr>
                          <w:color w:val="2D74B5"/>
                          <w:spacing w:val="13"/>
                          <w:w w:val="105"/>
                          <w:sz w:val="20"/>
                        </w:rPr>
                        <w:t> </w:t>
                      </w:r>
                      <w:r>
                        <w:rPr>
                          <w:color w:val="2D74B5"/>
                          <w:w w:val="105"/>
                          <w:sz w:val="20"/>
                        </w:rPr>
                        <w:t>s</w:t>
                      </w:r>
                      <w:r>
                        <w:rPr>
                          <w:color w:val="2D74B5"/>
                          <w:spacing w:val="11"/>
                          <w:w w:val="105"/>
                          <w:sz w:val="20"/>
                        </w:rPr>
                        <w:t> </w:t>
                      </w:r>
                      <w:r>
                        <w:rPr>
                          <w:color w:val="2D74B5"/>
                          <w:w w:val="105"/>
                          <w:sz w:val="20"/>
                        </w:rPr>
                        <w:t>.</w:t>
                      </w:r>
                      <w:r>
                        <w:rPr>
                          <w:color w:val="2D74B5"/>
                          <w:spacing w:val="12"/>
                          <w:w w:val="105"/>
                          <w:sz w:val="20"/>
                        </w:rPr>
                        <w:t> </w:t>
                      </w:r>
                      <w:r>
                        <w:rPr>
                          <w:color w:val="2D74B5"/>
                          <w:w w:val="105"/>
                          <w:sz w:val="20"/>
                        </w:rPr>
                        <w:t>w</w:t>
                      </w:r>
                      <w:r>
                        <w:rPr>
                          <w:color w:val="2D74B5"/>
                          <w:spacing w:val="11"/>
                          <w:w w:val="105"/>
                          <w:sz w:val="20"/>
                        </w:rPr>
                        <w:t> </w:t>
                      </w:r>
                      <w:r>
                        <w:rPr>
                          <w:color w:val="2D74B5"/>
                          <w:w w:val="105"/>
                          <w:sz w:val="20"/>
                        </w:rPr>
                        <w:t>o</w:t>
                      </w:r>
                      <w:r>
                        <w:rPr>
                          <w:color w:val="2D74B5"/>
                          <w:spacing w:val="10"/>
                          <w:w w:val="105"/>
                          <w:sz w:val="20"/>
                        </w:rPr>
                        <w:t> </w:t>
                      </w:r>
                      <w:r>
                        <w:rPr>
                          <w:color w:val="2D74B5"/>
                          <w:w w:val="105"/>
                          <w:sz w:val="20"/>
                        </w:rPr>
                        <w:t>r</w:t>
                      </w:r>
                      <w:r>
                        <w:rPr>
                          <w:color w:val="2D74B5"/>
                          <w:spacing w:val="12"/>
                          <w:w w:val="105"/>
                          <w:sz w:val="20"/>
                        </w:rPr>
                        <w:t> </w:t>
                      </w:r>
                      <w:r>
                        <w:rPr>
                          <w:color w:val="2D74B5"/>
                          <w:w w:val="105"/>
                          <w:sz w:val="20"/>
                        </w:rPr>
                        <w:t>d</w:t>
                      </w:r>
                      <w:r>
                        <w:rPr>
                          <w:color w:val="2D74B5"/>
                          <w:spacing w:val="12"/>
                          <w:w w:val="105"/>
                          <w:sz w:val="20"/>
                        </w:rPr>
                        <w:t> </w:t>
                      </w:r>
                      <w:r>
                        <w:rPr>
                          <w:color w:val="2D74B5"/>
                          <w:w w:val="105"/>
                          <w:sz w:val="20"/>
                        </w:rPr>
                        <w:t>p</w:t>
                      </w:r>
                      <w:r>
                        <w:rPr>
                          <w:color w:val="2D74B5"/>
                          <w:spacing w:val="12"/>
                          <w:w w:val="105"/>
                          <w:sz w:val="20"/>
                        </w:rPr>
                        <w:t> </w:t>
                      </w:r>
                      <w:r>
                        <w:rPr>
                          <w:color w:val="2D74B5"/>
                          <w:w w:val="105"/>
                          <w:sz w:val="20"/>
                        </w:rPr>
                        <w:t>r</w:t>
                      </w:r>
                      <w:r>
                        <w:rPr>
                          <w:color w:val="2D74B5"/>
                          <w:spacing w:val="12"/>
                          <w:w w:val="105"/>
                          <w:sz w:val="20"/>
                        </w:rPr>
                        <w:t> </w:t>
                      </w:r>
                      <w:r>
                        <w:rPr>
                          <w:color w:val="2D74B5"/>
                          <w:w w:val="105"/>
                          <w:sz w:val="20"/>
                        </w:rPr>
                        <w:t>e</w:t>
                      </w:r>
                      <w:r>
                        <w:rPr>
                          <w:color w:val="2D74B5"/>
                          <w:spacing w:val="12"/>
                          <w:w w:val="105"/>
                          <w:sz w:val="20"/>
                        </w:rPr>
                        <w:t> </w:t>
                      </w:r>
                      <w:r>
                        <w:rPr>
                          <w:color w:val="2D74B5"/>
                          <w:w w:val="105"/>
                          <w:sz w:val="20"/>
                        </w:rPr>
                        <w:t>s</w:t>
                      </w:r>
                      <w:r>
                        <w:rPr>
                          <w:color w:val="2D74B5"/>
                          <w:spacing w:val="13"/>
                          <w:w w:val="105"/>
                          <w:sz w:val="20"/>
                        </w:rPr>
                        <w:t> </w:t>
                      </w:r>
                      <w:r>
                        <w:rPr>
                          <w:color w:val="2D74B5"/>
                          <w:w w:val="105"/>
                          <w:sz w:val="20"/>
                        </w:rPr>
                        <w:t>s</w:t>
                      </w:r>
                      <w:r>
                        <w:rPr>
                          <w:color w:val="2D74B5"/>
                          <w:spacing w:val="11"/>
                          <w:w w:val="105"/>
                          <w:sz w:val="20"/>
                        </w:rPr>
                        <w:t> </w:t>
                      </w:r>
                      <w:r>
                        <w:rPr>
                          <w:color w:val="2D74B5"/>
                          <w:w w:val="105"/>
                          <w:sz w:val="20"/>
                        </w:rPr>
                        <w:t>.</w:t>
                      </w:r>
                      <w:r>
                        <w:rPr>
                          <w:color w:val="2D74B5"/>
                          <w:spacing w:val="12"/>
                          <w:w w:val="105"/>
                          <w:sz w:val="20"/>
                        </w:rPr>
                        <w:t> </w:t>
                      </w:r>
                      <w:r>
                        <w:rPr>
                          <w:color w:val="2D74B5"/>
                          <w:w w:val="105"/>
                          <w:sz w:val="20"/>
                        </w:rPr>
                        <w:t>c</w:t>
                      </w:r>
                      <w:r>
                        <w:rPr>
                          <w:color w:val="2D74B5"/>
                          <w:spacing w:val="12"/>
                          <w:w w:val="105"/>
                          <w:sz w:val="20"/>
                        </w:rPr>
                        <w:t> </w:t>
                      </w:r>
                      <w:r>
                        <w:rPr>
                          <w:color w:val="2D74B5"/>
                          <w:w w:val="105"/>
                          <w:sz w:val="20"/>
                        </w:rPr>
                        <w:t>o</w:t>
                      </w:r>
                      <w:r>
                        <w:rPr>
                          <w:color w:val="2D74B5"/>
                          <w:spacing w:val="10"/>
                          <w:w w:val="105"/>
                          <w:sz w:val="20"/>
                        </w:rPr>
                        <w:t> </w:t>
                      </w:r>
                      <w:r>
                        <w:rPr>
                          <w:color w:val="2D74B5"/>
                          <w:w w:val="105"/>
                          <w:sz w:val="20"/>
                        </w:rPr>
                        <w:t>m</w:t>
                      </w:r>
                    </w:hyperlink>
                    <w:r>
                      <w:rPr>
                        <w:color w:val="2D74B5"/>
                        <w:w w:val="105"/>
                        <w:sz w:val="20"/>
                      </w:rPr>
                      <w:t> e</w:t>
                    </w:r>
                    <w:r>
                      <w:rPr>
                        <w:color w:val="2D74B5"/>
                        <w:spacing w:val="15"/>
                        <w:w w:val="105"/>
                        <w:sz w:val="20"/>
                      </w:rPr>
                      <w:t> </w:t>
                    </w:r>
                    <w:r>
                      <w:rPr>
                        <w:color w:val="2D74B5"/>
                        <w:w w:val="105"/>
                        <w:sz w:val="20"/>
                      </w:rPr>
                      <w:t>m</w:t>
                    </w:r>
                    <w:r>
                      <w:rPr>
                        <w:color w:val="2D74B5"/>
                        <w:spacing w:val="14"/>
                        <w:w w:val="105"/>
                        <w:sz w:val="20"/>
                      </w:rPr>
                      <w:t> </w:t>
                    </w:r>
                    <w:r>
                      <w:rPr>
                        <w:color w:val="2D74B5"/>
                        <w:w w:val="105"/>
                        <w:sz w:val="20"/>
                      </w:rPr>
                      <w:t>a</w:t>
                    </w:r>
                    <w:r>
                      <w:rPr>
                        <w:color w:val="2D74B5"/>
                        <w:spacing w:val="15"/>
                        <w:w w:val="105"/>
                        <w:sz w:val="20"/>
                      </w:rPr>
                      <w:t> </w:t>
                    </w:r>
                    <w:r>
                      <w:rPr>
                        <w:color w:val="2D74B5"/>
                        <w:w w:val="105"/>
                        <w:sz w:val="20"/>
                      </w:rPr>
                      <w:t>i</w:t>
                    </w:r>
                    <w:r>
                      <w:rPr>
                        <w:color w:val="2D74B5"/>
                        <w:spacing w:val="14"/>
                        <w:w w:val="105"/>
                        <w:sz w:val="20"/>
                      </w:rPr>
                      <w:t> </w:t>
                    </w:r>
                    <w:r>
                      <w:rPr>
                        <w:color w:val="2D74B5"/>
                        <w:w w:val="105"/>
                        <w:sz w:val="20"/>
                      </w:rPr>
                      <w:t>l</w:t>
                    </w:r>
                    <w:r>
                      <w:rPr>
                        <w:color w:val="2D74B5"/>
                        <w:spacing w:val="14"/>
                        <w:w w:val="105"/>
                        <w:sz w:val="20"/>
                      </w:rPr>
                      <w:t> </w:t>
                    </w:r>
                    <w:r>
                      <w:rPr>
                        <w:color w:val="2D74B5"/>
                        <w:w w:val="105"/>
                        <w:sz w:val="20"/>
                      </w:rPr>
                      <w:t>:</w:t>
                    </w:r>
                    <w:r>
                      <w:rPr>
                        <w:color w:val="2D74B5"/>
                        <w:spacing w:val="40"/>
                        <w:w w:val="105"/>
                        <w:sz w:val="20"/>
                      </w:rPr>
                      <w:t>  </w:t>
                    </w:r>
                    <w:hyperlink r:id="rId2">
                      <w:r>
                        <w:rPr>
                          <w:color w:val="2D74B5"/>
                          <w:w w:val="105"/>
                          <w:sz w:val="20"/>
                        </w:rPr>
                        <w:t>e</w:t>
                      </w:r>
                      <w:r>
                        <w:rPr>
                          <w:color w:val="2D74B5"/>
                          <w:spacing w:val="15"/>
                          <w:w w:val="105"/>
                          <w:sz w:val="20"/>
                        </w:rPr>
                        <w:t> </w:t>
                      </w:r>
                      <w:r>
                        <w:rPr>
                          <w:color w:val="2D74B5"/>
                          <w:w w:val="105"/>
                          <w:sz w:val="20"/>
                        </w:rPr>
                        <w:t>n</w:t>
                      </w:r>
                      <w:r>
                        <w:rPr>
                          <w:color w:val="2D74B5"/>
                          <w:spacing w:val="14"/>
                          <w:w w:val="105"/>
                          <w:sz w:val="20"/>
                        </w:rPr>
                        <w:t> </w:t>
                      </w:r>
                      <w:r>
                        <w:rPr>
                          <w:color w:val="2D74B5"/>
                          <w:w w:val="105"/>
                          <w:sz w:val="20"/>
                        </w:rPr>
                        <w:t>o</w:t>
                      </w:r>
                      <w:r>
                        <w:rPr>
                          <w:color w:val="2D74B5"/>
                          <w:spacing w:val="16"/>
                          <w:w w:val="105"/>
                          <w:sz w:val="20"/>
                        </w:rPr>
                        <w:t> </w:t>
                      </w:r>
                      <w:r>
                        <w:rPr>
                          <w:color w:val="2D74B5"/>
                          <w:w w:val="105"/>
                          <w:sz w:val="20"/>
                        </w:rPr>
                        <w:t>s</w:t>
                      </w:r>
                      <w:r>
                        <w:rPr>
                          <w:color w:val="2D74B5"/>
                          <w:spacing w:val="14"/>
                          <w:w w:val="105"/>
                          <w:sz w:val="20"/>
                        </w:rPr>
                        <w:t> </w:t>
                      </w:r>
                      <w:r>
                        <w:rPr>
                          <w:color w:val="2D74B5"/>
                          <w:w w:val="105"/>
                          <w:sz w:val="20"/>
                        </w:rPr>
                        <w:t>i</w:t>
                      </w:r>
                      <w:r>
                        <w:rPr>
                          <w:color w:val="2D74B5"/>
                          <w:spacing w:val="14"/>
                          <w:w w:val="105"/>
                          <w:sz w:val="20"/>
                        </w:rPr>
                        <w:t> </w:t>
                      </w:r>
                      <w:r>
                        <w:rPr>
                          <w:color w:val="2D74B5"/>
                          <w:w w:val="105"/>
                          <w:sz w:val="20"/>
                        </w:rPr>
                        <w:t>g</w:t>
                      </w:r>
                      <w:r>
                        <w:rPr>
                          <w:color w:val="2D74B5"/>
                          <w:spacing w:val="16"/>
                          <w:w w:val="105"/>
                          <w:sz w:val="20"/>
                        </w:rPr>
                        <w:t> </w:t>
                      </w:r>
                      <w:r>
                        <w:rPr>
                          <w:color w:val="2D74B5"/>
                          <w:w w:val="105"/>
                          <w:sz w:val="20"/>
                        </w:rPr>
                        <w:t>o</w:t>
                      </w:r>
                      <w:r>
                        <w:rPr>
                          <w:color w:val="2D74B5"/>
                          <w:spacing w:val="13"/>
                          <w:w w:val="105"/>
                          <w:sz w:val="20"/>
                        </w:rPr>
                        <w:t> </w:t>
                      </w:r>
                      <w:r>
                        <w:rPr>
                          <w:color w:val="2D74B5"/>
                          <w:w w:val="105"/>
                          <w:sz w:val="20"/>
                        </w:rPr>
                        <w:t>n</w:t>
                      </w:r>
                      <w:r>
                        <w:rPr>
                          <w:color w:val="2D74B5"/>
                          <w:spacing w:val="14"/>
                          <w:w w:val="105"/>
                          <w:sz w:val="20"/>
                        </w:rPr>
                        <w:t> </w:t>
                      </w:r>
                      <w:r>
                        <w:rPr>
                          <w:color w:val="2D74B5"/>
                          <w:w w:val="105"/>
                          <w:sz w:val="20"/>
                        </w:rPr>
                        <w:t>e</w:t>
                      </w:r>
                      <w:r>
                        <w:rPr>
                          <w:color w:val="2D74B5"/>
                          <w:spacing w:val="17"/>
                          <w:w w:val="105"/>
                          <w:sz w:val="20"/>
                        </w:rPr>
                        <w:t> </w:t>
                      </w:r>
                      <w:r>
                        <w:rPr>
                          <w:color w:val="2D74B5"/>
                          <w:w w:val="105"/>
                          <w:sz w:val="20"/>
                        </w:rPr>
                        <w:t>o</w:t>
                      </w:r>
                      <w:r>
                        <w:rPr>
                          <w:color w:val="2D74B5"/>
                          <w:spacing w:val="13"/>
                          <w:w w:val="105"/>
                          <w:sz w:val="20"/>
                        </w:rPr>
                        <w:t> </w:t>
                      </w:r>
                      <w:r>
                        <w:rPr>
                          <w:color w:val="2D74B5"/>
                          <w:w w:val="105"/>
                          <w:sz w:val="20"/>
                        </w:rPr>
                        <w:t>n</w:t>
                      </w:r>
                      <w:r>
                        <w:rPr>
                          <w:color w:val="2D74B5"/>
                          <w:spacing w:val="14"/>
                          <w:w w:val="105"/>
                          <w:sz w:val="20"/>
                        </w:rPr>
                        <w:t> </w:t>
                      </w:r>
                      <w:r>
                        <w:rPr>
                          <w:color w:val="2D74B5"/>
                          <w:w w:val="105"/>
                          <w:sz w:val="20"/>
                        </w:rPr>
                        <w:t>a</w:t>
                      </w:r>
                      <w:r>
                        <w:rPr>
                          <w:color w:val="2D74B5"/>
                          <w:spacing w:val="15"/>
                          <w:w w:val="105"/>
                          <w:sz w:val="20"/>
                        </w:rPr>
                        <w:t> </w:t>
                      </w:r>
                      <w:r>
                        <w:rPr>
                          <w:color w:val="2D74B5"/>
                          <w:w w:val="105"/>
                          <w:sz w:val="20"/>
                        </w:rPr>
                        <w:t>g</w:t>
                      </w:r>
                      <w:r>
                        <w:rPr>
                          <w:color w:val="2D74B5"/>
                          <w:spacing w:val="14"/>
                          <w:w w:val="105"/>
                          <w:sz w:val="20"/>
                        </w:rPr>
                        <w:t> </w:t>
                      </w:r>
                      <w:r>
                        <w:rPr>
                          <w:color w:val="2D74B5"/>
                          <w:w w:val="105"/>
                          <w:sz w:val="20"/>
                        </w:rPr>
                        <w:t>i</w:t>
                      </w:r>
                      <w:r>
                        <w:rPr>
                          <w:color w:val="2D74B5"/>
                          <w:spacing w:val="14"/>
                          <w:w w:val="105"/>
                          <w:sz w:val="20"/>
                        </w:rPr>
                        <w:t> </w:t>
                      </w:r>
                      <w:r>
                        <w:rPr>
                          <w:color w:val="2D74B5"/>
                          <w:w w:val="105"/>
                          <w:sz w:val="20"/>
                        </w:rPr>
                        <w:t>a</w:t>
                      </w:r>
                      <w:r>
                        <w:rPr>
                          <w:color w:val="2D74B5"/>
                          <w:spacing w:val="15"/>
                          <w:w w:val="105"/>
                          <w:sz w:val="20"/>
                        </w:rPr>
                        <w:t> </w:t>
                      </w:r>
                      <w:r>
                        <w:rPr>
                          <w:color w:val="2D74B5"/>
                          <w:w w:val="105"/>
                          <w:sz w:val="20"/>
                        </w:rPr>
                        <w:t>s</w:t>
                      </w:r>
                      <w:r>
                        <w:rPr>
                          <w:color w:val="2D74B5"/>
                          <w:spacing w:val="14"/>
                          <w:w w:val="105"/>
                          <w:sz w:val="20"/>
                        </w:rPr>
                        <w:t> </w:t>
                      </w:r>
                      <w:r>
                        <w:rPr>
                          <w:color w:val="2D74B5"/>
                          <w:w w:val="105"/>
                          <w:sz w:val="20"/>
                        </w:rPr>
                        <w:t>p</w:t>
                      </w:r>
                      <w:r>
                        <w:rPr>
                          <w:color w:val="2D74B5"/>
                          <w:spacing w:val="15"/>
                          <w:w w:val="105"/>
                          <w:sz w:val="20"/>
                        </w:rPr>
                        <w:t> </w:t>
                      </w:r>
                      <w:r>
                        <w:rPr>
                          <w:color w:val="2D74B5"/>
                          <w:w w:val="105"/>
                          <w:sz w:val="20"/>
                        </w:rPr>
                        <w:t>a</w:t>
                      </w:r>
                      <w:r>
                        <w:rPr>
                          <w:color w:val="2D74B5"/>
                          <w:spacing w:val="15"/>
                          <w:w w:val="105"/>
                          <w:sz w:val="20"/>
                        </w:rPr>
                        <w:t> </w:t>
                      </w:r>
                      <w:r>
                        <w:rPr>
                          <w:color w:val="2D74B5"/>
                          <w:w w:val="105"/>
                          <w:sz w:val="20"/>
                        </w:rPr>
                        <w:t>r</w:t>
                      </w:r>
                      <w:r>
                        <w:rPr>
                          <w:color w:val="2D74B5"/>
                          <w:spacing w:val="15"/>
                          <w:w w:val="105"/>
                          <w:sz w:val="20"/>
                        </w:rPr>
                        <w:t> </w:t>
                      </w:r>
                      <w:r>
                        <w:rPr>
                          <w:color w:val="2D74B5"/>
                          <w:w w:val="105"/>
                          <w:sz w:val="20"/>
                        </w:rPr>
                        <w:t>a</w:t>
                      </w:r>
                      <w:r>
                        <w:rPr>
                          <w:color w:val="2D74B5"/>
                          <w:spacing w:val="15"/>
                          <w:w w:val="105"/>
                          <w:sz w:val="20"/>
                        </w:rPr>
                        <w:t> </w:t>
                      </w:r>
                      <w:r>
                        <w:rPr>
                          <w:color w:val="2D74B5"/>
                          <w:w w:val="105"/>
                          <w:sz w:val="20"/>
                        </w:rPr>
                        <w:t>s</w:t>
                      </w:r>
                      <w:r>
                        <w:rPr>
                          <w:color w:val="2D74B5"/>
                          <w:spacing w:val="14"/>
                          <w:w w:val="105"/>
                          <w:sz w:val="20"/>
                        </w:rPr>
                        <w:t> </w:t>
                      </w:r>
                      <w:r>
                        <w:rPr>
                          <w:color w:val="2D74B5"/>
                          <w:w w:val="105"/>
                          <w:sz w:val="20"/>
                        </w:rPr>
                        <w:t>k</w:t>
                      </w:r>
                      <w:r>
                        <w:rPr>
                          <w:color w:val="2D74B5"/>
                          <w:spacing w:val="14"/>
                          <w:w w:val="105"/>
                          <w:sz w:val="20"/>
                        </w:rPr>
                        <w:t> </w:t>
                      </w:r>
                      <w:r>
                        <w:rPr>
                          <w:color w:val="2D74B5"/>
                          <w:w w:val="105"/>
                          <w:sz w:val="20"/>
                        </w:rPr>
                        <w:t>e</w:t>
                      </w:r>
                      <w:r>
                        <w:rPr>
                          <w:color w:val="2D74B5"/>
                          <w:spacing w:val="15"/>
                          <w:w w:val="105"/>
                          <w:sz w:val="20"/>
                        </w:rPr>
                        <w:t> </w:t>
                      </w:r>
                      <w:r>
                        <w:rPr>
                          <w:color w:val="2D74B5"/>
                          <w:w w:val="105"/>
                          <w:sz w:val="20"/>
                        </w:rPr>
                        <w:t>v</w:t>
                      </w:r>
                      <w:r>
                        <w:rPr>
                          <w:color w:val="2D74B5"/>
                          <w:spacing w:val="17"/>
                          <w:w w:val="105"/>
                          <w:sz w:val="20"/>
                        </w:rPr>
                        <w:t> </w:t>
                      </w:r>
                      <w:r>
                        <w:rPr>
                          <w:color w:val="2D74B5"/>
                          <w:w w:val="105"/>
                          <w:sz w:val="20"/>
                        </w:rPr>
                        <w:t>i</w:t>
                      </w:r>
                      <w:r>
                        <w:rPr>
                          <w:color w:val="2D74B5"/>
                          <w:spacing w:val="14"/>
                          <w:w w:val="105"/>
                          <w:sz w:val="20"/>
                        </w:rPr>
                        <w:t> </w:t>
                      </w:r>
                      <w:r>
                        <w:rPr>
                          <w:color w:val="2D74B5"/>
                          <w:w w:val="105"/>
                          <w:sz w:val="20"/>
                        </w:rPr>
                        <w:t>s</w:t>
                      </w:r>
                      <w:r>
                        <w:rPr>
                          <w:color w:val="2D74B5"/>
                          <w:spacing w:val="14"/>
                          <w:w w:val="105"/>
                          <w:sz w:val="20"/>
                        </w:rPr>
                        <w:t> </w:t>
                      </w:r>
                      <w:r>
                        <w:rPr>
                          <w:color w:val="2D74B5"/>
                          <w:w w:val="105"/>
                          <w:sz w:val="20"/>
                        </w:rPr>
                        <w:t>@</w:t>
                      </w:r>
                      <w:r>
                        <w:rPr>
                          <w:color w:val="2D74B5"/>
                          <w:spacing w:val="14"/>
                          <w:w w:val="105"/>
                          <w:sz w:val="20"/>
                        </w:rPr>
                        <w:t> </w:t>
                      </w:r>
                      <w:r>
                        <w:rPr>
                          <w:color w:val="2D74B5"/>
                          <w:w w:val="105"/>
                          <w:sz w:val="20"/>
                        </w:rPr>
                        <w:t>g</w:t>
                      </w:r>
                      <w:r>
                        <w:rPr>
                          <w:color w:val="2D74B5"/>
                          <w:spacing w:val="16"/>
                          <w:w w:val="105"/>
                          <w:sz w:val="20"/>
                        </w:rPr>
                        <w:t> </w:t>
                      </w:r>
                      <w:r>
                        <w:rPr>
                          <w:color w:val="2D74B5"/>
                          <w:w w:val="105"/>
                          <w:sz w:val="20"/>
                        </w:rPr>
                        <w:t>m</w:t>
                      </w:r>
                      <w:r>
                        <w:rPr>
                          <w:color w:val="2D74B5"/>
                          <w:spacing w:val="14"/>
                          <w:w w:val="105"/>
                          <w:sz w:val="20"/>
                        </w:rPr>
                        <w:t> </w:t>
                      </w:r>
                      <w:r>
                        <w:rPr>
                          <w:color w:val="2D74B5"/>
                          <w:w w:val="105"/>
                          <w:sz w:val="20"/>
                        </w:rPr>
                        <w:t>a</w:t>
                      </w:r>
                      <w:r>
                        <w:rPr>
                          <w:color w:val="2D74B5"/>
                          <w:spacing w:val="15"/>
                          <w:w w:val="105"/>
                          <w:sz w:val="20"/>
                        </w:rPr>
                        <w:t> </w:t>
                      </w:r>
                      <w:r>
                        <w:rPr>
                          <w:color w:val="2D74B5"/>
                          <w:w w:val="105"/>
                          <w:sz w:val="20"/>
                        </w:rPr>
                        <w:t>i</w:t>
                      </w:r>
                      <w:r>
                        <w:rPr>
                          <w:color w:val="2D74B5"/>
                          <w:spacing w:val="14"/>
                          <w:w w:val="105"/>
                          <w:sz w:val="20"/>
                        </w:rPr>
                        <w:t> </w:t>
                      </w:r>
                      <w:r>
                        <w:rPr>
                          <w:color w:val="2D74B5"/>
                          <w:w w:val="105"/>
                          <w:sz w:val="20"/>
                        </w:rPr>
                        <w:t>l</w:t>
                      </w:r>
                      <w:r>
                        <w:rPr>
                          <w:color w:val="2D74B5"/>
                          <w:spacing w:val="14"/>
                          <w:w w:val="105"/>
                          <w:sz w:val="20"/>
                        </w:rPr>
                        <w:t> </w:t>
                      </w:r>
                      <w:r>
                        <w:rPr>
                          <w:color w:val="2D74B5"/>
                          <w:w w:val="105"/>
                          <w:sz w:val="20"/>
                        </w:rPr>
                        <w:t>.</w:t>
                      </w:r>
                      <w:r>
                        <w:rPr>
                          <w:color w:val="2D74B5"/>
                          <w:spacing w:val="15"/>
                          <w:w w:val="105"/>
                          <w:sz w:val="20"/>
                        </w:rPr>
                        <w:t> </w:t>
                      </w:r>
                      <w:r>
                        <w:rPr>
                          <w:color w:val="2D74B5"/>
                          <w:w w:val="105"/>
                          <w:sz w:val="20"/>
                        </w:rPr>
                        <w:t>c</w:t>
                      </w:r>
                      <w:r>
                        <w:rPr>
                          <w:color w:val="2D74B5"/>
                          <w:spacing w:val="15"/>
                          <w:w w:val="105"/>
                          <w:sz w:val="20"/>
                        </w:rPr>
                        <w:t> </w:t>
                      </w:r>
                      <w:r>
                        <w:rPr>
                          <w:color w:val="2D74B5"/>
                          <w:w w:val="105"/>
                          <w:sz w:val="20"/>
                        </w:rPr>
                        <w:t>o</w:t>
                      </w:r>
                      <w:r>
                        <w:rPr>
                          <w:color w:val="2D74B5"/>
                          <w:spacing w:val="16"/>
                          <w:w w:val="105"/>
                          <w:sz w:val="20"/>
                        </w:rPr>
                        <w:t> </w:t>
                      </w:r>
                      <w:r>
                        <w:rPr>
                          <w:color w:val="2D74B5"/>
                          <w:w w:val="105"/>
                          <w:sz w:val="20"/>
                        </w:rPr>
                        <w:t>m</w:t>
                      </w:r>
                    </w:hyperlink>
                  </w:p>
                  <w:p>
                    <w:pPr>
                      <w:spacing w:before="4"/>
                      <w:ind w:left="10" w:right="12" w:firstLine="0"/>
                      <w:jc w:val="center"/>
                      <w:rPr>
                        <w:sz w:val="20"/>
                      </w:rPr>
                    </w:pPr>
                    <w:r>
                      <w:rPr>
                        <w:color w:val="2D74B5"/>
                        <w:spacing w:val="16"/>
                        <w:w w:val="105"/>
                        <w:sz w:val="20"/>
                      </w:rPr>
                      <w:t>f</w:t>
                    </w:r>
                    <w:r>
                      <w:rPr>
                        <w:color w:val="2D74B5"/>
                        <w:spacing w:val="-4"/>
                        <w:w w:val="105"/>
                        <w:sz w:val="20"/>
                      </w:rPr>
                      <w:t> </w:t>
                    </w:r>
                    <w:r>
                      <w:rPr>
                        <w:color w:val="2D74B5"/>
                        <w:w w:val="105"/>
                        <w:sz w:val="20"/>
                      </w:rPr>
                      <w:t>b</w:t>
                    </w:r>
                    <w:r>
                      <w:rPr>
                        <w:color w:val="2D74B5"/>
                        <w:spacing w:val="12"/>
                        <w:w w:val="105"/>
                        <w:sz w:val="20"/>
                      </w:rPr>
                      <w:t> </w:t>
                    </w:r>
                    <w:r>
                      <w:rPr>
                        <w:color w:val="2D74B5"/>
                        <w:w w:val="105"/>
                        <w:sz w:val="20"/>
                      </w:rPr>
                      <w:t>:</w:t>
                    </w:r>
                    <w:r>
                      <w:rPr>
                        <w:color w:val="2D74B5"/>
                        <w:spacing w:val="36"/>
                        <w:w w:val="105"/>
                        <w:sz w:val="20"/>
                      </w:rPr>
                      <w:t>  </w:t>
                    </w:r>
                    <w:r>
                      <w:rPr>
                        <w:color w:val="2D74B5"/>
                        <w:w w:val="105"/>
                        <w:sz w:val="20"/>
                      </w:rPr>
                      <w:t>Έ</w:t>
                    </w:r>
                    <w:r>
                      <w:rPr>
                        <w:color w:val="2D74B5"/>
                        <w:spacing w:val="11"/>
                        <w:w w:val="105"/>
                        <w:sz w:val="20"/>
                      </w:rPr>
                      <w:t> </w:t>
                    </w:r>
                    <w:r>
                      <w:rPr>
                        <w:color w:val="2D74B5"/>
                        <w:w w:val="105"/>
                        <w:sz w:val="20"/>
                      </w:rPr>
                      <w:t>ν</w:t>
                    </w:r>
                    <w:r>
                      <w:rPr>
                        <w:color w:val="2D74B5"/>
                        <w:spacing w:val="10"/>
                        <w:w w:val="105"/>
                        <w:sz w:val="20"/>
                      </w:rPr>
                      <w:t> </w:t>
                    </w:r>
                    <w:r>
                      <w:rPr>
                        <w:color w:val="2D74B5"/>
                        <w:w w:val="105"/>
                        <w:sz w:val="20"/>
                      </w:rPr>
                      <w:t>ω</w:t>
                    </w:r>
                    <w:r>
                      <w:rPr>
                        <w:color w:val="2D74B5"/>
                        <w:spacing w:val="12"/>
                        <w:w w:val="105"/>
                        <w:sz w:val="20"/>
                      </w:rPr>
                      <w:t> </w:t>
                    </w:r>
                    <w:r>
                      <w:rPr>
                        <w:color w:val="2D74B5"/>
                        <w:w w:val="105"/>
                        <w:sz w:val="20"/>
                      </w:rPr>
                      <w:t>σ</w:t>
                    </w:r>
                    <w:r>
                      <w:rPr>
                        <w:color w:val="2D74B5"/>
                        <w:spacing w:val="11"/>
                        <w:w w:val="105"/>
                        <w:sz w:val="20"/>
                      </w:rPr>
                      <w:t> </w:t>
                    </w:r>
                    <w:r>
                      <w:rPr>
                        <w:color w:val="2D74B5"/>
                        <w:w w:val="105"/>
                        <w:sz w:val="20"/>
                      </w:rPr>
                      <w:t>η</w:t>
                    </w:r>
                    <w:r>
                      <w:rPr>
                        <w:color w:val="2D74B5"/>
                        <w:spacing w:val="35"/>
                        <w:w w:val="105"/>
                        <w:sz w:val="20"/>
                      </w:rPr>
                      <w:t>  </w:t>
                    </w:r>
                    <w:r>
                      <w:rPr>
                        <w:color w:val="2D74B5"/>
                        <w:w w:val="105"/>
                        <w:sz w:val="20"/>
                      </w:rPr>
                      <w:t>Σ</w:t>
                    </w:r>
                    <w:r>
                      <w:rPr>
                        <w:color w:val="2D74B5"/>
                        <w:spacing w:val="13"/>
                        <w:w w:val="105"/>
                        <w:sz w:val="20"/>
                      </w:rPr>
                      <w:t> </w:t>
                    </w:r>
                    <w:r>
                      <w:rPr>
                        <w:color w:val="2D74B5"/>
                        <w:w w:val="105"/>
                        <w:sz w:val="20"/>
                      </w:rPr>
                      <w:t>υ</w:t>
                    </w:r>
                    <w:r>
                      <w:rPr>
                        <w:color w:val="2D74B5"/>
                        <w:spacing w:val="14"/>
                        <w:w w:val="105"/>
                        <w:sz w:val="20"/>
                      </w:rPr>
                      <w:t> </w:t>
                    </w:r>
                    <w:r>
                      <w:rPr>
                        <w:color w:val="2D74B5"/>
                        <w:w w:val="105"/>
                        <w:sz w:val="20"/>
                      </w:rPr>
                      <w:t>λ</w:t>
                    </w:r>
                    <w:r>
                      <w:rPr>
                        <w:color w:val="2D74B5"/>
                        <w:spacing w:val="11"/>
                        <w:w w:val="105"/>
                        <w:sz w:val="20"/>
                      </w:rPr>
                      <w:t> </w:t>
                    </w:r>
                    <w:r>
                      <w:rPr>
                        <w:color w:val="2D74B5"/>
                        <w:w w:val="105"/>
                        <w:sz w:val="20"/>
                      </w:rPr>
                      <w:t>λ</w:t>
                    </w:r>
                    <w:r>
                      <w:rPr>
                        <w:color w:val="2D74B5"/>
                        <w:spacing w:val="12"/>
                        <w:w w:val="105"/>
                        <w:sz w:val="20"/>
                      </w:rPr>
                      <w:t> </w:t>
                    </w:r>
                    <w:r>
                      <w:rPr>
                        <w:color w:val="2D74B5"/>
                        <w:w w:val="105"/>
                        <w:sz w:val="20"/>
                      </w:rPr>
                      <w:t>ό</w:t>
                    </w:r>
                    <w:r>
                      <w:rPr>
                        <w:color w:val="2D74B5"/>
                        <w:spacing w:val="13"/>
                        <w:w w:val="105"/>
                        <w:sz w:val="20"/>
                      </w:rPr>
                      <w:t> </w:t>
                    </w:r>
                    <w:r>
                      <w:rPr>
                        <w:color w:val="2D74B5"/>
                        <w:w w:val="105"/>
                        <w:sz w:val="20"/>
                      </w:rPr>
                      <w:t>γ</w:t>
                    </w:r>
                    <w:r>
                      <w:rPr>
                        <w:color w:val="2D74B5"/>
                        <w:spacing w:val="12"/>
                        <w:w w:val="105"/>
                        <w:sz w:val="20"/>
                      </w:rPr>
                      <w:t> </w:t>
                    </w:r>
                    <w:r>
                      <w:rPr>
                        <w:color w:val="2D74B5"/>
                        <w:w w:val="105"/>
                        <w:sz w:val="20"/>
                      </w:rPr>
                      <w:t>ω</w:t>
                    </w:r>
                    <w:r>
                      <w:rPr>
                        <w:color w:val="2D74B5"/>
                        <w:spacing w:val="12"/>
                        <w:w w:val="105"/>
                        <w:sz w:val="20"/>
                      </w:rPr>
                      <w:t> </w:t>
                    </w:r>
                    <w:r>
                      <w:rPr>
                        <w:color w:val="2D74B5"/>
                        <w:w w:val="105"/>
                        <w:sz w:val="20"/>
                      </w:rPr>
                      <w:t>ν</w:t>
                    </w:r>
                    <w:r>
                      <w:rPr>
                        <w:color w:val="2D74B5"/>
                        <w:spacing w:val="35"/>
                        <w:w w:val="105"/>
                        <w:sz w:val="20"/>
                      </w:rPr>
                      <w:t>  </w:t>
                    </w:r>
                    <w:r>
                      <w:rPr>
                        <w:color w:val="2D74B5"/>
                        <w:w w:val="105"/>
                        <w:sz w:val="20"/>
                      </w:rPr>
                      <w:t>Γ</w:t>
                    </w:r>
                    <w:r>
                      <w:rPr>
                        <w:color w:val="2D74B5"/>
                        <w:spacing w:val="12"/>
                        <w:w w:val="105"/>
                        <w:sz w:val="20"/>
                      </w:rPr>
                      <w:t> </w:t>
                    </w:r>
                    <w:r>
                      <w:rPr>
                        <w:color w:val="2D74B5"/>
                        <w:w w:val="105"/>
                        <w:sz w:val="20"/>
                      </w:rPr>
                      <w:t>ο</w:t>
                    </w:r>
                    <w:r>
                      <w:rPr>
                        <w:color w:val="2D74B5"/>
                        <w:spacing w:val="13"/>
                        <w:w w:val="105"/>
                        <w:sz w:val="20"/>
                      </w:rPr>
                      <w:t> </w:t>
                    </w:r>
                    <w:r>
                      <w:rPr>
                        <w:color w:val="2D74B5"/>
                        <w:w w:val="105"/>
                        <w:sz w:val="20"/>
                      </w:rPr>
                      <w:t>ν</w:t>
                    </w:r>
                    <w:r>
                      <w:rPr>
                        <w:color w:val="2D74B5"/>
                        <w:spacing w:val="10"/>
                        <w:w w:val="105"/>
                        <w:sz w:val="20"/>
                      </w:rPr>
                      <w:t> </w:t>
                    </w:r>
                    <w:r>
                      <w:rPr>
                        <w:color w:val="2D74B5"/>
                        <w:w w:val="105"/>
                        <w:sz w:val="20"/>
                      </w:rPr>
                      <w:t>έ</w:t>
                    </w:r>
                    <w:r>
                      <w:rPr>
                        <w:color w:val="2D74B5"/>
                        <w:spacing w:val="11"/>
                        <w:w w:val="105"/>
                        <w:sz w:val="20"/>
                      </w:rPr>
                      <w:t> </w:t>
                    </w:r>
                    <w:r>
                      <w:rPr>
                        <w:color w:val="2D74B5"/>
                        <w:w w:val="105"/>
                        <w:sz w:val="20"/>
                      </w:rPr>
                      <w:t>ω</w:t>
                    </w:r>
                    <w:r>
                      <w:rPr>
                        <w:color w:val="2D74B5"/>
                        <w:spacing w:val="12"/>
                        <w:w w:val="105"/>
                        <w:sz w:val="20"/>
                      </w:rPr>
                      <w:t> </w:t>
                    </w:r>
                    <w:r>
                      <w:rPr>
                        <w:color w:val="2D74B5"/>
                        <w:w w:val="105"/>
                        <w:sz w:val="20"/>
                      </w:rPr>
                      <w:t>ν</w:t>
                    </w:r>
                    <w:r>
                      <w:rPr>
                        <w:color w:val="2D74B5"/>
                        <w:spacing w:val="35"/>
                        <w:w w:val="105"/>
                        <w:sz w:val="20"/>
                      </w:rPr>
                      <w:t>  </w:t>
                    </w:r>
                    <w:r>
                      <w:rPr>
                        <w:color w:val="2D74B5"/>
                        <w:w w:val="105"/>
                        <w:sz w:val="20"/>
                      </w:rPr>
                      <w:t>Α</w:t>
                    </w:r>
                    <w:r>
                      <w:rPr>
                        <w:color w:val="2D74B5"/>
                        <w:spacing w:val="12"/>
                        <w:w w:val="105"/>
                        <w:sz w:val="20"/>
                      </w:rPr>
                      <w:t> </w:t>
                    </w:r>
                    <w:r>
                      <w:rPr>
                        <w:color w:val="2D74B5"/>
                        <w:w w:val="105"/>
                        <w:sz w:val="20"/>
                      </w:rPr>
                      <w:t>γ</w:t>
                    </w:r>
                    <w:r>
                      <w:rPr>
                        <w:color w:val="2D74B5"/>
                        <w:spacing w:val="12"/>
                        <w:w w:val="105"/>
                        <w:sz w:val="20"/>
                      </w:rPr>
                      <w:t> </w:t>
                    </w:r>
                    <w:r>
                      <w:rPr>
                        <w:color w:val="2D74B5"/>
                        <w:w w:val="105"/>
                        <w:sz w:val="20"/>
                      </w:rPr>
                      <w:t>ί</w:t>
                    </w:r>
                    <w:r>
                      <w:rPr>
                        <w:color w:val="2D74B5"/>
                        <w:spacing w:val="10"/>
                        <w:w w:val="105"/>
                        <w:sz w:val="20"/>
                      </w:rPr>
                      <w:t> </w:t>
                    </w:r>
                    <w:r>
                      <w:rPr>
                        <w:color w:val="2D74B5"/>
                        <w:w w:val="105"/>
                        <w:sz w:val="20"/>
                      </w:rPr>
                      <w:t>α</w:t>
                    </w:r>
                    <w:r>
                      <w:rPr>
                        <w:color w:val="2D74B5"/>
                        <w:spacing w:val="15"/>
                        <w:w w:val="105"/>
                        <w:sz w:val="20"/>
                      </w:rPr>
                      <w:t> </w:t>
                    </w:r>
                    <w:r>
                      <w:rPr>
                        <w:color w:val="2D74B5"/>
                        <w:w w:val="105"/>
                        <w:sz w:val="20"/>
                      </w:rPr>
                      <w:t>ς</w:t>
                    </w:r>
                    <w:r>
                      <w:rPr>
                        <w:color w:val="2D74B5"/>
                        <w:spacing w:val="36"/>
                        <w:w w:val="105"/>
                        <w:sz w:val="20"/>
                      </w:rPr>
                      <w:t>  </w:t>
                    </w:r>
                    <w:r>
                      <w:rPr>
                        <w:color w:val="2D74B5"/>
                        <w:w w:val="105"/>
                        <w:sz w:val="20"/>
                      </w:rPr>
                      <w:t>Π</w:t>
                    </w:r>
                    <w:r>
                      <w:rPr>
                        <w:color w:val="2D74B5"/>
                        <w:spacing w:val="11"/>
                        <w:w w:val="105"/>
                        <w:sz w:val="20"/>
                      </w:rPr>
                      <w:t> </w:t>
                    </w:r>
                    <w:r>
                      <w:rPr>
                        <w:color w:val="2D74B5"/>
                        <w:w w:val="105"/>
                        <w:sz w:val="20"/>
                      </w:rPr>
                      <w:t>α</w:t>
                    </w:r>
                    <w:r>
                      <w:rPr>
                        <w:color w:val="2D74B5"/>
                        <w:spacing w:val="12"/>
                        <w:w w:val="105"/>
                        <w:sz w:val="20"/>
                      </w:rPr>
                      <w:t> </w:t>
                    </w:r>
                    <w:r>
                      <w:rPr>
                        <w:color w:val="2D74B5"/>
                        <w:w w:val="105"/>
                        <w:sz w:val="20"/>
                      </w:rPr>
                      <w:t>ρ</w:t>
                    </w:r>
                    <w:r>
                      <w:rPr>
                        <w:color w:val="2D74B5"/>
                        <w:spacing w:val="10"/>
                        <w:w w:val="105"/>
                        <w:sz w:val="20"/>
                      </w:rPr>
                      <w:t> </w:t>
                    </w:r>
                    <w:r>
                      <w:rPr>
                        <w:color w:val="2D74B5"/>
                        <w:w w:val="105"/>
                        <w:sz w:val="20"/>
                      </w:rPr>
                      <w:t>α</w:t>
                    </w:r>
                    <w:r>
                      <w:rPr>
                        <w:color w:val="2D74B5"/>
                        <w:spacing w:val="12"/>
                        <w:w w:val="105"/>
                        <w:sz w:val="20"/>
                      </w:rPr>
                      <w:t> </w:t>
                    </w:r>
                    <w:r>
                      <w:rPr>
                        <w:color w:val="2D74B5"/>
                        <w:w w:val="105"/>
                        <w:sz w:val="20"/>
                      </w:rPr>
                      <w:t>σ</w:t>
                    </w:r>
                    <w:r>
                      <w:rPr>
                        <w:color w:val="2D74B5"/>
                        <w:spacing w:val="11"/>
                        <w:w w:val="105"/>
                        <w:sz w:val="20"/>
                      </w:rPr>
                      <w:t> </w:t>
                    </w:r>
                    <w:r>
                      <w:rPr>
                        <w:color w:val="2D74B5"/>
                        <w:w w:val="105"/>
                        <w:sz w:val="20"/>
                      </w:rPr>
                      <w:t>κ</w:t>
                    </w:r>
                    <w:r>
                      <w:rPr>
                        <w:color w:val="2D74B5"/>
                        <w:spacing w:val="12"/>
                        <w:w w:val="105"/>
                        <w:sz w:val="20"/>
                      </w:rPr>
                      <w:t> </w:t>
                    </w:r>
                    <w:r>
                      <w:rPr>
                        <w:color w:val="2D74B5"/>
                        <w:w w:val="105"/>
                        <w:sz w:val="20"/>
                      </w:rPr>
                      <w:t>ε</w:t>
                    </w:r>
                    <w:r>
                      <w:rPr>
                        <w:color w:val="2D74B5"/>
                        <w:spacing w:val="11"/>
                        <w:w w:val="105"/>
                        <w:sz w:val="20"/>
                      </w:rPr>
                      <w:t> </w:t>
                    </w:r>
                    <w:r>
                      <w:rPr>
                        <w:color w:val="2D74B5"/>
                        <w:w w:val="105"/>
                        <w:sz w:val="20"/>
                      </w:rPr>
                      <w:t>υ</w:t>
                    </w:r>
                    <w:r>
                      <w:rPr>
                        <w:color w:val="2D74B5"/>
                        <w:spacing w:val="12"/>
                        <w:w w:val="105"/>
                        <w:sz w:val="20"/>
                      </w:rPr>
                      <w:t> </w:t>
                    </w:r>
                    <w:r>
                      <w:rPr>
                        <w:color w:val="2D74B5"/>
                        <w:w w:val="105"/>
                        <w:sz w:val="20"/>
                      </w:rPr>
                      <w:t>ή</w:t>
                    </w:r>
                    <w:r>
                      <w:rPr>
                        <w:color w:val="2D74B5"/>
                        <w:spacing w:val="10"/>
                        <w:w w:val="105"/>
                        <w:sz w:val="20"/>
                      </w:rPr>
                      <w:t> </w:t>
                    </w:r>
                    <w:r>
                      <w:rPr>
                        <w:color w:val="2D74B5"/>
                        <w:spacing w:val="-10"/>
                        <w:w w:val="105"/>
                        <w:sz w:val="20"/>
                      </w:rPr>
                      <w:t>ς</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el-GR" w:eastAsia="en-US" w:bidi="ar-SA"/>
    </w:rPr>
  </w:style>
  <w:style w:styleId="BodyText" w:type="paragraph">
    <w:name w:val="Body Text"/>
    <w:basedOn w:val="Normal"/>
    <w:uiPriority w:val="1"/>
    <w:qFormat/>
    <w:pPr>
      <w:ind w:left="2"/>
    </w:pPr>
    <w:rPr>
      <w:rFonts w:ascii="Cambria" w:hAnsi="Cambria" w:eastAsia="Cambria" w:cs="Cambria"/>
      <w:sz w:val="22"/>
      <w:szCs w:val="22"/>
      <w:lang w:val="el-GR" w:eastAsia="en-US" w:bidi="ar-SA"/>
    </w:rPr>
  </w:style>
  <w:style w:styleId="Heading1" w:type="paragraph">
    <w:name w:val="Heading 1"/>
    <w:basedOn w:val="Normal"/>
    <w:uiPriority w:val="1"/>
    <w:qFormat/>
    <w:pPr>
      <w:spacing w:before="15"/>
      <w:ind w:right="135"/>
      <w:jc w:val="center"/>
      <w:outlineLvl w:val="1"/>
    </w:pPr>
    <w:rPr>
      <w:rFonts w:ascii="Times New Roman" w:hAnsi="Times New Roman" w:eastAsia="Times New Roman" w:cs="Times New Roman"/>
      <w:b/>
      <w:bCs/>
      <w:sz w:val="24"/>
      <w:szCs w:val="24"/>
      <w:lang w:val="el-GR" w:eastAsia="en-US" w:bidi="ar-SA"/>
    </w:rPr>
  </w:style>
  <w:style w:styleId="Heading2" w:type="paragraph">
    <w:name w:val="Heading 2"/>
    <w:basedOn w:val="Normal"/>
    <w:uiPriority w:val="1"/>
    <w:qFormat/>
    <w:pPr>
      <w:ind w:left="2"/>
      <w:jc w:val="both"/>
      <w:outlineLvl w:val="2"/>
    </w:pPr>
    <w:rPr>
      <w:rFonts w:ascii="Times New Roman" w:hAnsi="Times New Roman" w:eastAsia="Times New Roman" w:cs="Times New Roman"/>
      <w:b/>
      <w:bCs/>
      <w:sz w:val="22"/>
      <w:szCs w:val="22"/>
      <w:u w:val="single" w:color="000000"/>
      <w:lang w:val="el-GR" w:eastAsia="en-US" w:bidi="ar-SA"/>
    </w:rPr>
  </w:style>
  <w:style w:styleId="ListParagraph" w:type="paragraph">
    <w:name w:val="List Paragraph"/>
    <w:basedOn w:val="Normal"/>
    <w:uiPriority w:val="1"/>
    <w:qFormat/>
    <w:pPr/>
    <w:rPr>
      <w:lang w:val="el-GR" w:eastAsia="en-US" w:bidi="ar-SA"/>
    </w:rPr>
  </w:style>
  <w:style w:styleId="TableParagraph" w:type="paragraph">
    <w:name w:val="Table Paragraph"/>
    <w:basedOn w:val="Normal"/>
    <w:uiPriority w:val="1"/>
    <w:qFormat/>
    <w:pPr/>
    <w:rPr>
      <w:lang w:val="el-G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hyperlink" Target="http://www.enosigoneonagiasparaskevis.wordpress.com/" TargetMode="External"/><Relationship Id="rId8" Type="http://schemas.openxmlformats.org/officeDocument/2006/relationships/hyperlink" Target="mailto:enosigoneonagiasparaskevis@gmail.com"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nosigoneonagiasparaskevis.wordpress.com/" TargetMode="External"/><Relationship Id="rId2" Type="http://schemas.openxmlformats.org/officeDocument/2006/relationships/hyperlink" Target="mailto:enosigoneonagiasparaskevi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ΗΛΕΚΤΡΑ</dc:creator>
  <dcterms:created xsi:type="dcterms:W3CDTF">2026-09-30T13:27:13Z</dcterms:created>
  <dcterms:modified xsi:type="dcterms:W3CDTF">2026-09-30T13:27:13Z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2026-06-12T00:00:00Z</vt:filetime>
  </property>
  <property fmtid="{D5CDD505-2E9C-101B-9397-08002B2CF9AE}" pid="4" name="Creator">
    <vt:lpwstr>Microsoft® Word 2024</vt:lpwstr>
  </property>
  <property fmtid="{D5CDD505-2E9C-101B-9397-08002B2CF9AE}" pid="5" name="LastSaved">
    <vt:filetime>2026-09-30T00:00:00Z</vt:filetime>
  </property>
  <property fmtid="{D5CDD505-2E9C-101B-9397-08002B2CF9AE}" pid="6" name="Producer">
    <vt:lpwstr>Microsoft® Word 2024</vt:lpwstr>
  </property>
</Properties>
</file>