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D228" w14:textId="77777777" w:rsidR="009A56F5" w:rsidRPr="009A56F5" w:rsidRDefault="009A56F5" w:rsidP="009A56F5">
      <w:pPr>
        <w:jc w:val="both"/>
        <w:rPr>
          <w:b/>
          <w:bCs/>
        </w:rPr>
      </w:pPr>
      <w:r w:rsidRPr="009A56F5">
        <w:rPr>
          <w:b/>
          <w:bCs/>
        </w:rPr>
        <w:t>Ζητήματα προς διευκρίνιση που αφορούν στην εφαρμογή του N. 5224/5.8.2025 (ΦΕΚ 142/ τ. Α΄/5.8.2025) υπό τον τίτλο </w:t>
      </w:r>
    </w:p>
    <w:p w14:paraId="705F8348" w14:textId="77777777" w:rsidR="003F54D1" w:rsidRDefault="009A56F5" w:rsidP="009A56F5">
      <w:pPr>
        <w:jc w:val="both"/>
      </w:pPr>
      <w:r w:rsidRPr="009A56F5">
        <w:rPr>
          <w:i/>
          <w:iCs/>
        </w:rPr>
        <w:t>«Σύσταση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 έτους 2025 και λοιπές ρυθμίσεις.»</w:t>
      </w:r>
      <w:r w:rsidRPr="009A56F5">
        <w:t> </w:t>
      </w:r>
    </w:p>
    <w:p w14:paraId="2AF41657" w14:textId="094D2A61" w:rsidR="009A56F5" w:rsidRPr="009A56F5" w:rsidRDefault="009A56F5" w:rsidP="009A56F5">
      <w:pPr>
        <w:jc w:val="both"/>
      </w:pPr>
      <w:r w:rsidRPr="009A56F5">
        <w:t> </w:t>
      </w:r>
    </w:p>
    <w:p w14:paraId="7109C15F" w14:textId="5D3C1378" w:rsidR="009A56F5" w:rsidRPr="009A56F5" w:rsidRDefault="009A56F5" w:rsidP="003F54D1">
      <w:pPr>
        <w:shd w:val="clear" w:color="auto" w:fill="D9D9D9" w:themeFill="background1" w:themeFillShade="D9"/>
        <w:jc w:val="center"/>
      </w:pPr>
      <w:r w:rsidRPr="009A56F5">
        <w:rPr>
          <w:b/>
          <w:bCs/>
        </w:rPr>
        <w:t>Ι. ΑΡΘΡΟ 130</w:t>
      </w:r>
    </w:p>
    <w:p w14:paraId="1E4C5B71" w14:textId="77777777" w:rsidR="009A56F5" w:rsidRPr="009A56F5" w:rsidRDefault="009A56F5" w:rsidP="009A56F5">
      <w:pPr>
        <w:jc w:val="both"/>
      </w:pPr>
      <w:r w:rsidRPr="009A56F5">
        <w:rPr>
          <w:b/>
          <w:bCs/>
        </w:rPr>
        <w:t>«Εξειδίκευση ζητημάτων ανώτατης διάρκειας φοίτησης - Τροποποίηση άρθρου 76 ν. 4957/2022»</w:t>
      </w:r>
      <w:r w:rsidRPr="009A56F5">
        <w:t> </w:t>
      </w:r>
    </w:p>
    <w:p w14:paraId="725CB053" w14:textId="678864C5" w:rsidR="009A56F5" w:rsidRPr="009A56F5" w:rsidRDefault="009A56F5" w:rsidP="009A56F5">
      <w:pPr>
        <w:jc w:val="both"/>
        <w:rPr>
          <w:b/>
          <w:bCs/>
        </w:rPr>
      </w:pPr>
      <w:r w:rsidRPr="009A56F5">
        <w:rPr>
          <w:b/>
          <w:bCs/>
        </w:rPr>
        <w:t>Άρθρο 76 ‘’Ανώτατη διάρκεια φοίτησης και μερική φοίτηση’’ </w:t>
      </w:r>
    </w:p>
    <w:p w14:paraId="41FEFCC5" w14:textId="62DD86C7" w:rsidR="009A56F5" w:rsidRPr="009A56F5" w:rsidRDefault="009A56F5" w:rsidP="009A56F5">
      <w:pPr>
        <w:jc w:val="both"/>
      </w:pPr>
      <w:r w:rsidRPr="009A56F5">
        <w:rPr>
          <w:b/>
          <w:bCs/>
          <w:u w:val="single"/>
        </w:rPr>
        <w:t>Ερωτήματα επί της παρ. 1.</w:t>
      </w:r>
      <w:r w:rsidRPr="009A56F5">
        <w:t> </w:t>
      </w:r>
    </w:p>
    <w:p w14:paraId="6E33E7BB" w14:textId="77777777" w:rsidR="009A56F5" w:rsidRPr="009A56F5" w:rsidRDefault="009A56F5" w:rsidP="009A56F5">
      <w:pPr>
        <w:jc w:val="both"/>
      </w:pPr>
      <w:r w:rsidRPr="009A56F5">
        <w:rPr>
          <w:i/>
          <w:iCs/>
        </w:rPr>
        <w:t xml:space="preserve">«Με την επιφύλαξη της παρ. 2, η ανώτατη διάρκεια φοίτησης σε πρόγραμμα σπουδών πρώτου κύκλου με ελάχιστη διάρκεια οκτώ (8) ακαδημαϊκών εξαμήνων για την απονομή τίτλου σπουδών, είναι ο χρόνος αυτός, προσαυξημένος κατά τέσσερα (4) ακαδημαϊκά εξάμηνα. Σε πρόγραμμα σπουδών με ελάχιστο χρόνο άνω των οκτώ (8) εξαμήνων, η ανώτατη διάρκεια φοίτησης είναι ο ελάχιστος χρόνος σπουδών, προσαυξημένος κατά έξι (6) εξάμηνα. Φοιτητές που συμπληρώνουν την ανώτατη διάρκεια φοίτησης και δεν έχουν καταστεί πτυχιούχοι, διαγράφονται αυτοδικαίως από το Τμήμα ή τη </w:t>
      </w:r>
      <w:proofErr w:type="spellStart"/>
      <w:r w:rsidRPr="009A56F5">
        <w:rPr>
          <w:i/>
          <w:iCs/>
        </w:rPr>
        <w:t>Μονοτμηματική</w:t>
      </w:r>
      <w:proofErr w:type="spellEnd"/>
      <w:r w:rsidRPr="009A56F5">
        <w:rPr>
          <w:i/>
          <w:iCs/>
        </w:rPr>
        <w:t xml:space="preserve"> Σχολή δύο (2) μήνες μετά την ανάρτηση των αποτελεσμάτων της επαναληπτικής εξεταστικής Σεπτεμβρίου.</w:t>
      </w:r>
      <w:r w:rsidRPr="009A56F5">
        <w:t> </w:t>
      </w:r>
    </w:p>
    <w:p w14:paraId="584DECCA" w14:textId="77777777" w:rsidR="009A56F5" w:rsidRPr="009A56F5" w:rsidRDefault="009A56F5" w:rsidP="009A56F5">
      <w:pPr>
        <w:jc w:val="both"/>
      </w:pPr>
      <w:r w:rsidRPr="009A56F5">
        <w:rPr>
          <w:i/>
          <w:iCs/>
        </w:rPr>
        <w:t>Οι διαγραφέντες δύνανται να λάβουν από τη Γραμματεία πιστοποιητικό, στο οποίο αναγράφονται: (α) το έτος εγγραφής, (β) η ημερομηνία συμπλήρωσης της ανώτατης διάρκειας, (γ) τα μαθήματα και λοιπές δραστηριότητες που έχουν επιτυχώς ολοκληρωθεί, (δ) η βαθμολογία ανά μάθημα ή δραστηριότητα, (ε) ο συνολικός αριθμός πιστωτικών μονάδων (ECTS). Το πιστοποιητικό εκδίδεται για κάθε νόμιμη χρήση, δεν αποτελεί τίτλο σπουδών, αλλά μπορεί να χρησιμοποιηθεί όπου απαιτείται εφαρμογή ECTS. Οι ρυθμίσεις δεν εφαρμόζονται σε φοιτητές με πιστοποιημένη αναπηρία ≥ 50%».</w:t>
      </w:r>
      <w:r w:rsidRPr="009A56F5">
        <w:t> </w:t>
      </w:r>
    </w:p>
    <w:p w14:paraId="52399A91" w14:textId="768EC9A8" w:rsidR="009A56F5" w:rsidRPr="009A56F5" w:rsidRDefault="009A56F5" w:rsidP="009A56F5">
      <w:pPr>
        <w:jc w:val="both"/>
      </w:pPr>
      <w:r w:rsidRPr="009A56F5">
        <w:rPr>
          <w:b/>
          <w:bCs/>
        </w:rPr>
        <w:t>Τα ερωτήματα κινούνται γύρω από τρεις βασικούς άξονες:</w:t>
      </w:r>
      <w:r w:rsidRPr="009A56F5">
        <w:t> </w:t>
      </w:r>
    </w:p>
    <w:p w14:paraId="14B6C613" w14:textId="5EDB280B" w:rsidR="009A56F5" w:rsidRPr="009A56F5" w:rsidRDefault="009A56F5" w:rsidP="009A56F5">
      <w:pPr>
        <w:jc w:val="both"/>
      </w:pPr>
      <w:r w:rsidRPr="009A56F5">
        <w:rPr>
          <w:b/>
          <w:bCs/>
          <w:u w:val="single"/>
        </w:rPr>
        <w:t>1. Χρόνος επέλευσης της αυτοδίκαιης διαγραφής</w:t>
      </w:r>
      <w:r w:rsidRPr="009A56F5">
        <w:t> </w:t>
      </w:r>
    </w:p>
    <w:p w14:paraId="42D99534" w14:textId="3B2A7DC3" w:rsidR="009A56F5" w:rsidRPr="009A56F5" w:rsidRDefault="009A56F5" w:rsidP="009A56F5">
      <w:pPr>
        <w:jc w:val="both"/>
      </w:pPr>
      <w:r w:rsidRPr="009A56F5">
        <w:t xml:space="preserve">Τα </w:t>
      </w:r>
      <w:r w:rsidRPr="009A56F5">
        <w:rPr>
          <w:b/>
          <w:bCs/>
          <w:u w:val="single"/>
        </w:rPr>
        <w:t>Παν. Αιγαίου και Παν. Μακεδονίας</w:t>
      </w:r>
      <w:r w:rsidRPr="009A56F5">
        <w:t xml:space="preserve"> ζητούν διευκρίνιση για το αν η διαγραφή στο χειμερινό εξάμηνο γίνεται 2 μήνες μετά τα αποτελέσματα Ιανουαρίου–Φεβρουαρίου ή αν παρατείνεται μέχρι τον Σεπτέμβριο (επαναληπτική). </w:t>
      </w:r>
    </w:p>
    <w:p w14:paraId="4BC654E4" w14:textId="667AC7FD" w:rsidR="009A56F5" w:rsidRPr="009A56F5" w:rsidRDefault="009A56F5" w:rsidP="009A56F5">
      <w:pPr>
        <w:jc w:val="both"/>
      </w:pPr>
      <w:r w:rsidRPr="00876FAD">
        <w:rPr>
          <w:b/>
          <w:bCs/>
        </w:rPr>
        <w:lastRenderedPageBreak/>
        <w:t>Απάντηση:</w:t>
      </w:r>
      <w:r w:rsidRPr="009A56F5">
        <w:t xml:space="preserve"> Η διαγραφή πραγματοποιείται μετά την επαναληπτική του Σεπτεμβρίου. </w:t>
      </w:r>
    </w:p>
    <w:p w14:paraId="0DAB6CFE" w14:textId="189C0B22" w:rsidR="009A56F5" w:rsidRPr="00876FAD" w:rsidRDefault="009A56F5" w:rsidP="009A56F5">
      <w:pPr>
        <w:jc w:val="both"/>
      </w:pPr>
      <w:r w:rsidRPr="009A56F5">
        <w:rPr>
          <w:b/>
          <w:bCs/>
        </w:rPr>
        <w:t>Απάντηση στην Εγκύκλιο με Α.Π.118904/Ζ1/24.09.2025 (ΑΔΑ: ΛΕ8046ΝΚΠΔ-ΤΙΥ)</w:t>
      </w:r>
    </w:p>
    <w:p w14:paraId="04810D51" w14:textId="77777777" w:rsidR="009A56F5" w:rsidRPr="009A56F5" w:rsidRDefault="009A56F5" w:rsidP="009A56F5">
      <w:pPr>
        <w:jc w:val="both"/>
      </w:pPr>
      <w:r w:rsidRPr="009A56F5">
        <w:rPr>
          <w:b/>
          <w:bCs/>
        </w:rPr>
        <w:t>Σημείο 13 σελ. 6.</w:t>
      </w:r>
      <w:r w:rsidRPr="009A56F5">
        <w:t> </w:t>
      </w:r>
    </w:p>
    <w:p w14:paraId="65E88303" w14:textId="5267E1F8" w:rsidR="009A56F5" w:rsidRPr="009A56F5" w:rsidRDefault="00DB6FD3" w:rsidP="009A56F5">
      <w:pPr>
        <w:jc w:val="both"/>
      </w:pPr>
      <w:r>
        <w:t xml:space="preserve"> </w:t>
      </w:r>
      <w:r w:rsidR="009A56F5" w:rsidRPr="009A56F5">
        <w:rPr>
          <w:i/>
          <w:iCs/>
        </w:rPr>
        <w:t xml:space="preserve">«13. Φοιτητές πρώτου κύκλου σπουδών που συμπληρώνουν την ανώτατη διάρκεια της παρ. 1 του άρθρου 76 του ν. 4957/2022 (Α΄141), καθώς και φοιτητές που καταλαμβάνονται από τη μεταβατική διάταξη της παρ. 3 του άρθρου 454 του ν. 4957/2022 (Α΄141) και υπερβαίνουν την ανώτατη διάρκεια φοίτησης, όπως αυτή εξειδικεύεται ανά περίπτωση, και δεν καθίστανται πτυχιούχοι, διαγράφονται αυτοδικαίως από το Τμήμα ή τη </w:t>
      </w:r>
      <w:proofErr w:type="spellStart"/>
      <w:r w:rsidR="009A56F5" w:rsidRPr="009A56F5">
        <w:rPr>
          <w:i/>
          <w:iCs/>
        </w:rPr>
        <w:t>Μονοτμηματική</w:t>
      </w:r>
      <w:proofErr w:type="spellEnd"/>
      <w:r w:rsidR="009A56F5" w:rsidRPr="009A56F5">
        <w:rPr>
          <w:i/>
          <w:iCs/>
        </w:rPr>
        <w:t xml:space="preserve"> Σχολή δύο (2) μήνες μετά την ανάρτηση των αποτελεσμάτων της επαναληπτικής εξεταστικής του Σεπτεμβρίου. Περαιτέρω, φοιτητές οι οποίοι παρατείνουν την ανώτατη διάρκεια φοίτησης </w:t>
      </w:r>
      <w:proofErr w:type="spellStart"/>
      <w:r w:rsidR="009A56F5" w:rsidRPr="009A56F5">
        <w:rPr>
          <w:i/>
          <w:iCs/>
        </w:rPr>
        <w:t>κατ</w:t>
      </w:r>
      <w:proofErr w:type="spellEnd"/>
      <w:r w:rsidR="009A56F5" w:rsidRPr="009A56F5">
        <w:rPr>
          <w:i/>
          <w:iCs/>
        </w:rPr>
        <w:t xml:space="preserve">΄ εφαρμογή της παρ. 2 του άρθρου 76 του ν. 4957/2022 (Α΄141) και δεν καθίστανται πτυχιούχοι κατά το χρονικό διάστημα της παράτασης και της τυχόν διενεργηθείσας εμβόλιμης εξεταστικής διαγράφονται αυτοδικαίως μετά το πέρας της </w:t>
      </w:r>
      <w:proofErr w:type="spellStart"/>
      <w:r w:rsidR="009A56F5" w:rsidRPr="009A56F5">
        <w:rPr>
          <w:i/>
          <w:iCs/>
        </w:rPr>
        <w:t>χορηγηθείσας</w:t>
      </w:r>
      <w:proofErr w:type="spellEnd"/>
      <w:r w:rsidR="009A56F5" w:rsidRPr="009A56F5">
        <w:rPr>
          <w:i/>
          <w:iCs/>
        </w:rPr>
        <w:t xml:space="preserve"> παράτασης. Τέλος φοιτητές, οι οποίοι αξιοποιούν την δυνατότητα διενέργειας εμβόλιμης εξεταστικής και αναστολή της αυτοδίκαιης διαγραφής σύμφωνα με την παρ. 3 του άρθρου 76, και δεν αξιολογηθούν επιτυχώς, διαγράφονται αυτοδικαίως μετά την ανάρτηση των αποτελεσμάτων .Συνακόλουθα, φοιτητές που έχουν υπερβεί την ανώτατη διάρκεια φοίτησης της παρ. 1 του άρθρου 76 του ν. 4957/2022 (Α΄141) διαγράφονται αυτοδικαίως εφόσον δεν ασκήσουν κάποιο από τα δικαιώματα των παρ. 2 ή και 3 του άρθρου 76 του ίδιου νόμου».</w:t>
      </w:r>
      <w:r w:rsidR="009A56F5" w:rsidRPr="009A56F5">
        <w:t> </w:t>
      </w:r>
    </w:p>
    <w:p w14:paraId="54B4EF0D" w14:textId="34E8B6EF" w:rsidR="009A56F5" w:rsidRPr="00876FAD" w:rsidRDefault="009A56F5" w:rsidP="009A56F5">
      <w:pPr>
        <w:jc w:val="both"/>
        <w:rPr>
          <w:color w:val="000000" w:themeColor="text1"/>
        </w:rPr>
      </w:pPr>
      <w:r w:rsidRPr="00876FAD">
        <w:rPr>
          <w:color w:val="000000" w:themeColor="text1"/>
        </w:rPr>
        <w:t>Παραπέμπουμε στο ως άνω χωρίο της εγκυκλίου καθώς και στα άρθρα 5 - 7 της σχετικής ΥΑ όπου γίνεται αναλυτική αναφορά. Πιο συγκεκριμένα: </w:t>
      </w:r>
    </w:p>
    <w:p w14:paraId="3C43A03D" w14:textId="77777777" w:rsidR="009A56F5" w:rsidRPr="00876FAD" w:rsidRDefault="009A56F5" w:rsidP="009A56F5">
      <w:pPr>
        <w:jc w:val="both"/>
        <w:rPr>
          <w:color w:val="000000" w:themeColor="text1"/>
        </w:rPr>
      </w:pPr>
      <w:r w:rsidRPr="00876FAD">
        <w:rPr>
          <w:color w:val="000000" w:themeColor="text1"/>
        </w:rPr>
        <w:t>(α)</w:t>
      </w:r>
      <w:r w:rsidRPr="00876FAD">
        <w:rPr>
          <w:b/>
          <w:bCs/>
          <w:color w:val="000000" w:themeColor="text1"/>
        </w:rPr>
        <w:t xml:space="preserve"> </w:t>
      </w:r>
      <w:r w:rsidRPr="00876FAD">
        <w:rPr>
          <w:color w:val="000000" w:themeColor="text1"/>
        </w:rPr>
        <w:t>Η διαγραφή επέρχεται αυτοδικαίως 2 μήνες μετά την ανάρτηση των αποτελεσμάτων της εξεταστικής του Σεπτεμβρίου (συγκεντρωτικά). </w:t>
      </w:r>
    </w:p>
    <w:p w14:paraId="096707D3" w14:textId="77777777" w:rsidR="009A56F5" w:rsidRPr="00876FAD" w:rsidRDefault="009A56F5" w:rsidP="009A56F5">
      <w:pPr>
        <w:jc w:val="both"/>
        <w:rPr>
          <w:color w:val="000000" w:themeColor="text1"/>
        </w:rPr>
      </w:pPr>
      <w:r w:rsidRPr="00876FAD">
        <w:rPr>
          <w:color w:val="000000" w:themeColor="text1"/>
        </w:rPr>
        <w:t xml:space="preserve">(β) Σε όσους χορηγηθεί παράταση η διαγραφή επέρχεται αυτοδικαίως μετά το πέρας της </w:t>
      </w:r>
      <w:proofErr w:type="spellStart"/>
      <w:r w:rsidRPr="00876FAD">
        <w:rPr>
          <w:color w:val="000000" w:themeColor="text1"/>
        </w:rPr>
        <w:t>χορηγηθείσας</w:t>
      </w:r>
      <w:proofErr w:type="spellEnd"/>
      <w:r w:rsidRPr="00876FAD">
        <w:rPr>
          <w:color w:val="000000" w:themeColor="text1"/>
        </w:rPr>
        <w:t xml:space="preserve"> παράτασης (για τη παράταση 2 ακαδημαϊκών εξαμήνων μετά το πέρας της εξεταστικής Σεπτεμβρίου, για παράταση 3 ακαδημαϊκών εξαμήνων μετά το πέρας της εξεταστικής του τελευταίου κατά σειρά χειμερινού εξαμήνου). </w:t>
      </w:r>
    </w:p>
    <w:p w14:paraId="50A3DDF4" w14:textId="5EBEB482" w:rsidR="009A56F5" w:rsidRPr="00876FAD" w:rsidRDefault="009A56F5" w:rsidP="009A56F5">
      <w:pPr>
        <w:jc w:val="both"/>
        <w:rPr>
          <w:color w:val="000000" w:themeColor="text1"/>
        </w:rPr>
      </w:pPr>
      <w:r w:rsidRPr="00876FAD">
        <w:rPr>
          <w:color w:val="000000" w:themeColor="text1"/>
        </w:rPr>
        <w:t xml:space="preserve">(γ) Όσοι μετά την </w:t>
      </w:r>
      <w:proofErr w:type="spellStart"/>
      <w:r w:rsidRPr="00876FAD">
        <w:rPr>
          <w:color w:val="000000" w:themeColor="text1"/>
        </w:rPr>
        <w:t>χορηγηθείσα</w:t>
      </w:r>
      <w:proofErr w:type="spellEnd"/>
      <w:r w:rsidRPr="00876FAD">
        <w:rPr>
          <w:color w:val="000000" w:themeColor="text1"/>
        </w:rPr>
        <w:t xml:space="preserve"> παράταση κάνουν χρήση του δικαιώματος της εμβόλιμης εξεταστικής, η διαγραφή επέρχεται αυτοδικαίως μετά την έκδοση των αποτελεσμάτων της εμβόλιμης εξεταστικής εφόσον δεν καταστούν πτυχιούχοι.</w:t>
      </w:r>
    </w:p>
    <w:p w14:paraId="3C9E57C3" w14:textId="77777777" w:rsidR="00DB6FD3" w:rsidRPr="00876FAD" w:rsidRDefault="00DB6FD3" w:rsidP="009A56F5">
      <w:pPr>
        <w:jc w:val="both"/>
        <w:rPr>
          <w:color w:val="000000" w:themeColor="text1"/>
        </w:rPr>
      </w:pPr>
    </w:p>
    <w:p w14:paraId="609CC779" w14:textId="2D29BA9C" w:rsidR="009A56F5" w:rsidRPr="009A56F5" w:rsidRDefault="009A56F5" w:rsidP="009A56F5">
      <w:pPr>
        <w:jc w:val="both"/>
      </w:pPr>
      <w:r w:rsidRPr="009A56F5">
        <w:rPr>
          <w:b/>
          <w:bCs/>
          <w:u w:val="single"/>
        </w:rPr>
        <w:lastRenderedPageBreak/>
        <w:t>2. Διοικητικές προσφυγές και νομικές δυνατότητες</w:t>
      </w:r>
      <w:r w:rsidRPr="009A56F5">
        <w:t> </w:t>
      </w:r>
    </w:p>
    <w:p w14:paraId="799D5EC5" w14:textId="4D16FB83" w:rsidR="009A56F5" w:rsidRPr="009A56F5" w:rsidRDefault="009A56F5" w:rsidP="009A56F5">
      <w:pPr>
        <w:jc w:val="both"/>
      </w:pPr>
      <w:r w:rsidRPr="009A56F5">
        <w:t xml:space="preserve">Το </w:t>
      </w:r>
      <w:r w:rsidRPr="009A56F5">
        <w:rPr>
          <w:b/>
          <w:bCs/>
          <w:u w:val="single"/>
        </w:rPr>
        <w:t>Ιόνιο Πανεπιστήμιο</w:t>
      </w:r>
      <w:r w:rsidRPr="009A56F5">
        <w:t xml:space="preserve"> θέτει το ζήτημα αν κατά της διαπιστωτικής πράξης διαγραφής προβλέπεται ένσταση ή δικαστική προσφυγή. Δηλαδή, αν η πράξη είναι τελεσίδικη ή μπορεί να ελεγχθεί. </w:t>
      </w:r>
    </w:p>
    <w:p w14:paraId="15CE1C36" w14:textId="2199B061" w:rsidR="009A56F5" w:rsidRPr="009A56F5" w:rsidRDefault="009A56F5" w:rsidP="009A56F5">
      <w:pPr>
        <w:jc w:val="both"/>
      </w:pPr>
      <w:r w:rsidRPr="00876FAD">
        <w:rPr>
          <w:b/>
          <w:bCs/>
        </w:rPr>
        <w:t>Απάντηση:</w:t>
      </w:r>
      <w:r w:rsidRPr="009A56F5">
        <w:t xml:space="preserve"> Προβλέπεται μηχανισμός ένστασης, όπως μας αναφέρθηκε. Περιγράφεται στην υπουργική απόφαση (αρ. 5 παρ. 5). </w:t>
      </w:r>
    </w:p>
    <w:p w14:paraId="3651391B" w14:textId="2010393B" w:rsidR="009A56F5" w:rsidRPr="00876FAD" w:rsidRDefault="002515D7" w:rsidP="009A56F5">
      <w:pPr>
        <w:jc w:val="both"/>
        <w:rPr>
          <w:color w:val="000000" w:themeColor="text1"/>
        </w:rPr>
      </w:pPr>
      <w:r w:rsidRPr="00876FAD">
        <w:rPr>
          <w:bCs/>
          <w:color w:val="000000" w:themeColor="text1"/>
        </w:rPr>
        <w:t>Προβλέπεται δ</w:t>
      </w:r>
      <w:r w:rsidR="009A56F5" w:rsidRPr="00876FAD">
        <w:rPr>
          <w:color w:val="000000" w:themeColor="text1"/>
        </w:rPr>
        <w:t xml:space="preserve">υνατότητα άσκησης αίτησης θεραπείας (ένσταση) κατά της απορριπτικής απόφασης για παράταση της ανώτατης διάρκειας φοίτησης (παρ. 5 αρ. 5 ΥΑ) καθώς και κατά της </w:t>
      </w:r>
      <w:r w:rsidRPr="00876FAD">
        <w:rPr>
          <w:color w:val="000000" w:themeColor="text1"/>
        </w:rPr>
        <w:t xml:space="preserve">πράξης </w:t>
      </w:r>
      <w:r w:rsidR="009A56F5" w:rsidRPr="00876FAD">
        <w:rPr>
          <w:color w:val="000000" w:themeColor="text1"/>
        </w:rPr>
        <w:t>διαγραφής (αρ. 7 παρ. 3 ΥΑ). Η διαδικασία περιγράφεται αναλυτικά στην εν λόγω ΥΑ. </w:t>
      </w:r>
    </w:p>
    <w:p w14:paraId="65089254" w14:textId="17E56614" w:rsidR="009A56F5" w:rsidRPr="00876FAD" w:rsidRDefault="009A56F5" w:rsidP="009A56F5">
      <w:pPr>
        <w:jc w:val="both"/>
        <w:rPr>
          <w:color w:val="000000" w:themeColor="text1"/>
        </w:rPr>
      </w:pPr>
      <w:r w:rsidRPr="00876FAD">
        <w:rPr>
          <w:color w:val="000000" w:themeColor="text1"/>
        </w:rPr>
        <w:t>Η πράξη διαγραφής ως εκτελεστή διοικητική πράξη, η οποία επιφέρει δυσμενείς συνέπειες στον διοικούμενο φοιτητή δύναται να προσβληθεί δικαστικά με αίτηση ακύρωσης ακόμα και εάν δεν προβλέπεται τούτο ρητά στο κατά τόπο αρμόδιο Διοικητικό Εφετείο βάσει της περ. δ) της παρ. 1 του άρθρου 1 του ν 702/1977 (εφαρμογή εκπαιδευτικής νομοθεσίας για φοιτητές). </w:t>
      </w:r>
    </w:p>
    <w:p w14:paraId="14E29256" w14:textId="77777777" w:rsidR="009A56F5" w:rsidRPr="009A56F5" w:rsidRDefault="009A56F5" w:rsidP="009A56F5">
      <w:pPr>
        <w:jc w:val="both"/>
      </w:pPr>
      <w:r w:rsidRPr="009A56F5">
        <w:rPr>
          <w:b/>
          <w:bCs/>
          <w:i/>
          <w:iCs/>
        </w:rPr>
        <w:t>Υπουργική Απόφαση (αρ. 5, παρ. 5)</w:t>
      </w:r>
      <w:r w:rsidRPr="009A56F5">
        <w:t> </w:t>
      </w:r>
    </w:p>
    <w:p w14:paraId="53149D58" w14:textId="77777777" w:rsidR="009A56F5" w:rsidRPr="009A56F5" w:rsidRDefault="009A56F5" w:rsidP="009A56F5">
      <w:pPr>
        <w:jc w:val="both"/>
      </w:pPr>
      <w:r w:rsidRPr="009A56F5">
        <w:rPr>
          <w:i/>
          <w:iCs/>
        </w:rPr>
        <w:t xml:space="preserve">5. Κάθε φοιτητής έχει δικαίωμα άσκησης αίτησης θεραπείας ενώπιον της Γραμματείας του Τμήματος ή της </w:t>
      </w:r>
      <w:proofErr w:type="spellStart"/>
      <w:r w:rsidRPr="009A56F5">
        <w:rPr>
          <w:i/>
          <w:iCs/>
        </w:rPr>
        <w:t>Μονοτμηματικής</w:t>
      </w:r>
      <w:proofErr w:type="spellEnd"/>
      <w:r w:rsidRPr="009A56F5">
        <w:rPr>
          <w:i/>
          <w:iCs/>
        </w:rPr>
        <w:t xml:space="preserve"> Σχολής εντός αποκλειστικής προθεσμίας επτά (7) ημερολογιακών ημερών από την κοινοποίηση σε αυτόν της απόφασης απόρριψης της αίτησής του αποκλειστικά για λόγους που άπτονται της μη συνδρομής των προϋποθέσεων παράτασης στο πρόσωπό του. Οι αιτήσεις θεραπείας αξιολογούνται από τη Συνέλευση του Τμήματος ή της </w:t>
      </w:r>
      <w:proofErr w:type="spellStart"/>
      <w:r w:rsidRPr="009A56F5">
        <w:rPr>
          <w:i/>
          <w:iCs/>
        </w:rPr>
        <w:t>Μονοτμηματικής</w:t>
      </w:r>
      <w:proofErr w:type="spellEnd"/>
      <w:r w:rsidRPr="009A56F5">
        <w:rPr>
          <w:i/>
          <w:iCs/>
        </w:rPr>
        <w:t xml:space="preserve"> Σχολής εντός αποκλειστικής προθεσμίας δέκα ημερών (10) ημερολογιακών ημερών από την υποβολή τους και εκδίδεται σχετική απόφαση. Εάν παρέλθει άπρακτη η προθεσμία του προηγούμενου εδαφίου, η αίτηση θεραπείας θεωρείται απορριφθείσα. Σε περίπτωση αποδοχής της αίτησης θεραπείας στο σώμα της απόφασης αναγράφεται ο χορηγούμενος χρόνος παράτασης σπουδών, σύμφωνα με τα οριζόμενα στην παρ. 2, ενώ σε περίπτωση απόρριψης αυτής αναγράφεται η αιτιολογία απόρριψης. Η απόφαση κοινοποιείται στον αιτούντα φοιτητή με επιμέλεια της Γραμματείας του Τμήματος ή της </w:t>
      </w:r>
      <w:proofErr w:type="spellStart"/>
      <w:r w:rsidRPr="009A56F5">
        <w:rPr>
          <w:i/>
          <w:iCs/>
        </w:rPr>
        <w:t>Μονοτμηματικής</w:t>
      </w:r>
      <w:proofErr w:type="spellEnd"/>
      <w:r w:rsidRPr="009A56F5">
        <w:rPr>
          <w:i/>
          <w:iCs/>
        </w:rPr>
        <w:t xml:space="preserve"> Σχολής στην ακαδημαϊκή διεύθυνση ηλεκτρονικού ταχυδρομείου του.</w:t>
      </w:r>
      <w:r w:rsidRPr="009A56F5">
        <w:t> </w:t>
      </w:r>
    </w:p>
    <w:p w14:paraId="6A95F843" w14:textId="2970448E" w:rsidR="009A56F5" w:rsidRPr="009A56F5" w:rsidRDefault="009A56F5" w:rsidP="009A56F5">
      <w:pPr>
        <w:jc w:val="both"/>
      </w:pPr>
      <w:r w:rsidRPr="009A56F5">
        <w:rPr>
          <w:b/>
          <w:bCs/>
          <w:u w:val="single"/>
        </w:rPr>
        <w:t>3. Πιστοποιητικό που χορηγείται μετά τη διαγραφή</w:t>
      </w:r>
      <w:r w:rsidRPr="009A56F5">
        <w:t> </w:t>
      </w:r>
    </w:p>
    <w:p w14:paraId="16620612" w14:textId="0D661A0A" w:rsidR="009A56F5" w:rsidRPr="009A56F5" w:rsidRDefault="009A56F5" w:rsidP="009A56F5">
      <w:pPr>
        <w:jc w:val="both"/>
      </w:pPr>
      <w:r w:rsidRPr="009A56F5">
        <w:t xml:space="preserve">Το </w:t>
      </w:r>
      <w:r w:rsidRPr="009A56F5">
        <w:rPr>
          <w:b/>
          <w:bCs/>
          <w:u w:val="single"/>
        </w:rPr>
        <w:t>Ιόνιο Πανεπιστήμιο</w:t>
      </w:r>
      <w:r w:rsidRPr="009A56F5">
        <w:t xml:space="preserve"> ζητά διευκρίνιση αν το πιστοποιητικό έχει επαγγελματική/ακαδημαϊκή αξιοποίηση (π.χ. ΑΣΕΠ, προγράμματα σπουδών). </w:t>
      </w:r>
    </w:p>
    <w:p w14:paraId="28921C8F" w14:textId="2F0A650A" w:rsidR="009A56F5" w:rsidRPr="009A56F5" w:rsidRDefault="009A56F5" w:rsidP="009A56F5">
      <w:pPr>
        <w:jc w:val="both"/>
      </w:pPr>
      <w:r w:rsidRPr="00876FAD">
        <w:rPr>
          <w:b/>
          <w:bCs/>
        </w:rPr>
        <w:t>Απάντηση:</w:t>
      </w:r>
      <w:r w:rsidRPr="009A56F5">
        <w:t xml:space="preserve"> Υφίσταται ακαδημαϊκή αξιοποίηση για την περίπτωση κατατακτηρίων εξετάσεων σε άλλο ομοειδές Τμήμα (με προϋπόθεση τουλάχιστον 120 </w:t>
      </w:r>
      <w:r w:rsidRPr="009A56F5">
        <w:rPr>
          <w:lang w:val="en-US"/>
        </w:rPr>
        <w:t>ECTS</w:t>
      </w:r>
      <w:r w:rsidRPr="009A56F5">
        <w:t>). </w:t>
      </w:r>
    </w:p>
    <w:p w14:paraId="2A78BEF6" w14:textId="54E3E516" w:rsidR="009A56F5" w:rsidRPr="00876FAD" w:rsidRDefault="009A56F5" w:rsidP="009A56F5">
      <w:pPr>
        <w:jc w:val="both"/>
        <w:rPr>
          <w:color w:val="000000" w:themeColor="text1"/>
        </w:rPr>
      </w:pPr>
      <w:r w:rsidRPr="00876FAD">
        <w:rPr>
          <w:color w:val="000000" w:themeColor="text1"/>
        </w:rPr>
        <w:lastRenderedPageBreak/>
        <w:t>Στο άρθρο 78</w:t>
      </w:r>
      <w:r w:rsidRPr="00876FAD">
        <w:rPr>
          <w:color w:val="000000" w:themeColor="text1"/>
          <w:vertAlign w:val="superscript"/>
        </w:rPr>
        <w:t>Α</w:t>
      </w:r>
      <w:r w:rsidRPr="00876FAD">
        <w:rPr>
          <w:color w:val="000000" w:themeColor="text1"/>
        </w:rPr>
        <w:t xml:space="preserve"> του ν. 4957/2022 όπως προστέθηκε με το ν. 5224/2025 προβλέπεται ότι ο κάτοχος του σχετικού πιστοποιητικού διαγραφής έχει δικαίωμα συμμετοχής σε κατατακτήριες εξετάσεις άλλου Τμήματος από αυτό από το οποίο διαγράφηκε, υπό την προϋπόθεση ότι έχει συγκεντρώσει τουλάχιστον 120 </w:t>
      </w:r>
      <w:r w:rsidRPr="00876FAD">
        <w:rPr>
          <w:color w:val="000000" w:themeColor="text1"/>
          <w:lang w:val="en-US"/>
        </w:rPr>
        <w:t>ECTS</w:t>
      </w:r>
      <w:r w:rsidRPr="00876FAD">
        <w:rPr>
          <w:color w:val="000000" w:themeColor="text1"/>
        </w:rPr>
        <w:t>.</w:t>
      </w:r>
      <w:r w:rsidR="0093290F" w:rsidRPr="00876FAD">
        <w:rPr>
          <w:color w:val="000000" w:themeColor="text1"/>
        </w:rPr>
        <w:t xml:space="preserve"> </w:t>
      </w:r>
      <w:r w:rsidR="002515D7" w:rsidRPr="00876FAD">
        <w:rPr>
          <w:color w:val="000000" w:themeColor="text1"/>
        </w:rPr>
        <w:t xml:space="preserve">Το πιστοποιητικό θα μπορούσε να χρησιμοποιηθεί σε οποιαδήποτε διαδικασία εφαρμόζεται το σύστημα σώρευσης πιστωτικών μονάδων. </w:t>
      </w:r>
    </w:p>
    <w:p w14:paraId="1AE31D21" w14:textId="3CD2EFB9" w:rsidR="009A56F5" w:rsidRPr="009A56F5" w:rsidRDefault="009A56F5" w:rsidP="009A56F5">
      <w:pPr>
        <w:jc w:val="both"/>
      </w:pPr>
      <w:r w:rsidRPr="009A56F5">
        <w:t xml:space="preserve">Το </w:t>
      </w:r>
      <w:r w:rsidRPr="009A56F5">
        <w:rPr>
          <w:b/>
          <w:bCs/>
          <w:u w:val="single"/>
        </w:rPr>
        <w:t>Παν. Μακεδονίας</w:t>
      </w:r>
      <w:r w:rsidRPr="009A56F5">
        <w:t xml:space="preserve"> θέτει θέμα πώς αποδίδονται ECTS για παλαιούς φοιτητές (πριν το 2006–2007). </w:t>
      </w:r>
    </w:p>
    <w:p w14:paraId="55368632" w14:textId="034363CD" w:rsidR="002515D7" w:rsidRDefault="009A56F5" w:rsidP="009A56F5">
      <w:pPr>
        <w:jc w:val="both"/>
      </w:pPr>
      <w:r w:rsidRPr="00876FAD">
        <w:rPr>
          <w:b/>
          <w:bCs/>
        </w:rPr>
        <w:t>Απάντηση:</w:t>
      </w:r>
      <w:r w:rsidRPr="009A56F5">
        <w:t xml:space="preserve"> Κάθε Τμήμα στα ιδρύματα οφείλει να έχει αντιστοιχίσει </w:t>
      </w:r>
      <w:r w:rsidRPr="009A56F5">
        <w:rPr>
          <w:lang w:val="en-US"/>
        </w:rPr>
        <w:t>ECTS</w:t>
      </w:r>
      <w:r w:rsidRPr="009A56F5">
        <w:t xml:space="preserve"> με παλαιότερο σύστ</w:t>
      </w:r>
      <w:r w:rsidR="002515D7">
        <w:t xml:space="preserve">ημα (π.χ. Διδακτικές Μονάδες). </w:t>
      </w:r>
    </w:p>
    <w:p w14:paraId="4D57872B" w14:textId="4B586FE9" w:rsidR="002515D7" w:rsidRPr="00876FAD" w:rsidRDefault="002515D7" w:rsidP="009A56F5">
      <w:pPr>
        <w:jc w:val="both"/>
        <w:rPr>
          <w:bCs/>
          <w:color w:val="000000" w:themeColor="text1"/>
        </w:rPr>
      </w:pPr>
      <w:r w:rsidRPr="00876FAD">
        <w:rPr>
          <w:bCs/>
          <w:color w:val="000000" w:themeColor="text1"/>
        </w:rPr>
        <w:t xml:space="preserve">Η αντιστοίχιση είναι αναγκαία για την απόδοση του τίτλου σπουδών. </w:t>
      </w:r>
    </w:p>
    <w:p w14:paraId="76777531" w14:textId="0C4F635C" w:rsidR="009A56F5" w:rsidRPr="009A56F5" w:rsidRDefault="009A56F5" w:rsidP="009A56F5">
      <w:pPr>
        <w:jc w:val="both"/>
      </w:pPr>
      <w:r w:rsidRPr="009A56F5">
        <w:rPr>
          <w:b/>
          <w:bCs/>
        </w:rPr>
        <w:t>Απάντηση στην Εγκύκλιο με Α.Π.118904/Ζ1/24.09.2025 (ΑΔΑ: ΛΕ8046ΝΚΠΔ-ΤΙΥ)</w:t>
      </w:r>
    </w:p>
    <w:p w14:paraId="5FD7C3A6" w14:textId="040142FC" w:rsidR="009A56F5" w:rsidRPr="009A56F5" w:rsidRDefault="009A56F5" w:rsidP="009A56F5">
      <w:pPr>
        <w:jc w:val="both"/>
      </w:pPr>
      <w:r w:rsidRPr="009A56F5">
        <w:rPr>
          <w:b/>
          <w:bCs/>
        </w:rPr>
        <w:t>Σημείο 8 σελ. 2.</w:t>
      </w:r>
    </w:p>
    <w:p w14:paraId="7379920A" w14:textId="77777777" w:rsidR="009A56F5" w:rsidRPr="009A56F5" w:rsidRDefault="009A56F5" w:rsidP="009A56F5">
      <w:pPr>
        <w:jc w:val="both"/>
      </w:pPr>
      <w:r w:rsidRPr="009A56F5">
        <w:rPr>
          <w:b/>
          <w:bCs/>
          <w:i/>
          <w:iCs/>
        </w:rPr>
        <w:t>«</w:t>
      </w:r>
      <w:r w:rsidRPr="009A56F5">
        <w:rPr>
          <w:i/>
          <w:iCs/>
        </w:rPr>
        <w:t xml:space="preserve">8. Διευκρινίζεται, ότι για την εφαρμογή του κριτηρίου της περ. (α) της παρ. 2 του άρθρου 76 του ν. 4957/2022 (Α΄141) σχετικά με τον υπολογισμό του αριθμού πιστωτικών μονάδων που έχει συγκεντρώσει κάθε φοιτητής για πρόγραμμα σπουδών πρώτου κύκλου σπουδών πριν την εφαρμογή του ευρωπαϊκού συστήματος μεταφοράς και σώρευσης πιστωτικών μονάδων (ECTS) απαιτείται η προηγούμενη αντιστοίχιση του προγράμματος σπουδών κατά τις ειδικότερες προβλέψεις που έχει ορίσει το Τμήμα ή </w:t>
      </w:r>
      <w:proofErr w:type="spellStart"/>
      <w:r w:rsidRPr="009A56F5">
        <w:rPr>
          <w:i/>
          <w:iCs/>
        </w:rPr>
        <w:t>Μονοτμηματική</w:t>
      </w:r>
      <w:proofErr w:type="spellEnd"/>
      <w:r w:rsidRPr="009A56F5">
        <w:rPr>
          <w:i/>
          <w:iCs/>
        </w:rPr>
        <w:t xml:space="preserve"> Σχολή σύμφωνα με το ειδικότερο κανονιστικό πλαίσιο λειτουργίας κάθε Α.Ε.Ι».</w:t>
      </w:r>
      <w:r w:rsidRPr="009A56F5">
        <w:t> </w:t>
      </w:r>
    </w:p>
    <w:p w14:paraId="160A7B80" w14:textId="3F736050" w:rsidR="009A56F5" w:rsidRPr="009A56F5" w:rsidRDefault="009A56F5" w:rsidP="009A56F5">
      <w:pPr>
        <w:jc w:val="both"/>
      </w:pPr>
      <w:r w:rsidRPr="009A56F5">
        <w:rPr>
          <w:b/>
          <w:bCs/>
          <w:u w:val="single"/>
        </w:rPr>
        <w:t>4. Φοιτητές με αναπηρία ≥50%</w:t>
      </w:r>
      <w:r w:rsidRPr="009A56F5">
        <w:t> </w:t>
      </w:r>
    </w:p>
    <w:p w14:paraId="2B309D44" w14:textId="7CBB2A36" w:rsidR="009A56F5" w:rsidRPr="009A56F5" w:rsidRDefault="009A56F5" w:rsidP="009A56F5">
      <w:pPr>
        <w:jc w:val="both"/>
      </w:pPr>
      <w:r w:rsidRPr="009A56F5">
        <w:t xml:space="preserve">Το </w:t>
      </w:r>
      <w:r w:rsidRPr="009A56F5">
        <w:rPr>
          <w:b/>
          <w:bCs/>
          <w:u w:val="single"/>
        </w:rPr>
        <w:t>Παν. Δυτικής Μακεδονίας</w:t>
      </w:r>
      <w:r w:rsidRPr="009A56F5">
        <w:t xml:space="preserve"> Ρωτά αν καλύπτονται μόνο όσοι μπήκαν με ειδικές κατηγορίες ή και όσοι αποκτήσουν αναπηρία στη διάρκεια σπουδών. </w:t>
      </w:r>
    </w:p>
    <w:p w14:paraId="4BA0C93B" w14:textId="4842C1B1" w:rsidR="009A56F5" w:rsidRDefault="009A56F5" w:rsidP="009A56F5">
      <w:pPr>
        <w:jc w:val="both"/>
      </w:pPr>
      <w:r w:rsidRPr="00876FAD">
        <w:rPr>
          <w:b/>
          <w:bCs/>
        </w:rPr>
        <w:t>Απάντηση:</w:t>
      </w:r>
      <w:r w:rsidRPr="009A56F5">
        <w:t xml:space="preserve"> Ισχύει και στην περίπτωση αναπηρίας που διαπιστώθηκε και κατά τη διάρκεια σπουδών. </w:t>
      </w:r>
    </w:p>
    <w:p w14:paraId="7254C1BC" w14:textId="440D7AF8" w:rsidR="009A56F5" w:rsidRPr="00876FAD" w:rsidRDefault="002515D7" w:rsidP="009A56F5">
      <w:pPr>
        <w:jc w:val="both"/>
        <w:rPr>
          <w:color w:val="000000" w:themeColor="text1"/>
        </w:rPr>
      </w:pPr>
      <w:r w:rsidRPr="00876FAD">
        <w:rPr>
          <w:color w:val="000000" w:themeColor="text1"/>
        </w:rPr>
        <w:t xml:space="preserve">Η εξαίρεση για τους φοιτητές ΑΜΕΑ από το ανώτατο όριο φοίτησης είναι ανεξάρτητη από τη διαδικασία εισαγωγής. Συνεπώς οποιοσδήποτε φοιτητής έχει πιστοποιημένη αναπηρία τουλάχιστον 50% - ανεξαρτήτως του χρόνου που προέκυψε η αναπηρία- δύναται να κάνει χρήση της ευεργετικής διάταξης προσκομίζοντας τα απαιτούμενα στοιχεία. </w:t>
      </w:r>
    </w:p>
    <w:p w14:paraId="7B00262A" w14:textId="54334380" w:rsidR="009A56F5" w:rsidRPr="009A56F5" w:rsidRDefault="009A56F5" w:rsidP="009A56F5">
      <w:pPr>
        <w:jc w:val="both"/>
      </w:pPr>
      <w:r w:rsidRPr="009A56F5">
        <w:t xml:space="preserve">Το </w:t>
      </w:r>
      <w:r w:rsidRPr="009A56F5">
        <w:rPr>
          <w:b/>
          <w:bCs/>
          <w:u w:val="single"/>
        </w:rPr>
        <w:t>ΕΚΠΑ</w:t>
      </w:r>
      <w:r w:rsidRPr="009A56F5">
        <w:t xml:space="preserve"> ρωτά αν οι φοιτητές με ≥50% αναπηρία εξαιρούνται τελείως από τη διαγραφή και αν ταυτόχρονα εμπίπτουν στην παρ. 4 (υπέρβαση λόγω υγείας). </w:t>
      </w:r>
    </w:p>
    <w:p w14:paraId="53D6BEFF" w14:textId="4DB1634F" w:rsidR="009A56F5" w:rsidRPr="009A56F5" w:rsidRDefault="009A56F5" w:rsidP="009A56F5">
      <w:pPr>
        <w:jc w:val="both"/>
      </w:pPr>
      <w:r w:rsidRPr="00876FAD">
        <w:rPr>
          <w:b/>
          <w:bCs/>
        </w:rPr>
        <w:lastRenderedPageBreak/>
        <w:t>Απάντηση:</w:t>
      </w:r>
      <w:r w:rsidRPr="009A56F5">
        <w:t xml:space="preserve"> Εξαιρούνται τελείως από διαδικασίες διαγραφής. Εμπίπτουν, προφανώς και για τις διαδικασίες υπέρβασης, ωστόσο η πρώτη περίπτωση καλύπτει τη δεύτερη. </w:t>
      </w:r>
    </w:p>
    <w:p w14:paraId="340F13E9" w14:textId="293BB76D" w:rsidR="009A56F5" w:rsidRPr="00876FAD" w:rsidRDefault="009A56F5" w:rsidP="009A56F5">
      <w:pPr>
        <w:jc w:val="both"/>
        <w:rPr>
          <w:color w:val="000000" w:themeColor="text1"/>
        </w:rPr>
      </w:pPr>
      <w:r w:rsidRPr="00876FAD">
        <w:rPr>
          <w:color w:val="000000" w:themeColor="text1"/>
        </w:rPr>
        <w:t>Εξαιρούνται από το πλαίσιο της ανώτατης διάρκειας φοίτησης οπότε είναι άνευ αντικειμένου η παρ. 4 (υπέρβαση λόγω υγείας). </w:t>
      </w:r>
      <w:r w:rsidR="002515D7" w:rsidRPr="00876FAD">
        <w:rPr>
          <w:color w:val="000000" w:themeColor="text1"/>
        </w:rPr>
        <w:t xml:space="preserve">Η εξαίρεση ισχύει αποκλειστικά για όσο χρονικό διάστημα ισχύει η πιστοποιημένη αναπηρία (για περιπτώσεις όπου η πιστοποίηση είναι ορισμένου διαστήματος και όχι εφ’ όρου ζωής). </w:t>
      </w:r>
    </w:p>
    <w:p w14:paraId="39CCE024" w14:textId="44A1AB0C" w:rsidR="009A56F5" w:rsidRPr="009A56F5" w:rsidRDefault="009A56F5" w:rsidP="009A56F5">
      <w:pPr>
        <w:jc w:val="both"/>
      </w:pPr>
      <w:r w:rsidRPr="009A56F5">
        <w:rPr>
          <w:b/>
          <w:bCs/>
        </w:rPr>
        <w:t>Απάντηση στην Εγκύκλιο με Α.Π.118904/Ζ1/24.09.2025 (ΑΔΑ: ΛΕ8046ΝΚΠΔ-ΤΙΥ)</w:t>
      </w:r>
    </w:p>
    <w:p w14:paraId="03BF970E" w14:textId="77777777" w:rsidR="009A56F5" w:rsidRPr="009A56F5" w:rsidRDefault="009A56F5" w:rsidP="009A56F5">
      <w:pPr>
        <w:jc w:val="both"/>
      </w:pPr>
      <w:r w:rsidRPr="009A56F5">
        <w:rPr>
          <w:b/>
          <w:bCs/>
        </w:rPr>
        <w:t>Σημείο 15 σελ. 7.</w:t>
      </w:r>
      <w:r w:rsidRPr="009A56F5">
        <w:t> </w:t>
      </w:r>
    </w:p>
    <w:p w14:paraId="68129C9F" w14:textId="77777777" w:rsidR="009A56F5" w:rsidRPr="009A56F5" w:rsidRDefault="009A56F5" w:rsidP="009A56F5">
      <w:pPr>
        <w:jc w:val="both"/>
      </w:pPr>
      <w:r w:rsidRPr="009A56F5">
        <w:rPr>
          <w:i/>
          <w:iCs/>
        </w:rPr>
        <w:t xml:space="preserve">«15. Από τη ρύθμιση της ανώτατης διάρκειας φοίτησης και της υποχρεωτικής διαγραφής εξαιρούνται οι φοιτητές έχουν πιστοποιημένη αναπηρία σε ποσοστό τουλάχιστον πενήντα τοις εκατό (50%). Ως απαιτούμενο δικαιολογητικό για την υπαγωγή στην κατηγορία εξαίρεσης, ο φοιτητής υποχρεούται να προσκομίσει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ακριβές ποσοστό αυτής. Εάν η γνωμάτευση του αρμόδιου φορέα αφορά συγκεκριμένο χρονικό διάστημα για την πιστοποίηση της αναπηρίας, οι φοιτητές υποχρεούνται να προσκομίζουν νέα γνωμάτευση για τη χρήση του δικαιώματος εξαίρεσης από την ανώτατη διάρκεια φοίτησης. Διευκρινίζεται ότι σε περιπτώσεις όπου η πιστοποίηση αναπηρίας είναι ορισμένης διάρκειας και δεν προσκομίζεται νέα γνωμάτευση, το χρονικό διάστημα της πιστοποιημένης αναπηρίας δεν </w:t>
      </w:r>
      <w:proofErr w:type="spellStart"/>
      <w:r w:rsidRPr="009A56F5">
        <w:rPr>
          <w:i/>
          <w:iCs/>
        </w:rPr>
        <w:t>προσμετρείται</w:t>
      </w:r>
      <w:proofErr w:type="spellEnd"/>
      <w:r w:rsidRPr="009A56F5">
        <w:rPr>
          <w:i/>
          <w:iCs/>
        </w:rPr>
        <w:t xml:space="preserve"> για τη συμπλήρωση της ανώτατης χρονικής διάρκειας».</w:t>
      </w:r>
      <w:r w:rsidRPr="009A56F5">
        <w:t> </w:t>
      </w:r>
    </w:p>
    <w:p w14:paraId="427708E6" w14:textId="49C94531" w:rsidR="009A56F5" w:rsidRPr="009A56F5" w:rsidRDefault="009A56F5" w:rsidP="009A56F5">
      <w:pPr>
        <w:jc w:val="both"/>
        <w:rPr>
          <w:b/>
          <w:bCs/>
        </w:rPr>
      </w:pPr>
      <w:r w:rsidRPr="009A56F5">
        <w:rPr>
          <w:b/>
          <w:bCs/>
          <w:u w:val="single"/>
        </w:rPr>
        <w:t>Ερωτήματα επί της παρ. 2.</w:t>
      </w:r>
      <w:r w:rsidRPr="009A56F5">
        <w:rPr>
          <w:b/>
          <w:bCs/>
        </w:rPr>
        <w:t> </w:t>
      </w:r>
    </w:p>
    <w:p w14:paraId="6B9D43CE" w14:textId="77777777" w:rsidR="009A56F5" w:rsidRPr="009A56F5" w:rsidRDefault="009A56F5" w:rsidP="009A56F5">
      <w:pPr>
        <w:jc w:val="both"/>
      </w:pPr>
      <w:r w:rsidRPr="009A56F5">
        <w:rPr>
          <w:i/>
          <w:iCs/>
        </w:rPr>
        <w:t>«Η ανώτατη διάρκεια φοίτησης παρατείνεται για δύο (2) επιπλέον εξάμηνα, κατόπιν αίτησης, εφόσον: (α) ο φοιτητής έχει ολοκληρώσει ≥ 70% των ECTS του προγράμματος, (β) έχει συμμετάσχει σε τουλάχιστον δύο (2) εξεταστικές δραστηριότητες τα τέσσερα (4) τελευταία εξάμηνα, εκ των οποίων στη μία επιτυχώς. Αν εκκρεμεί πρακτική ή πτυχιακή εργασία, η παράταση ορίζεται σε τρία (3) εξάμηνα. Για φοιτητές που έχουν ολοκληρώσει όλα τα μαθήματα και εκκρεμεί μόνο πρακτική ή πτυχιακή εργασία, δεν απαιτείται η προϋπόθεση (β). Η αίτηση υποβάλλεται στη Γραμματεία εντός 30 ημερών από την έκδοση βαθμολογιών Σεπτεμβρίου. Κατά την παράταση, δεν επιτρέπεται αίτηση μερικής φοίτησης ούτε διακοπή φοίτησης».</w:t>
      </w:r>
      <w:r w:rsidRPr="009A56F5">
        <w:t> </w:t>
      </w:r>
    </w:p>
    <w:p w14:paraId="133CAD0E" w14:textId="092BBC5C" w:rsidR="009A56F5" w:rsidRPr="009A56F5" w:rsidRDefault="009A56F5" w:rsidP="009A56F5">
      <w:pPr>
        <w:jc w:val="both"/>
      </w:pPr>
      <w:r w:rsidRPr="009A56F5">
        <w:rPr>
          <w:b/>
          <w:bCs/>
        </w:rPr>
        <w:lastRenderedPageBreak/>
        <w:t>Τα ερωτήματα κινούνται γύρω από τα παρακάτω θέματα:</w:t>
      </w:r>
      <w:r w:rsidRPr="009A56F5">
        <w:t> </w:t>
      </w:r>
    </w:p>
    <w:p w14:paraId="1C832757" w14:textId="6DE5D675" w:rsidR="009A56F5" w:rsidRPr="009A56F5" w:rsidRDefault="009A56F5" w:rsidP="009A56F5">
      <w:pPr>
        <w:jc w:val="both"/>
      </w:pPr>
      <w:r w:rsidRPr="009A56F5">
        <w:rPr>
          <w:b/>
          <w:bCs/>
          <w:u w:val="single"/>
        </w:rPr>
        <w:t>1.Διάρκεια παράτασης (2 ή 3 εξάμηνα)</w:t>
      </w:r>
      <w:r w:rsidRPr="009A56F5">
        <w:t> </w:t>
      </w:r>
    </w:p>
    <w:p w14:paraId="6E88E7B4" w14:textId="77777777" w:rsidR="009A56F5" w:rsidRPr="009A56F5" w:rsidRDefault="009A56F5" w:rsidP="00DC3112">
      <w:pPr>
        <w:jc w:val="both"/>
      </w:pPr>
      <w:r w:rsidRPr="009A56F5">
        <w:rPr>
          <w:u w:val="single"/>
        </w:rPr>
        <w:t xml:space="preserve">Τα </w:t>
      </w:r>
      <w:r w:rsidRPr="009A56F5">
        <w:rPr>
          <w:b/>
          <w:bCs/>
          <w:u w:val="single"/>
        </w:rPr>
        <w:t>Παν. Αιγαίου</w:t>
      </w:r>
      <w:r w:rsidRPr="009A56F5">
        <w:rPr>
          <w:u w:val="single"/>
        </w:rPr>
        <w:t xml:space="preserve">, </w:t>
      </w:r>
      <w:r w:rsidRPr="009A56F5">
        <w:rPr>
          <w:b/>
          <w:bCs/>
          <w:u w:val="single"/>
        </w:rPr>
        <w:t>Παν. Μακεδονίας και Παν. Δυτικής Μακεδονίας</w:t>
      </w:r>
      <w:r w:rsidRPr="009A56F5">
        <w:t xml:space="preserve"> ζητούν διευκρίνιση εάν για φοιτητές που έχουν ολοκληρώσει όλα τα μαθήματα και εκκρεμεί μόνο πρακτική/πτυχιακή εργασία η παράταση είναι 2 ή 3 εξάμηνα. </w:t>
      </w:r>
    </w:p>
    <w:p w14:paraId="1BF534FC" w14:textId="6AAFD33E" w:rsidR="009A56F5" w:rsidRPr="00876FAD" w:rsidRDefault="009A56F5" w:rsidP="009A56F5">
      <w:pPr>
        <w:jc w:val="both"/>
        <w:rPr>
          <w:color w:val="000000" w:themeColor="text1"/>
        </w:rPr>
      </w:pPr>
      <w:r w:rsidRPr="00876FAD">
        <w:rPr>
          <w:b/>
          <w:bCs/>
        </w:rPr>
        <w:t>Απάντηση:</w:t>
      </w:r>
      <w:r w:rsidRPr="009A56F5">
        <w:t xml:space="preserve"> </w:t>
      </w:r>
      <w:r w:rsidRPr="00876FAD">
        <w:rPr>
          <w:color w:val="000000" w:themeColor="text1"/>
        </w:rPr>
        <w:t>Είναι τρία (3) εξάμηνα</w:t>
      </w:r>
      <w:r w:rsidR="00876FAD" w:rsidRPr="00876FAD">
        <w:rPr>
          <w:color w:val="000000" w:themeColor="text1"/>
        </w:rPr>
        <w:t xml:space="preserve"> </w:t>
      </w:r>
      <w:r w:rsidRPr="00876FAD">
        <w:rPr>
          <w:color w:val="000000" w:themeColor="text1"/>
        </w:rPr>
        <w:t>όπως διευκρινίζεται στην σχετ</w:t>
      </w:r>
      <w:r w:rsidR="00416E01" w:rsidRPr="00876FAD">
        <w:rPr>
          <w:color w:val="000000" w:themeColor="text1"/>
        </w:rPr>
        <w:t xml:space="preserve">ική εγκύκλιο ΥΠΑΙΘΑ και στην ΥΑ, καθώς δεν υπάρχει σχετική διάκριση μεταξύ μαθημάτων ή άλλης εκπαιδευτικής διαδικασίας. </w:t>
      </w:r>
    </w:p>
    <w:p w14:paraId="691D3E1D" w14:textId="0A808C27" w:rsidR="009A56F5" w:rsidRPr="009A56F5" w:rsidRDefault="009A56F5" w:rsidP="009A56F5">
      <w:pPr>
        <w:jc w:val="both"/>
      </w:pPr>
      <w:r w:rsidRPr="009A56F5">
        <w:rPr>
          <w:b/>
          <w:bCs/>
        </w:rPr>
        <w:t>Απάντηση στην Εγκύκλιο με Α.Π.118904/Ζ1/24.09.2025 (ΑΔΑ: ΛΕ8046ΝΚΠΔ-ΤΙΥ)</w:t>
      </w:r>
    </w:p>
    <w:p w14:paraId="21E4D8E5" w14:textId="77777777" w:rsidR="009A56F5" w:rsidRPr="009A56F5" w:rsidRDefault="009A56F5" w:rsidP="009A56F5">
      <w:pPr>
        <w:jc w:val="both"/>
      </w:pPr>
      <w:r w:rsidRPr="009A56F5">
        <w:rPr>
          <w:b/>
          <w:bCs/>
        </w:rPr>
        <w:t>Σημείο 5,6 σελ. 4,5.</w:t>
      </w:r>
      <w:r w:rsidRPr="009A56F5">
        <w:t> </w:t>
      </w:r>
    </w:p>
    <w:p w14:paraId="6361946B" w14:textId="4E493A08" w:rsidR="009A56F5" w:rsidRPr="009A56F5" w:rsidRDefault="009A56F5" w:rsidP="009A56F5">
      <w:pPr>
        <w:jc w:val="both"/>
      </w:pPr>
      <w:r w:rsidRPr="009A56F5">
        <w:rPr>
          <w:i/>
          <w:iCs/>
        </w:rPr>
        <w:t>«5.</w:t>
      </w:r>
      <w:r w:rsidR="00DB6FD3">
        <w:rPr>
          <w:i/>
          <w:iCs/>
        </w:rPr>
        <w:t xml:space="preserve"> </w:t>
      </w:r>
      <w:r w:rsidRPr="009A56F5">
        <w:rPr>
          <w:i/>
          <w:iCs/>
        </w:rPr>
        <w:t>Ο χρόνος παράτασης που παρέχεται μετά την έγκριση της αίτησης διαμορφώνεται ως εξής: α) δύο (2) ακαδημαϊκά εξάμηνα για τους φοιτητές όλων των προγραμμάτων σπουδών, β) τρία (3) ακαδημαϊκά εξάμηνα για τους φοιτητές προγραμμάτων σπουδών που η εκπόνηση πρακτικής άσκησης ή πτυχιακής ή διπλωματικής εργασίας είναι υποχρεωτική και δεν έχει ολοκληρωθεί έως τον χρόνο υποβολής της αίτησης.</w:t>
      </w:r>
    </w:p>
    <w:p w14:paraId="3187B4CC" w14:textId="6A442843" w:rsidR="009A56F5" w:rsidRPr="009A56F5" w:rsidRDefault="009A56F5" w:rsidP="009A56F5">
      <w:pPr>
        <w:jc w:val="both"/>
      </w:pPr>
      <w:r w:rsidRPr="009A56F5">
        <w:rPr>
          <w:i/>
          <w:iCs/>
        </w:rPr>
        <w:t>6.</w:t>
      </w:r>
      <w:r w:rsidR="00DB6FD3">
        <w:rPr>
          <w:i/>
          <w:iCs/>
        </w:rPr>
        <w:t xml:space="preserve"> </w:t>
      </w:r>
      <w:r w:rsidRPr="009A56F5">
        <w:rPr>
          <w:i/>
          <w:iCs/>
        </w:rPr>
        <w:t>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συμμετοχή σε δύο (2) ακαδημαϊκές δοκιμασίες, εκ των οποίων σε μία (1) επιτυχώς, σε ένα (1) από τα τελευταία τέσσερα (4) ακαδημαϊκά εξάμηνα».</w:t>
      </w:r>
      <w:r w:rsidRPr="009A56F5">
        <w:t> </w:t>
      </w:r>
    </w:p>
    <w:p w14:paraId="4AEA9337" w14:textId="53C97219" w:rsidR="009A56F5" w:rsidRPr="009A56F5" w:rsidRDefault="009A56F5" w:rsidP="009A56F5">
      <w:pPr>
        <w:jc w:val="both"/>
      </w:pPr>
      <w:r w:rsidRPr="009A56F5">
        <w:rPr>
          <w:b/>
          <w:bCs/>
          <w:u w:val="single"/>
        </w:rPr>
        <w:t>2.Χρονικό σημείο υποβολής αίτησης</w:t>
      </w:r>
      <w:r w:rsidRPr="009A56F5">
        <w:t> </w:t>
      </w:r>
    </w:p>
    <w:p w14:paraId="241E9347" w14:textId="77777777" w:rsidR="009A56F5" w:rsidRPr="00C6061B" w:rsidRDefault="009A56F5" w:rsidP="00DC3112">
      <w:pPr>
        <w:jc w:val="both"/>
      </w:pPr>
      <w:r w:rsidRPr="00C6061B">
        <w:rPr>
          <w:u w:val="single"/>
        </w:rPr>
        <w:t xml:space="preserve">Τα </w:t>
      </w:r>
      <w:r w:rsidRPr="00C6061B">
        <w:rPr>
          <w:b/>
          <w:bCs/>
          <w:u w:val="single"/>
        </w:rPr>
        <w:t>Παν. Αιγαίου</w:t>
      </w:r>
      <w:r w:rsidRPr="00C6061B">
        <w:rPr>
          <w:u w:val="single"/>
        </w:rPr>
        <w:t xml:space="preserve"> και </w:t>
      </w:r>
      <w:r w:rsidRPr="00C6061B">
        <w:rPr>
          <w:b/>
          <w:bCs/>
          <w:u w:val="single"/>
        </w:rPr>
        <w:t>Παν. Μακεδονίας</w:t>
      </w:r>
      <w:r w:rsidRPr="00C6061B">
        <w:t xml:space="preserve"> θέτουν το ίδιο ζήτημα: αν οι φοιτητές που συμπληρώνουν ανώτατη διάρκεια στο χειμερινό εξάμηνο κάνουν αίτηση τον Φεβρουάριο ή τον Σεπτέμβριο. </w:t>
      </w:r>
    </w:p>
    <w:p w14:paraId="4404CCA8" w14:textId="77777777" w:rsidR="009A56F5" w:rsidRPr="00C6061B" w:rsidRDefault="009A56F5" w:rsidP="009A56F5">
      <w:pPr>
        <w:jc w:val="both"/>
      </w:pPr>
      <w:r w:rsidRPr="00C6061B">
        <w:t>Απάντηση: Ιδιαίτερες περιπτώσεις, κυρίως για Προγράμματα Σπουδών πρώην ΤΕΙ ή περιπτώσεις που προκύπτουν μετά από κατ’ εξαίρεση υπέρβαση φοίτησης ή μερικής φοίτησης. Σε περίπτωση που χρειαστεί η αίτηση γίνεται Φεβρουάριο, ώστε να ενημερωθεί το Σώμα που θα την κρίνει. </w:t>
      </w:r>
    </w:p>
    <w:p w14:paraId="072C15E9" w14:textId="3D6DE825" w:rsidR="009A56F5" w:rsidRPr="00876FAD" w:rsidRDefault="00C6061B" w:rsidP="009A56F5">
      <w:pPr>
        <w:jc w:val="both"/>
        <w:rPr>
          <w:color w:val="000000" w:themeColor="text1"/>
        </w:rPr>
      </w:pPr>
      <w:r w:rsidRPr="00876FAD">
        <w:rPr>
          <w:color w:val="000000" w:themeColor="text1"/>
        </w:rPr>
        <w:t>Κάθε περίπτωση θα πρέπει να κρίνεται χωριστά ως προς την πλήρωση ή μη των προϋποθέσεων.</w:t>
      </w:r>
    </w:p>
    <w:p w14:paraId="774784FC" w14:textId="77777777" w:rsidR="00DB6FD3" w:rsidRDefault="00DB6FD3" w:rsidP="009A56F5">
      <w:pPr>
        <w:jc w:val="both"/>
        <w:rPr>
          <w:color w:val="FF0000"/>
        </w:rPr>
      </w:pPr>
    </w:p>
    <w:p w14:paraId="187AA884" w14:textId="77777777" w:rsidR="00876FAD" w:rsidRPr="00C6061B" w:rsidRDefault="00876FAD" w:rsidP="009A56F5">
      <w:pPr>
        <w:jc w:val="both"/>
        <w:rPr>
          <w:color w:val="FF0000"/>
        </w:rPr>
      </w:pPr>
    </w:p>
    <w:p w14:paraId="6C82EEE0" w14:textId="722B082A" w:rsidR="009A56F5" w:rsidRPr="009A56F5" w:rsidRDefault="009A56F5" w:rsidP="009A56F5">
      <w:pPr>
        <w:jc w:val="both"/>
      </w:pPr>
      <w:r w:rsidRPr="009A56F5">
        <w:rPr>
          <w:b/>
          <w:bCs/>
          <w:u w:val="single"/>
        </w:rPr>
        <w:lastRenderedPageBreak/>
        <w:t>3.Υπολογισμός ECTS – ειδικές περιπτώσεις</w:t>
      </w:r>
      <w:r w:rsidRPr="009A56F5">
        <w:t> </w:t>
      </w:r>
    </w:p>
    <w:p w14:paraId="7612F4EB" w14:textId="77777777" w:rsidR="009A56F5" w:rsidRPr="009A56F5" w:rsidRDefault="009A56F5" w:rsidP="00DC3112">
      <w:pPr>
        <w:jc w:val="both"/>
      </w:pPr>
      <w:r w:rsidRPr="009A56F5">
        <w:rPr>
          <w:u w:val="single"/>
        </w:rPr>
        <w:t xml:space="preserve">Το </w:t>
      </w:r>
      <w:proofErr w:type="spellStart"/>
      <w:r w:rsidRPr="009A56F5">
        <w:rPr>
          <w:b/>
          <w:bCs/>
          <w:u w:val="single"/>
        </w:rPr>
        <w:t>Πάντειο</w:t>
      </w:r>
      <w:proofErr w:type="spellEnd"/>
      <w:r w:rsidRPr="009A56F5">
        <w:rPr>
          <w:b/>
          <w:bCs/>
          <w:u w:val="single"/>
        </w:rPr>
        <w:t xml:space="preserve"> Πανεπιστήμιο</w:t>
      </w:r>
      <w:r w:rsidRPr="009A56F5">
        <w:t xml:space="preserve"> θέτει το ζήτημα παλαιών προγραμμάτων σπουδών (πριν από ECTS) και της υποχρεωτικής 2ης ξένης γλώσσας. Ζητά ευελιξία στον υπολογισμό. </w:t>
      </w:r>
    </w:p>
    <w:p w14:paraId="6052851E" w14:textId="0DC5A578" w:rsidR="009A56F5" w:rsidRPr="009A56F5" w:rsidRDefault="009A56F5" w:rsidP="009A56F5">
      <w:pPr>
        <w:jc w:val="both"/>
      </w:pPr>
      <w:r w:rsidRPr="00876FAD">
        <w:rPr>
          <w:b/>
          <w:bCs/>
        </w:rPr>
        <w:t>Απάντηση:</w:t>
      </w:r>
      <w:r w:rsidRPr="009A56F5">
        <w:t xml:space="preserve"> Κάθε Τμήμα στα ιδρύματα οφείλει να έχει αντιστοιχίσει </w:t>
      </w:r>
      <w:r w:rsidRPr="009A56F5">
        <w:rPr>
          <w:lang w:val="en-US"/>
        </w:rPr>
        <w:t>ECTS</w:t>
      </w:r>
      <w:r w:rsidRPr="009A56F5">
        <w:t xml:space="preserve"> με παλαιότερο σύστημα (π.χ. Διδακτικές Μονάδες).  </w:t>
      </w:r>
    </w:p>
    <w:p w14:paraId="4CD799F1" w14:textId="7269B20D" w:rsidR="009A56F5" w:rsidRPr="00876FAD" w:rsidRDefault="009A56F5" w:rsidP="009A56F5">
      <w:pPr>
        <w:jc w:val="both"/>
        <w:rPr>
          <w:color w:val="000000" w:themeColor="text1"/>
        </w:rPr>
      </w:pPr>
      <w:r w:rsidRPr="00876FAD">
        <w:rPr>
          <w:color w:val="000000" w:themeColor="text1"/>
        </w:rPr>
        <w:t>Βλ. ανωτέρω σχόλιο</w:t>
      </w:r>
      <w:r w:rsidR="00287E83" w:rsidRPr="00876FAD">
        <w:rPr>
          <w:color w:val="000000" w:themeColor="text1"/>
        </w:rPr>
        <w:t xml:space="preserve">. Η αντιστοίχιση και ο υπολογισμός εναπόκειται αποκλειστικά στα ακαδημαϊκά όργανα του Α.Ε.Ι. </w:t>
      </w:r>
    </w:p>
    <w:p w14:paraId="232709E9" w14:textId="75AC9C9D" w:rsidR="009A56F5" w:rsidRPr="009A56F5" w:rsidRDefault="009A56F5" w:rsidP="009A56F5">
      <w:pPr>
        <w:jc w:val="both"/>
      </w:pPr>
      <w:r w:rsidRPr="009A56F5">
        <w:rPr>
          <w:b/>
          <w:bCs/>
        </w:rPr>
        <w:t>Απάντηση στην Εγκύκλιο με Α.Π.118904/Ζ1/24.09.2025 (ΑΔΑ: ΛΕ8046ΝΚΠΔ-ΤΙΥ)</w:t>
      </w:r>
    </w:p>
    <w:p w14:paraId="2BB3FED8" w14:textId="0CFB4431" w:rsidR="009A56F5" w:rsidRPr="009A56F5" w:rsidRDefault="009A56F5" w:rsidP="009A56F5">
      <w:pPr>
        <w:jc w:val="both"/>
      </w:pPr>
      <w:r w:rsidRPr="009A56F5">
        <w:rPr>
          <w:b/>
          <w:bCs/>
        </w:rPr>
        <w:t>Σημείο 8</w:t>
      </w:r>
      <w:r w:rsidR="00DB6FD3">
        <w:rPr>
          <w:b/>
          <w:bCs/>
        </w:rPr>
        <w:t xml:space="preserve"> </w:t>
      </w:r>
      <w:r w:rsidRPr="009A56F5">
        <w:rPr>
          <w:b/>
          <w:bCs/>
        </w:rPr>
        <w:t>σελ. 2.</w:t>
      </w:r>
    </w:p>
    <w:p w14:paraId="33447E16" w14:textId="77777777" w:rsidR="009A56F5" w:rsidRPr="00DB6FD3" w:rsidRDefault="009A56F5" w:rsidP="009A56F5">
      <w:pPr>
        <w:jc w:val="both"/>
      </w:pPr>
      <w:r w:rsidRPr="009A56F5">
        <w:rPr>
          <w:b/>
          <w:bCs/>
          <w:i/>
          <w:iCs/>
        </w:rPr>
        <w:t>«</w:t>
      </w:r>
      <w:r w:rsidRPr="009A56F5">
        <w:rPr>
          <w:i/>
          <w:iCs/>
        </w:rPr>
        <w:t xml:space="preserve">8. Διευκρινίζεται, ότι για την εφαρμογή του κριτηρίου της περ. (α) της παρ. 2 του άρθρου 76 του ν. 4957/2022 (Α΄141) σχετικά με τον υπολογισμό του αριθμού πιστωτικών μονάδων που έχει συγκεντρώσει κάθε φοιτητής για πρόγραμμα σπουδών πρώτου κύκλου σπουδών πριν την εφαρμογή του ευρωπαϊκού συστήματος μεταφοράς και σώρευσης πιστωτικών μονάδων (ECTS) απαιτείται η προηγούμενη αντιστοίχιση του προγράμματος σπουδών κατά τις ειδικότερες προβλέψεις που έχει ορίσει το Τμήμα ή </w:t>
      </w:r>
      <w:proofErr w:type="spellStart"/>
      <w:r w:rsidRPr="009A56F5">
        <w:rPr>
          <w:i/>
          <w:iCs/>
        </w:rPr>
        <w:t>Μονοτμηματική</w:t>
      </w:r>
      <w:proofErr w:type="spellEnd"/>
      <w:r w:rsidRPr="009A56F5">
        <w:rPr>
          <w:i/>
          <w:iCs/>
        </w:rPr>
        <w:t xml:space="preserve"> Σχολή σύμφωνα με το ειδικότερο κανονιστικό πλαίσιο λειτουργίας κάθε Α.Ε.Ι».</w:t>
      </w:r>
      <w:r w:rsidRPr="009A56F5">
        <w:t> </w:t>
      </w:r>
    </w:p>
    <w:p w14:paraId="4F869EC2" w14:textId="7A855C94" w:rsidR="003A6B34" w:rsidRPr="003A6B34" w:rsidRDefault="003A6B34" w:rsidP="00DC3112">
      <w:pPr>
        <w:jc w:val="both"/>
      </w:pPr>
      <w:r w:rsidRPr="003A6B34">
        <w:t xml:space="preserve">Το </w:t>
      </w:r>
      <w:r w:rsidRPr="00DC3112">
        <w:rPr>
          <w:b/>
          <w:bCs/>
          <w:u w:val="single"/>
        </w:rPr>
        <w:t>ΕΛΜΕΠΑ</w:t>
      </w:r>
      <w:r w:rsidRPr="003A6B34">
        <w:t xml:space="preserve"> θέτει</w:t>
      </w:r>
      <w:r w:rsidRPr="00C6061B">
        <w:t xml:space="preserve"> πρόβλημα για φοιτητές που έχουν απομείνει με 1 μάθημα, όπου δεν καλύπτουν την απαίτηση «2 δοκιμασιών».</w:t>
      </w:r>
    </w:p>
    <w:p w14:paraId="59B15729" w14:textId="5AFF0722" w:rsidR="003A6B34" w:rsidRPr="00876FAD" w:rsidRDefault="003A6B34" w:rsidP="003A6B34">
      <w:pPr>
        <w:jc w:val="both"/>
        <w:rPr>
          <w:color w:val="000000" w:themeColor="text1"/>
        </w:rPr>
      </w:pPr>
      <w:r w:rsidRPr="00876FAD">
        <w:rPr>
          <w:color w:val="000000" w:themeColor="text1"/>
        </w:rPr>
        <w:t>Βάσει του ισχύοντος πλαισίου διαγράφονται. βλ. σχετικά και παρ. 7 εγκυκλίου, εάν δεν έχουν συμμετάσχει σε 2 δοκιμασίες, εκ των οποίων στη μία επιτυχώς.</w:t>
      </w:r>
    </w:p>
    <w:p w14:paraId="22C90DAD" w14:textId="77777777" w:rsidR="00DB6FD3" w:rsidRPr="003A6B34" w:rsidRDefault="00DB6FD3" w:rsidP="003A6B34">
      <w:pPr>
        <w:jc w:val="both"/>
      </w:pPr>
    </w:p>
    <w:p w14:paraId="30061F6C" w14:textId="77777777" w:rsidR="009A56F5" w:rsidRPr="009A56F5" w:rsidRDefault="009A56F5" w:rsidP="009A56F5">
      <w:pPr>
        <w:jc w:val="both"/>
      </w:pPr>
      <w:r w:rsidRPr="009A56F5">
        <w:rPr>
          <w:b/>
          <w:bCs/>
          <w:u w:val="single"/>
        </w:rPr>
        <w:t>4. Θεσμικά / διαδικαστικά ζητήματα</w:t>
      </w:r>
      <w:r w:rsidRPr="009A56F5">
        <w:t> </w:t>
      </w:r>
    </w:p>
    <w:p w14:paraId="75F04D7E" w14:textId="77777777" w:rsidR="009A56F5" w:rsidRPr="009A56F5" w:rsidRDefault="009A56F5" w:rsidP="00DC3112">
      <w:pPr>
        <w:jc w:val="both"/>
      </w:pPr>
      <w:r w:rsidRPr="009A56F5">
        <w:rPr>
          <w:u w:val="single"/>
        </w:rPr>
        <w:t xml:space="preserve">Το </w:t>
      </w:r>
      <w:r w:rsidRPr="009A56F5">
        <w:rPr>
          <w:b/>
          <w:bCs/>
          <w:u w:val="single"/>
        </w:rPr>
        <w:t>Παν. Μακεδονίας</w:t>
      </w:r>
      <w:r w:rsidRPr="009A56F5">
        <w:t xml:space="preserve"> ζητά να διευκρινιστεί ποιο όργανο έχει την τελική αρμοδιότητα λήψης απόφασης για τη διαγραφή φοιτητή. </w:t>
      </w:r>
    </w:p>
    <w:p w14:paraId="1C98FBEB" w14:textId="6E725187" w:rsidR="00D341F5" w:rsidRPr="00D341F5" w:rsidRDefault="009A56F5" w:rsidP="009A56F5">
      <w:pPr>
        <w:jc w:val="both"/>
      </w:pPr>
      <w:r w:rsidRPr="009A56F5">
        <w:rPr>
          <w:b/>
          <w:bCs/>
        </w:rPr>
        <w:t>Απάντηση στην Εγκύκλιο με Α.Π.118904/Ζ1/24.09.2025 (ΑΔΑ: ΛΕ8046ΝΚΠΔ-ΤΙΥ)</w:t>
      </w:r>
      <w:r w:rsidR="00D341F5" w:rsidRPr="00D341F5">
        <w:t>.</w:t>
      </w:r>
    </w:p>
    <w:p w14:paraId="35A363B2" w14:textId="57E8E4A9" w:rsidR="009A56F5" w:rsidRPr="009A56F5" w:rsidRDefault="009A56F5" w:rsidP="009A56F5">
      <w:pPr>
        <w:jc w:val="both"/>
      </w:pPr>
      <w:r w:rsidRPr="009A56F5">
        <w:rPr>
          <w:b/>
          <w:bCs/>
        </w:rPr>
        <w:t>Σημείο 14 σελ. 7. (το θέμα της αρμοδιότητας διαγραφής αναφέρεται ρητά στο σημείο που περιγράφει τη διαδικασία μετά τη λήξη της ανώτατης διάρκειας φοίτησης.)</w:t>
      </w:r>
      <w:r w:rsidRPr="009A56F5">
        <w:t> </w:t>
      </w:r>
    </w:p>
    <w:p w14:paraId="6F7D9E04" w14:textId="32AEA0B7" w:rsidR="009A56F5" w:rsidRPr="009A56F5" w:rsidRDefault="009A56F5" w:rsidP="009A56F5">
      <w:pPr>
        <w:jc w:val="both"/>
      </w:pPr>
      <w:r w:rsidRPr="009A56F5">
        <w:rPr>
          <w:i/>
          <w:iCs/>
        </w:rPr>
        <w:t>«14.</w:t>
      </w:r>
      <w:r w:rsidRPr="009A56F5">
        <w:t>Ο</w:t>
      </w:r>
      <w:r w:rsidRPr="009A56F5">
        <w:rPr>
          <w:i/>
          <w:iCs/>
        </w:rPr>
        <w:t xml:space="preserve"> Προϊστάμενος της Γραμματείας του Τμήματος ή της </w:t>
      </w:r>
      <w:proofErr w:type="spellStart"/>
      <w:r w:rsidRPr="009A56F5">
        <w:rPr>
          <w:i/>
          <w:iCs/>
        </w:rPr>
        <w:t>Μονοτμηματικής</w:t>
      </w:r>
      <w:proofErr w:type="spellEnd"/>
      <w:r w:rsidRPr="009A56F5">
        <w:rPr>
          <w:i/>
          <w:iCs/>
        </w:rPr>
        <w:t xml:space="preserve"> Σχολής καταρτίζει, ετησίως, κατάλογο που περιλαμβάνει το σύνολο των φοιτητών που </w:t>
      </w:r>
      <w:r w:rsidRPr="009A56F5">
        <w:rPr>
          <w:i/>
          <w:iCs/>
        </w:rPr>
        <w:lastRenderedPageBreak/>
        <w:t xml:space="preserve">έχουν διαγραφεί λόγω υπέρβασης της ανώτατης χρονικής διάρκειας φοίτησης. Ο κατάλογος επέχει θέση διαπιστωτικής πράξης διαγραφής και περιλαμβάνει </w:t>
      </w:r>
      <w:proofErr w:type="spellStart"/>
      <w:r w:rsidRPr="009A56F5">
        <w:rPr>
          <w:i/>
          <w:iCs/>
        </w:rPr>
        <w:t>κατ</w:t>
      </w:r>
      <w:proofErr w:type="spellEnd"/>
      <w:r w:rsidRPr="009A56F5">
        <w:rPr>
          <w:i/>
          <w:iCs/>
        </w:rPr>
        <w:t>΄ ελάχιστον αριθμό μητρώου, Τμήμα/</w:t>
      </w:r>
      <w:proofErr w:type="spellStart"/>
      <w:r w:rsidRPr="009A56F5">
        <w:rPr>
          <w:i/>
          <w:iCs/>
        </w:rPr>
        <w:t>Μονοτμηματική</w:t>
      </w:r>
      <w:proofErr w:type="spellEnd"/>
      <w:r w:rsidRPr="009A56F5">
        <w:rPr>
          <w:i/>
          <w:iCs/>
        </w:rPr>
        <w:t xml:space="preserve"> Σχολή, έτος έγγραφης/εισαγωγής και αιτία διαγραφής, αναρτάται </w:t>
      </w:r>
      <w:proofErr w:type="spellStart"/>
      <w:r w:rsidRPr="009A56F5">
        <w:rPr>
          <w:i/>
          <w:iCs/>
        </w:rPr>
        <w:t>ανωνυμοποιημένα</w:t>
      </w:r>
      <w:proofErr w:type="spellEnd"/>
      <w:r w:rsidRPr="009A56F5">
        <w:rPr>
          <w:i/>
          <w:iCs/>
        </w:rPr>
        <w:t xml:space="preserve"> στην ιστοσελίδα του Τμήματος και αποστέλλεται στη Γενική Διεύθυνση Ανώτατης Εκπαίδευσης έως την 31η Δεκεμβρίου κάθε έτους στο e-</w:t>
      </w:r>
      <w:proofErr w:type="spellStart"/>
      <w:r w:rsidRPr="009A56F5">
        <w:rPr>
          <w:i/>
          <w:iCs/>
        </w:rPr>
        <w:t>mail</w:t>
      </w:r>
      <w:proofErr w:type="spellEnd"/>
      <w:r w:rsidRPr="009A56F5">
        <w:rPr>
          <w:i/>
          <w:iCs/>
        </w:rPr>
        <w:t xml:space="preserve">: </w:t>
      </w:r>
      <w:hyperlink r:id="rId7" w:tgtFrame="_blank" w:history="1">
        <w:r w:rsidRPr="009A56F5">
          <w:rPr>
            <w:rStyle w:val="Hyperlink"/>
            <w:i/>
            <w:iCs/>
          </w:rPr>
          <w:t>foitmer@minedu.gov.gr</w:t>
        </w:r>
      </w:hyperlink>
      <w:r w:rsidRPr="009A56F5">
        <w:rPr>
          <w:i/>
          <w:iCs/>
        </w:rPr>
        <w:t>.</w:t>
      </w:r>
      <w:r w:rsidRPr="009A56F5">
        <w:t> </w:t>
      </w:r>
    </w:p>
    <w:p w14:paraId="118D441B" w14:textId="70586784" w:rsidR="009A56F5" w:rsidRPr="00876FAD" w:rsidRDefault="009A56F5" w:rsidP="009A56F5">
      <w:pPr>
        <w:jc w:val="both"/>
        <w:rPr>
          <w:color w:val="000000" w:themeColor="text1"/>
        </w:rPr>
      </w:pPr>
      <w:r w:rsidRPr="00876FAD">
        <w:rPr>
          <w:color w:val="000000" w:themeColor="text1"/>
        </w:rPr>
        <w:t xml:space="preserve">Η διαγραφή φοιτητή σύμφωνα με το νέο ρυθμιστικό πλαίσιο επέρχεται αυτοδίκαια μόλις συντρέξουν οι προϋποθέσεις του νόμου. Η κατάρτιση του καταλόγου από τον Προϊστάμενο της Γραμματείας του Τμήματος ή της </w:t>
      </w:r>
      <w:proofErr w:type="spellStart"/>
      <w:r w:rsidRPr="00876FAD">
        <w:rPr>
          <w:color w:val="000000" w:themeColor="text1"/>
        </w:rPr>
        <w:t>Μονοτμηματικής</w:t>
      </w:r>
      <w:proofErr w:type="spellEnd"/>
      <w:r w:rsidRPr="00876FAD">
        <w:rPr>
          <w:color w:val="000000" w:themeColor="text1"/>
        </w:rPr>
        <w:t xml:space="preserve"> Σχολής</w:t>
      </w:r>
      <w:r w:rsidRPr="00876FAD">
        <w:rPr>
          <w:i/>
          <w:iCs/>
          <w:color w:val="000000" w:themeColor="text1"/>
        </w:rPr>
        <w:t xml:space="preserve"> </w:t>
      </w:r>
      <w:r w:rsidRPr="00876FAD">
        <w:rPr>
          <w:color w:val="000000" w:themeColor="text1"/>
        </w:rPr>
        <w:t>αποτελεί διαπιστωτική πράξη, υποχρεωτική και αναγκαία για την επέλευση των νομικών συνεπειών της διαγραφής από τον χρόνο κατά τον οποίο συνέτρεξαν οι προϋποθέσεις του νόμου, η οποία εκδίδεται με συγκεκριμένη διαδικασία κατά τ</w:t>
      </w:r>
      <w:r w:rsidR="00287E83" w:rsidRPr="00876FAD">
        <w:rPr>
          <w:color w:val="000000" w:themeColor="text1"/>
        </w:rPr>
        <w:t xml:space="preserve">α ως άνω αναφερόμενα στο άρθρο </w:t>
      </w:r>
      <w:r w:rsidRPr="00876FAD">
        <w:rPr>
          <w:color w:val="000000" w:themeColor="text1"/>
        </w:rPr>
        <w:t>7 της σχετικής ΥΑ. Με την τελευταία διαπιστώνεται η συνδρομή των προϋποθέσεων του νόμου, ήτοι η υπαγωγή ορισμένου φοιτητή στο ρυθμιστικό πεδίο της διάταξης του άρθρου 76 του ν. 4957/2022. </w:t>
      </w:r>
    </w:p>
    <w:p w14:paraId="7DA8CC68" w14:textId="76A4542D" w:rsidR="009A56F5" w:rsidRPr="009A56F5" w:rsidRDefault="009A56F5" w:rsidP="00A331FD">
      <w:pPr>
        <w:jc w:val="both"/>
      </w:pPr>
      <w:r w:rsidRPr="009A56F5">
        <w:t> </w:t>
      </w:r>
    </w:p>
    <w:p w14:paraId="4FB6A505" w14:textId="77777777" w:rsidR="009A56F5" w:rsidRPr="009A56F5" w:rsidRDefault="009A56F5" w:rsidP="009A56F5">
      <w:pPr>
        <w:jc w:val="both"/>
        <w:rPr>
          <w:b/>
          <w:bCs/>
        </w:rPr>
      </w:pPr>
      <w:r w:rsidRPr="009A56F5">
        <w:rPr>
          <w:b/>
          <w:bCs/>
        </w:rPr>
        <w:t>Ερωτήματα επί της παρ. 3. </w:t>
      </w:r>
    </w:p>
    <w:p w14:paraId="2CE598BE" w14:textId="77777777" w:rsidR="009A56F5" w:rsidRPr="009A56F5" w:rsidRDefault="009A56F5" w:rsidP="009A56F5">
      <w:pPr>
        <w:jc w:val="both"/>
      </w:pPr>
      <w:r w:rsidRPr="009A56F5">
        <w:rPr>
          <w:i/>
          <w:iCs/>
        </w:rPr>
        <w:t>«Φοιτητές που χρωστούν έως δύο (2) μαθήματα μετά την παράταση της παρ. 2, δύνανται εντός 10 ημερών να αιτηθούν εμβόλιμη εξεταστική αποκλειστικά για αυτά. Η αυτοδίκαιη διαγραφή αναστέλλεται έως την έκδοση των αποτελεσμάτων. Η εμβόλιμη εξεταστική ολοκληρώνεται έως 15 Δεκεμβρίου. Αν αποτύχουν, οι φοιτητές διαγράφονται».</w:t>
      </w:r>
      <w:r w:rsidRPr="009A56F5">
        <w:t> </w:t>
      </w:r>
    </w:p>
    <w:p w14:paraId="447A363A" w14:textId="0A882765" w:rsidR="009A56F5" w:rsidRPr="009A56F5" w:rsidRDefault="009A56F5" w:rsidP="009A56F5">
      <w:pPr>
        <w:jc w:val="both"/>
      </w:pPr>
      <w:r w:rsidRPr="009A56F5">
        <w:rPr>
          <w:b/>
          <w:bCs/>
        </w:rPr>
        <w:t>Τα ερωτήματα κινούνται γύρω από τα παρακάτω θέματα:</w:t>
      </w:r>
      <w:r w:rsidRPr="009A56F5">
        <w:t> </w:t>
      </w:r>
    </w:p>
    <w:p w14:paraId="1F7F1714" w14:textId="7A324E71" w:rsidR="009A56F5" w:rsidRPr="009A56F5" w:rsidRDefault="009A56F5" w:rsidP="00DC3112">
      <w:pPr>
        <w:jc w:val="both"/>
      </w:pPr>
      <w:r w:rsidRPr="009A56F5">
        <w:rPr>
          <w:b/>
          <w:bCs/>
          <w:u w:val="single"/>
        </w:rPr>
        <w:t>Ιόνιο Πανεπιστήμιο:</w:t>
      </w:r>
    </w:p>
    <w:p w14:paraId="69A52318" w14:textId="77777777" w:rsidR="009A56F5" w:rsidRPr="009A56F5" w:rsidRDefault="009A56F5" w:rsidP="009A56F5">
      <w:pPr>
        <w:jc w:val="both"/>
      </w:pPr>
      <w:r w:rsidRPr="009A56F5">
        <w:t>Ποιες είναι οι διαδικαστικές λεπτομέρειες για την υποβολή αίτησης (σε ποιο όργανο, με ποια δικαιολογητικά) δηλαδή αν είναι  δεσμευτικός ο χρονοπρογραμματισμός και η οργάνωσή της από το σύνολο των ακαδημαϊκών τμημάτων, ανεξαρτήτως δηλαδή της υποβολής σχετικής αίτησης, ή αυτή ενεργοποιείται μόνο εφόσον υποβληθούν αιτήσεις. </w:t>
      </w:r>
    </w:p>
    <w:p w14:paraId="5EB77FE4" w14:textId="4307F8AA" w:rsidR="009A56F5" w:rsidRPr="009A56F5" w:rsidRDefault="009A56F5" w:rsidP="009A56F5">
      <w:pPr>
        <w:jc w:val="both"/>
      </w:pPr>
      <w:r w:rsidRPr="009A56F5">
        <w:rPr>
          <w:b/>
          <w:bCs/>
        </w:rPr>
        <w:t>Απάντηση στην Εγκύκλιο με Α.Π.118904/Ζ1/24.09.2025 (ΑΔΑ: ΛΕ8046ΝΚΠΔ-ΤΙΥ)</w:t>
      </w:r>
    </w:p>
    <w:p w14:paraId="40B23A40" w14:textId="77777777" w:rsidR="009A56F5" w:rsidRPr="009A56F5" w:rsidRDefault="009A56F5" w:rsidP="009A56F5">
      <w:pPr>
        <w:jc w:val="both"/>
      </w:pPr>
      <w:r w:rsidRPr="009A56F5">
        <w:rPr>
          <w:b/>
          <w:bCs/>
        </w:rPr>
        <w:t>Σημείο 10 σελ. 5.</w:t>
      </w:r>
      <w:r w:rsidRPr="009A56F5">
        <w:t> </w:t>
      </w:r>
    </w:p>
    <w:p w14:paraId="10717CB9" w14:textId="45D85BB4" w:rsidR="009A56F5" w:rsidRPr="009A56F5" w:rsidRDefault="009A56F5" w:rsidP="009A56F5">
      <w:pPr>
        <w:jc w:val="both"/>
      </w:pPr>
      <w:r w:rsidRPr="009A56F5">
        <w:rPr>
          <w:i/>
          <w:iCs/>
        </w:rPr>
        <w:t>«10.</w:t>
      </w:r>
      <w:r w:rsidR="0093290F">
        <w:rPr>
          <w:i/>
          <w:iCs/>
        </w:rPr>
        <w:t xml:space="preserve"> </w:t>
      </w:r>
      <w:r w:rsidRPr="009A56F5">
        <w:rPr>
          <w:i/>
          <w:iCs/>
        </w:rPr>
        <w:t xml:space="preserve">Φοιτητές για τους οποίους, μετά την πάροδο του χρονικού διαστήματος της παράτασης, εκκρεμεί η επιτυχής εξέταση σε έως δύο (2) μαθήματα για τη λήψη </w:t>
      </w:r>
      <w:r w:rsidRPr="009A56F5">
        <w:rPr>
          <w:i/>
          <w:iCs/>
        </w:rPr>
        <w:lastRenderedPageBreak/>
        <w:t xml:space="preserve">πτυχίου, δύνανται </w:t>
      </w:r>
      <w:proofErr w:type="spellStart"/>
      <w:r w:rsidRPr="009A56F5">
        <w:rPr>
          <w:i/>
          <w:iCs/>
        </w:rPr>
        <w:t>κατ</w:t>
      </w:r>
      <w:proofErr w:type="spellEnd"/>
      <w:r w:rsidRPr="009A56F5">
        <w:rPr>
          <w:i/>
          <w:iCs/>
        </w:rPr>
        <w:t xml:space="preserve">΄ εξαίρεση να αιτηθούν από το Τμήμα ή τη </w:t>
      </w:r>
      <w:proofErr w:type="spellStart"/>
      <w:r w:rsidRPr="009A56F5">
        <w:rPr>
          <w:i/>
          <w:iCs/>
        </w:rPr>
        <w:t>Μονοτμηματική</w:t>
      </w:r>
      <w:proofErr w:type="spellEnd"/>
      <w:r w:rsidRPr="009A56F5">
        <w:rPr>
          <w:i/>
          <w:iCs/>
        </w:rPr>
        <w:t xml:space="preserve"> Σχολή τη διενέργεια έκτακτης εμβόλιμης εξεταστικής και αναστολή της αυτοδίκαιης διαγραφής. Η Γραμματεία του Τμήματος ή της </w:t>
      </w:r>
      <w:proofErr w:type="spellStart"/>
      <w:r w:rsidRPr="009A56F5">
        <w:rPr>
          <w:i/>
          <w:iCs/>
        </w:rPr>
        <w:t>Μονοτμηματικής</w:t>
      </w:r>
      <w:proofErr w:type="spellEnd"/>
      <w:r w:rsidRPr="009A56F5">
        <w:rPr>
          <w:i/>
          <w:iCs/>
        </w:rPr>
        <w:t xml:space="preserve"> Σχολής οφείλει αμέσως μετά την έκδοση των αποτελεσμάτων της τελευταίας εξεταστικής περιόδου και με κάθε πρόσφορο μέσο να ενημερώσει τους ενδιαφερόμενους φοιτητές για την έναρξη της προβλεπόμενης αποκλειστικής προθεσμίας (10 ημερών) για την υποβολή αιτήματος έκτακτης εμβόλιμης εξεταστικής και αναστολής της αυτοδίκαιης διαγραφής τους εφόσον πληρούν τις ανωτέρω προϋποθέσεις. Το δικαίωμα αιτήματος διενέργειας εμβόλιμης εξεταστικής παρέχεται αποκλειστικά μετά την άσκηση του δικαιώματος παράτασης της ανώτατης διάρκειας φοίτησης σύμφωνα με την παρ. 2 του άρθρου 76 του ν. 4957/2022 (Α΄141). Η διενέργεια της εμβόλιμης εξεταστικής είναι υποχρεωτική, εφόσον πληρούνται οι προϋποθέσεις. Αν οι φοιτητές δεν αξιολογηθούν επιτυχώς στην εμβόλιμη εξεταστική και δεν καταστούν πτυχιούχοι έως τη 15η Δεκεμβρίου του οικείου έτους, διαγράφονται αυτοδικαίως».</w:t>
      </w:r>
      <w:r w:rsidRPr="009A56F5">
        <w:t> </w:t>
      </w:r>
    </w:p>
    <w:p w14:paraId="30844C3A" w14:textId="7AF1C2D7" w:rsidR="009A56F5" w:rsidRPr="009A56F5" w:rsidRDefault="009A56F5" w:rsidP="009A56F5">
      <w:pPr>
        <w:jc w:val="both"/>
      </w:pPr>
      <w:r w:rsidRPr="00876FAD">
        <w:rPr>
          <w:b/>
          <w:bCs/>
        </w:rPr>
        <w:t xml:space="preserve">Απάντηση: </w:t>
      </w:r>
      <w:r w:rsidRPr="009A56F5">
        <w:t>Αναφέρονται αναλυτικά στην υπουργική απόφαση στο αρ. 5 (παρ. 4 και παρ. 5).</w:t>
      </w:r>
    </w:p>
    <w:p w14:paraId="222D3FF0" w14:textId="32B8E9E5" w:rsidR="00287E83" w:rsidRPr="00876FAD" w:rsidRDefault="009A56F5" w:rsidP="009A56F5">
      <w:pPr>
        <w:jc w:val="both"/>
        <w:rPr>
          <w:color w:val="000000" w:themeColor="text1"/>
        </w:rPr>
      </w:pPr>
      <w:r w:rsidRPr="00876FAD">
        <w:rPr>
          <w:color w:val="000000" w:themeColor="text1"/>
        </w:rPr>
        <w:t>Γίνεται αναλυτική αναφορά στη σχετική ΥΑ (αρ. 6) και παρ. 10 εγκυκλίου. </w:t>
      </w:r>
      <w:r w:rsidR="00287E83" w:rsidRPr="00876FAD">
        <w:rPr>
          <w:color w:val="000000" w:themeColor="text1"/>
        </w:rPr>
        <w:t>Η διενέργεια της εμβόλιμης εξεταστικής είναι υποχρεωτική για όλα τα Τμήματα/</w:t>
      </w:r>
      <w:proofErr w:type="spellStart"/>
      <w:r w:rsidR="00287E83" w:rsidRPr="00876FAD">
        <w:rPr>
          <w:color w:val="000000" w:themeColor="text1"/>
        </w:rPr>
        <w:t>Μονοτμηματικές</w:t>
      </w:r>
      <w:proofErr w:type="spellEnd"/>
      <w:r w:rsidR="00287E83" w:rsidRPr="00876FAD">
        <w:rPr>
          <w:color w:val="000000" w:themeColor="text1"/>
        </w:rPr>
        <w:t xml:space="preserve"> Σχολές, όταν έχουν υποβληθεί αιτήματα από φοιτητές που πληρούν τις προϋποθέσεις. Αν έχει υποβληθεί αίτημα μόνο από φοιτητές που δεν πληρούν τις προϋποθέσεις, τότε δεν μπορεί να διενεργηθεί εμβόλιμη εξεταστική στο πλαίσιο εφαρμογής της άνω διάταξης. </w:t>
      </w:r>
    </w:p>
    <w:p w14:paraId="71D5FE65" w14:textId="77777777" w:rsidR="00DB6FD3" w:rsidRPr="00287E83" w:rsidRDefault="00DB6FD3" w:rsidP="009A56F5">
      <w:pPr>
        <w:jc w:val="both"/>
        <w:rPr>
          <w:color w:val="FF0000"/>
        </w:rPr>
      </w:pPr>
    </w:p>
    <w:p w14:paraId="51305113" w14:textId="0A995FB1" w:rsidR="009A56F5" w:rsidRPr="009A56F5" w:rsidRDefault="009A56F5" w:rsidP="009A56F5">
      <w:pPr>
        <w:jc w:val="both"/>
      </w:pPr>
      <w:r w:rsidRPr="009A56F5">
        <w:rPr>
          <w:b/>
          <w:bCs/>
          <w:i/>
          <w:iCs/>
        </w:rPr>
        <w:t>Υπουργική Απόφαση (αρ. 5, παρ. 3 και παρ. 4)</w:t>
      </w:r>
      <w:r w:rsidRPr="009A56F5">
        <w:t> </w:t>
      </w:r>
    </w:p>
    <w:p w14:paraId="45A31A7F" w14:textId="77777777" w:rsidR="009A56F5" w:rsidRPr="009A56F5" w:rsidRDefault="009A56F5" w:rsidP="009A56F5">
      <w:pPr>
        <w:jc w:val="both"/>
      </w:pPr>
      <w:r w:rsidRPr="009A56F5">
        <w:rPr>
          <w:i/>
          <w:iCs/>
        </w:rPr>
        <w:t xml:space="preserve">3. Η αίτηση υποβάλλεται ηλεκτρονικά προς τη Γραμματεία του Τμήματος ή της </w:t>
      </w:r>
      <w:proofErr w:type="spellStart"/>
      <w:r w:rsidRPr="009A56F5">
        <w:rPr>
          <w:i/>
          <w:iCs/>
        </w:rPr>
        <w:t>Μονοτμηματικής</w:t>
      </w:r>
      <w:proofErr w:type="spellEnd"/>
      <w:r w:rsidRPr="009A56F5">
        <w:rPr>
          <w:i/>
          <w:iCs/>
        </w:rPr>
        <w:t xml:space="preserve"> Σχολής εντός αποκλειστικής προθεσμίας τριάντα (30) ημερών από την έκδοση του συνόλου των βαθμολογίων της εξεταστικής περιόδου του Σεπτεμβρίου κατά την οποία συμπληρώνεται η ανώτατη χρονική διάρκεια φοίτησης ανά κατηγορία φοιτητών σύμφωνα με τα ειδικότερα οριζόμενα στα άρθρα 1 και 2 της παρούσας. Η Γραμματεία κάθε Τμήματος ή </w:t>
      </w:r>
      <w:proofErr w:type="spellStart"/>
      <w:r w:rsidRPr="009A56F5">
        <w:rPr>
          <w:i/>
          <w:iCs/>
        </w:rPr>
        <w:t>Μονοτμηματικής</w:t>
      </w:r>
      <w:proofErr w:type="spellEnd"/>
      <w:r w:rsidRPr="009A56F5">
        <w:rPr>
          <w:i/>
          <w:iCs/>
        </w:rPr>
        <w:t xml:space="preserve"> Σχολής υποχρεούται αμελλητί να ενημερώνει μέσω της ιστοσελίδας του Τμήματος ή της </w:t>
      </w:r>
      <w:proofErr w:type="spellStart"/>
      <w:r w:rsidRPr="009A56F5">
        <w:rPr>
          <w:i/>
          <w:iCs/>
        </w:rPr>
        <w:t>Μονοτμηματικής</w:t>
      </w:r>
      <w:proofErr w:type="spellEnd"/>
      <w:r w:rsidRPr="009A56F5">
        <w:rPr>
          <w:i/>
          <w:iCs/>
        </w:rPr>
        <w:t xml:space="preserve"> Σχολής για την ακριβή ημερομηνία έκδοσης του συνόλου των αποτελεσμάτων της επαναληπτικής εξεταστικής της περιόδου Σεπτεμβρίου κάθε έτους, τη δυνατότητα άσκησης του δικαιώματος παράτασης της ανώτατης χρονικής διάρκειας, τις προϋποθέσεις για την άσκηση του δικαιώματος, τη διαδικασία και την προθεσμία άσκησης του δικαιώματος. Η προθεσμία εκκινεί από την ημέρα ανάρτησης της ενημέρωσης της Γραμματείας για την έκδοση του </w:t>
      </w:r>
      <w:r w:rsidRPr="009A56F5">
        <w:rPr>
          <w:i/>
          <w:iCs/>
        </w:rPr>
        <w:lastRenderedPageBreak/>
        <w:t xml:space="preserve">συνόλου των αποτελεσμάτων, σύμφωνα με το προηγούμενο εδάφιο, εφόσον η ενημέρωση δεν συμπίπτει χρονικά με την ημερομηνία έκδοσης των αποτελεσμάτων. Η Γραμματεία κάθε Τμήματος ή </w:t>
      </w:r>
      <w:proofErr w:type="spellStart"/>
      <w:r w:rsidRPr="009A56F5">
        <w:rPr>
          <w:i/>
          <w:iCs/>
        </w:rPr>
        <w:t>Μονοτμηματικής</w:t>
      </w:r>
      <w:proofErr w:type="spellEnd"/>
      <w:r w:rsidRPr="009A56F5">
        <w:rPr>
          <w:i/>
          <w:iCs/>
        </w:rPr>
        <w:t xml:space="preserve"> Σχολής δύναται να χρησιμοποιεί κάθε άλλο πρόσφορο μέσο για την ενημέρωση των φοιτητών, όπως μαζική αποστολή μηνύματος ηλεκτρονικής αλληλογραφίας στις ακαδημαϊκές ηλεκτρονικές διευθύνσεις των φοιτητών, ανάρτηση ανακοίνωσης στην εκπαιδευτική πλατφόρμα τηλεκπαίδευσης του Τμήματος/της </w:t>
      </w:r>
      <w:proofErr w:type="spellStart"/>
      <w:r w:rsidRPr="009A56F5">
        <w:rPr>
          <w:i/>
          <w:iCs/>
        </w:rPr>
        <w:t>Μονοτμηματικής</w:t>
      </w:r>
      <w:proofErr w:type="spellEnd"/>
      <w:r w:rsidRPr="009A56F5">
        <w:rPr>
          <w:i/>
          <w:iCs/>
        </w:rPr>
        <w:t xml:space="preserve"> Σχολής κ.ά.</w:t>
      </w:r>
      <w:r w:rsidRPr="009A56F5">
        <w:t> </w:t>
      </w:r>
    </w:p>
    <w:p w14:paraId="1D3C56C0" w14:textId="77777777" w:rsidR="009A56F5" w:rsidRPr="009A56F5" w:rsidRDefault="009A56F5" w:rsidP="009A56F5">
      <w:pPr>
        <w:jc w:val="both"/>
      </w:pPr>
      <w:r w:rsidRPr="009A56F5">
        <w:rPr>
          <w:i/>
          <w:iCs/>
        </w:rPr>
        <w:t xml:space="preserve">4. Οι αιτήσεις παράτασης της ανώτατης διάρκειας φοίτησης ελέγχονται από τη Γραμματεία του Τμήματος ή της </w:t>
      </w:r>
      <w:proofErr w:type="spellStart"/>
      <w:r w:rsidRPr="009A56F5">
        <w:rPr>
          <w:i/>
          <w:iCs/>
        </w:rPr>
        <w:t>Μονοτμηματικής</w:t>
      </w:r>
      <w:proofErr w:type="spellEnd"/>
      <w:r w:rsidRPr="009A56F5">
        <w:rPr>
          <w:i/>
          <w:iCs/>
        </w:rPr>
        <w:t xml:space="preserve"> Σχολής ως προς την πλήρωση των προϋποθέσεων της παρ. 1. Κατά τον έλεγχο των αιτήσεων η Γραμματεία υποχρεούται να αναζητά τυχόν πρόσθετα δικαιολογητικά ή στοιχεία από τον αιτούντα φοιτητή για την υποστήριξη της αίτησής του, εάν από το τηρούμενο αρχείο της Γραμματείας δεν προκύπτει η πλήρωση των προϋποθέσεων της παρ. 1. Μετά την ολοκλήρωση του ελέγχου των αιτήσεων από τη Γραμματεία του Τμήματος ή της </w:t>
      </w:r>
      <w:proofErr w:type="spellStart"/>
      <w:r w:rsidRPr="009A56F5">
        <w:rPr>
          <w:i/>
          <w:iCs/>
        </w:rPr>
        <w:t>Μονοτμηματικής</w:t>
      </w:r>
      <w:proofErr w:type="spellEnd"/>
      <w:r w:rsidRPr="009A56F5">
        <w:rPr>
          <w:i/>
          <w:iCs/>
        </w:rPr>
        <w:t xml:space="preserve"> Σχολής, η Συνέλευση του Τμήματος ή η Συνέλευση της </w:t>
      </w:r>
      <w:proofErr w:type="spellStart"/>
      <w:r w:rsidRPr="009A56F5">
        <w:rPr>
          <w:i/>
          <w:iCs/>
        </w:rPr>
        <w:t>Μονοτμηματικής</w:t>
      </w:r>
      <w:proofErr w:type="spellEnd"/>
      <w:r w:rsidRPr="009A56F5">
        <w:rPr>
          <w:i/>
          <w:iCs/>
        </w:rPr>
        <w:t xml:space="preserve"> Σχολής αποφασίζει για την έγκριση ή την απόρριψη κάθε αίτησης. Σε περίπτωση έγκρισης της αίτησης στο σώμα της απόφασης αναγράφεται ο χορηγούμενος χρόνος παράτασης σπουδών σύμφωνα με τα οριζόμενα στην παρ. 2, ενώ σε περίπτωση απόρριψης αναγράφεται η αιτιολογία απόρριψης. Η απόφαση κοινοποιείται</w:t>
      </w:r>
      <w:r w:rsidRPr="009A56F5">
        <w:t> </w:t>
      </w:r>
    </w:p>
    <w:p w14:paraId="2ED8CAB5" w14:textId="77777777" w:rsidR="009A56F5" w:rsidRPr="009A56F5" w:rsidRDefault="009A56F5" w:rsidP="009A56F5">
      <w:pPr>
        <w:jc w:val="both"/>
      </w:pPr>
      <w:r w:rsidRPr="009A56F5">
        <w:rPr>
          <w:i/>
          <w:iCs/>
        </w:rPr>
        <w:t xml:space="preserve">στον αιτούντα φοιτητή με επιμέλεια της Γραμματείας του Τμήματος ή της </w:t>
      </w:r>
      <w:proofErr w:type="spellStart"/>
      <w:r w:rsidRPr="009A56F5">
        <w:rPr>
          <w:i/>
          <w:iCs/>
        </w:rPr>
        <w:t>Μονοτμηματικής</w:t>
      </w:r>
      <w:proofErr w:type="spellEnd"/>
      <w:r w:rsidRPr="009A56F5">
        <w:rPr>
          <w:i/>
          <w:iCs/>
        </w:rPr>
        <w:t xml:space="preserve"> Σχολής στην ακαδημαϊκή διεύθυνση ηλεκτρονικού ταχυδρομείου του. Η διαδικασία ελέγχου και έκδοσης αποφάσεων επί των αιτήσεων παράτασης ολοκληρώνεται το αργότερο εντός είκοσι (20) ημερών από την καταληκτική ημερομηνία υποβολής των αιτήσεων.</w:t>
      </w:r>
      <w:r w:rsidRPr="009A56F5">
        <w:t> </w:t>
      </w:r>
    </w:p>
    <w:p w14:paraId="730BC6FC" w14:textId="00DE4C4A" w:rsidR="009A56F5" w:rsidRPr="009A56F5" w:rsidRDefault="009A56F5" w:rsidP="003F54D1">
      <w:pPr>
        <w:jc w:val="both"/>
      </w:pPr>
      <w:r w:rsidRPr="009A56F5">
        <w:rPr>
          <w:b/>
          <w:bCs/>
          <w:u w:val="single"/>
        </w:rPr>
        <w:t>Το Πανεπιστήμιο Μακεδονίας</w:t>
      </w:r>
      <w:r w:rsidRPr="009A56F5">
        <w:rPr>
          <w:b/>
          <w:bCs/>
        </w:rPr>
        <w:t xml:space="preserve"> </w:t>
      </w:r>
      <w:r w:rsidRPr="009A56F5">
        <w:t>θέτει τα παρακάτω θέματα</w:t>
      </w:r>
      <w:r w:rsidR="003F54D1">
        <w:t>:</w:t>
      </w:r>
      <w:r w:rsidRPr="009A56F5">
        <w:t>  </w:t>
      </w:r>
    </w:p>
    <w:p w14:paraId="25DD9474" w14:textId="77777777" w:rsidR="009A56F5" w:rsidRPr="009A56F5" w:rsidRDefault="009A56F5" w:rsidP="003F54D1">
      <w:pPr>
        <w:numPr>
          <w:ilvl w:val="0"/>
          <w:numId w:val="64"/>
        </w:numPr>
        <w:jc w:val="both"/>
      </w:pPr>
      <w:r w:rsidRPr="009A56F5">
        <w:t xml:space="preserve">τι συμβαίνει όταν φοιτητής έχει μείνει με δύο μαθήματα, εκ των οποίων το ένα είναι </w:t>
      </w:r>
      <w:proofErr w:type="spellStart"/>
      <w:r w:rsidRPr="009A56F5">
        <w:t>προαπαιτούμενο</w:t>
      </w:r>
      <w:proofErr w:type="spellEnd"/>
      <w:r w:rsidRPr="009A56F5">
        <w:t xml:space="preserve"> του άλλου, αν υπάρχει κίνδυνος διαγραφής, αφού δεν μπορεί να εξεταστεί στο δεύτερο χωρίς πρώτα να περάσει το πρώτο. </w:t>
      </w:r>
    </w:p>
    <w:p w14:paraId="352DBB2C" w14:textId="655CF802" w:rsidR="009A56F5" w:rsidRPr="00876FAD" w:rsidRDefault="009A56F5" w:rsidP="009A56F5">
      <w:pPr>
        <w:jc w:val="both"/>
        <w:rPr>
          <w:color w:val="000000" w:themeColor="text1"/>
        </w:rPr>
      </w:pPr>
      <w:r w:rsidRPr="00876FAD">
        <w:rPr>
          <w:color w:val="000000" w:themeColor="text1"/>
        </w:rPr>
        <w:t>Δεν υπάρχει κάποια ειδική πρόβλεψη, εφαρμόζεται το ισχύον</w:t>
      </w:r>
      <w:r w:rsidR="00287E83" w:rsidRPr="00876FAD">
        <w:rPr>
          <w:color w:val="000000" w:themeColor="text1"/>
        </w:rPr>
        <w:t xml:space="preserve"> πλαίσιο. Η τυχόν αλληλεξάρτηση των μαθημάτων εμπίπτει στην αποφασιστική αρμοδιότητα των ακαδημαϊκών οργάνων και της οργάνωσης του προγράμματος σπουδών. </w:t>
      </w:r>
    </w:p>
    <w:p w14:paraId="517AB772" w14:textId="77777777" w:rsidR="005902F4" w:rsidRPr="00DB6FD3" w:rsidRDefault="005902F4" w:rsidP="009A56F5">
      <w:pPr>
        <w:jc w:val="both"/>
        <w:rPr>
          <w:color w:val="FF0000"/>
        </w:rPr>
      </w:pPr>
    </w:p>
    <w:p w14:paraId="36725356" w14:textId="77777777" w:rsidR="009A56F5" w:rsidRPr="009A56F5" w:rsidRDefault="009A56F5" w:rsidP="003F54D1">
      <w:pPr>
        <w:numPr>
          <w:ilvl w:val="0"/>
          <w:numId w:val="65"/>
        </w:numPr>
        <w:jc w:val="both"/>
      </w:pPr>
      <w:r w:rsidRPr="009A56F5">
        <w:t>αν το «έως 2 μαθήματα» περιλαμβάνει και πρακτική άσκηση ή πτυχιακή εργασία, ή αν αφορά μόνο θεωρητικά/κανονικά μαθήματα. </w:t>
      </w:r>
    </w:p>
    <w:p w14:paraId="5AF3E79A" w14:textId="77777777" w:rsidR="009A56F5" w:rsidRPr="009A56F5" w:rsidRDefault="009A56F5" w:rsidP="009A56F5">
      <w:pPr>
        <w:jc w:val="both"/>
      </w:pPr>
      <w:r w:rsidRPr="00876FAD">
        <w:rPr>
          <w:b/>
          <w:bCs/>
        </w:rPr>
        <w:lastRenderedPageBreak/>
        <w:t>Απάντηση:</w:t>
      </w:r>
      <w:r w:rsidRPr="009A56F5">
        <w:t xml:space="preserve"> Για την πρακτική άσκηση και την πτυχιακή εργασία υπάρχουν συγκεκριμένες προβλέψεις με πιο ευνοϊκούς -για τους φοιτητές- όρους. </w:t>
      </w:r>
    </w:p>
    <w:p w14:paraId="3B72D18A" w14:textId="3AA34ED3" w:rsidR="009A56F5" w:rsidRPr="00876FAD" w:rsidRDefault="00287E83" w:rsidP="009A56F5">
      <w:pPr>
        <w:jc w:val="both"/>
        <w:rPr>
          <w:color w:val="000000" w:themeColor="text1"/>
        </w:rPr>
      </w:pPr>
      <w:r w:rsidRPr="00876FAD">
        <w:rPr>
          <w:color w:val="000000" w:themeColor="text1"/>
        </w:rPr>
        <w:t>Αφορά μόνο</w:t>
      </w:r>
      <w:r w:rsidR="009A56F5" w:rsidRPr="00876FAD">
        <w:rPr>
          <w:color w:val="000000" w:themeColor="text1"/>
        </w:rPr>
        <w:t xml:space="preserve"> μαθήματα </w:t>
      </w:r>
      <w:r w:rsidRPr="00876FAD">
        <w:rPr>
          <w:color w:val="000000" w:themeColor="text1"/>
        </w:rPr>
        <w:t xml:space="preserve">ή άλλες εκπαιδευτικές δραστηριότητες που η αξιολόγησή τους πραγματοποιείται με εξετάσεις (γραπτές ή προφορικές). Συνεπώς πρακτική άσκηση ή πτυχιακή εργασία δεν υπάγονται στο πεδίο της ρύθμισης. </w:t>
      </w:r>
    </w:p>
    <w:p w14:paraId="3EDD812F" w14:textId="77777777" w:rsidR="009A56F5" w:rsidRPr="009A56F5" w:rsidRDefault="009A56F5" w:rsidP="003F54D1">
      <w:pPr>
        <w:numPr>
          <w:ilvl w:val="0"/>
          <w:numId w:val="66"/>
        </w:numPr>
        <w:jc w:val="both"/>
      </w:pPr>
      <w:r w:rsidRPr="009A56F5">
        <w:t>αν η εμβόλιμη εξεταστική μπορεί να γίνει μόνο για χειμερινά/εαρινά μαθήματα ή για όλα ανεξαιρέτως. </w:t>
      </w:r>
    </w:p>
    <w:p w14:paraId="52B1D10C" w14:textId="77777777" w:rsidR="009A56F5" w:rsidRPr="009A56F5" w:rsidRDefault="009A56F5" w:rsidP="009A56F5">
      <w:pPr>
        <w:jc w:val="both"/>
      </w:pPr>
      <w:r w:rsidRPr="00876FAD">
        <w:rPr>
          <w:b/>
          <w:bCs/>
        </w:rPr>
        <w:t>Απάντηση:</w:t>
      </w:r>
      <w:r w:rsidRPr="009A56F5">
        <w:t xml:space="preserve"> Η εμβόλιμη εξεταστική προβλέπεται μόνο στην περίπτωση ολοκλήρωσης της διάρκειας παράτασης και μπορεί να είναι για Σεπτέμβριο / Φεβρουάριο ανάλογα με την περίπτωση παράτασης (2 ή 3 εξάμηνα).  </w:t>
      </w:r>
    </w:p>
    <w:p w14:paraId="42B51D84" w14:textId="2613D649" w:rsidR="009A56F5" w:rsidRPr="00876FAD" w:rsidRDefault="009A56F5" w:rsidP="009A56F5">
      <w:pPr>
        <w:jc w:val="both"/>
        <w:rPr>
          <w:color w:val="000000" w:themeColor="text1"/>
        </w:rPr>
      </w:pPr>
      <w:r w:rsidRPr="00876FAD">
        <w:rPr>
          <w:color w:val="000000" w:themeColor="text1"/>
        </w:rPr>
        <w:t>Η εμβόλιμη εξεταστική αφορά όλα τα μαθήματα ανεξαιρέτως</w:t>
      </w:r>
      <w:r w:rsidR="00FF7852" w:rsidRPr="00876FAD">
        <w:rPr>
          <w:color w:val="000000" w:themeColor="text1"/>
        </w:rPr>
        <w:t xml:space="preserve"> του εξαμήνου στο οποίου εντάσσονται</w:t>
      </w:r>
      <w:r w:rsidRPr="00876FAD">
        <w:rPr>
          <w:color w:val="000000" w:themeColor="text1"/>
        </w:rPr>
        <w:t> </w:t>
      </w:r>
      <w:r w:rsidR="00FF7852" w:rsidRPr="00876FAD">
        <w:rPr>
          <w:color w:val="000000" w:themeColor="text1"/>
        </w:rPr>
        <w:t xml:space="preserve">και πραγματοποιείται μετά την χορήγηση της παράτασης. </w:t>
      </w:r>
    </w:p>
    <w:p w14:paraId="4E111DBD" w14:textId="4031DF0F" w:rsidR="009A56F5" w:rsidRPr="009A56F5" w:rsidRDefault="009A56F5" w:rsidP="009A56F5">
      <w:pPr>
        <w:jc w:val="both"/>
      </w:pPr>
      <w:r w:rsidRPr="009A56F5">
        <w:rPr>
          <w:b/>
          <w:bCs/>
          <w:i/>
          <w:iCs/>
        </w:rPr>
        <w:t>Υπουργική Απόφαση (αρ.6, παρ. 4)</w:t>
      </w:r>
      <w:r w:rsidRPr="009A56F5">
        <w:t> </w:t>
      </w:r>
    </w:p>
    <w:p w14:paraId="01AEB74D" w14:textId="77777777" w:rsidR="009A56F5" w:rsidRPr="009A56F5" w:rsidRDefault="009A56F5" w:rsidP="009A56F5">
      <w:pPr>
        <w:jc w:val="both"/>
      </w:pPr>
      <w:r w:rsidRPr="009A56F5">
        <w:rPr>
          <w:i/>
          <w:iCs/>
        </w:rPr>
        <w:t xml:space="preserve">1. Φοιτητές για τους οποίους εκκρεμεί η επιτυχής εξέταση σε έως δύο (2) μαθήματα για τη λήψη πτυχίου, μετά από την πάροδο του χρονικού διαστήματος της παράτασης σύμφωνα με το άρθρο 5, δύνανται, εντός αποκλειστικής προθεσμίας δέκα (10) ημερών από την έκδοση των αποτελεσμάτων της τελευταίας εξεταστικής περιόδου, να υποβάλουν αίτημα διενέργειας έκτακτης εμβόλιμης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 Το Τμήμα ή η </w:t>
      </w:r>
      <w:proofErr w:type="spellStart"/>
      <w:r w:rsidRPr="009A56F5">
        <w:rPr>
          <w:i/>
          <w:iCs/>
        </w:rPr>
        <w:t>Μονοτμηματική</w:t>
      </w:r>
      <w:proofErr w:type="spellEnd"/>
      <w:r w:rsidRPr="009A56F5">
        <w:rPr>
          <w:i/>
          <w:iCs/>
        </w:rPr>
        <w:t xml:space="preserve"> Σχολή διοργανώνει υποχρεωτικά έκτακτη εμβόλιμη εξεταστική, τα αποτελέσματα της οποίας εκδίδονται το αργότερο έως τη 15η Δεκεμβρίου κάθε έτους. Ειδικά, για τους φοιτητές που ασκούν το δικαίωμα υποβολής αίτησης διενέργειας εμβόλιμης εξεταστικής μετά από παράταση της διάρκειας σπουδών για τρία (3) ακαδημαϊκά εξάμηνα σύμφωνα με την περ. β) της παρ. 2 του άρθρου 5, τα αποτελέσματα της εμβόλιμης εξεταστικής εκδίδονται το αργότερο έως 31η Μαΐου εκάστου έτους. Αν οι φοιτητές δεν αξιολογηθούν επιτυχώς και δεν καταστούν πτυχιούχοι μετά την έκδοση των αποτελεσμάτων της εμβόλιμης εξεταστικής, διαγράφονται αυτοδικαίως.</w:t>
      </w:r>
      <w:r w:rsidRPr="009A56F5">
        <w:t> </w:t>
      </w:r>
    </w:p>
    <w:p w14:paraId="651A7BC0" w14:textId="49093E0D" w:rsidR="009A56F5" w:rsidRPr="009A56F5" w:rsidRDefault="009A56F5" w:rsidP="009A56F5">
      <w:pPr>
        <w:jc w:val="both"/>
      </w:pPr>
    </w:p>
    <w:p w14:paraId="440A62F8" w14:textId="77777777" w:rsidR="009A56F5" w:rsidRPr="009A56F5" w:rsidRDefault="009A56F5" w:rsidP="009A56F5">
      <w:pPr>
        <w:jc w:val="both"/>
        <w:rPr>
          <w:b/>
          <w:bCs/>
        </w:rPr>
      </w:pPr>
      <w:r w:rsidRPr="009A56F5">
        <w:rPr>
          <w:b/>
          <w:bCs/>
        </w:rPr>
        <w:t>Ερωτήματα επί της παρ. 4. </w:t>
      </w:r>
    </w:p>
    <w:p w14:paraId="5D83A559" w14:textId="77777777" w:rsidR="009A56F5" w:rsidRPr="009A56F5" w:rsidRDefault="009A56F5" w:rsidP="009A56F5">
      <w:pPr>
        <w:jc w:val="both"/>
      </w:pPr>
      <w:r w:rsidRPr="009A56F5">
        <w:rPr>
          <w:i/>
          <w:iCs/>
        </w:rPr>
        <w:t>«Κατ’ εξαίρεση, χορηγείται υπέρβαση της διάρκειας φοίτησης για σοβαρούς λόγους υγείας του φοιτητή ή συγγενών Α’ βαθμού, συζύγου ή συντρόφου. Η φοιτητική ιδιότητα κατά τη διάρκεια της υπέρβασης αναστέλλεται (εκτός από τη μέριμνα). Ο Εσωτερικός Κανονισμός του Α.Ε.Ι. καθορίζει λεπτομέρειες».</w:t>
      </w:r>
      <w:r w:rsidRPr="009A56F5">
        <w:t> </w:t>
      </w:r>
    </w:p>
    <w:p w14:paraId="1350F3B4" w14:textId="029E5DF4" w:rsidR="009A56F5" w:rsidRPr="009A56F5" w:rsidRDefault="009A56F5" w:rsidP="009A56F5">
      <w:pPr>
        <w:jc w:val="both"/>
      </w:pPr>
      <w:r w:rsidRPr="009A56F5">
        <w:rPr>
          <w:b/>
          <w:bCs/>
        </w:rPr>
        <w:lastRenderedPageBreak/>
        <w:t>Παρακαλούμε να διευκρινιστεί ποια είναι</w:t>
      </w:r>
      <w:r w:rsidRPr="009A56F5">
        <w:rPr>
          <w:rFonts w:ascii="Arial" w:hAnsi="Arial" w:cs="Arial"/>
          <w:b/>
          <w:bCs/>
        </w:rPr>
        <w:t> </w:t>
      </w:r>
      <w:r w:rsidRPr="009A56F5">
        <w:rPr>
          <w:rFonts w:ascii="Aptos" w:hAnsi="Aptos" w:cs="Aptos"/>
          <w:b/>
          <w:bCs/>
        </w:rPr>
        <w:t>η</w:t>
      </w:r>
      <w:r w:rsidRPr="009A56F5">
        <w:rPr>
          <w:rFonts w:ascii="Arial" w:hAnsi="Arial" w:cs="Arial"/>
          <w:b/>
          <w:bCs/>
        </w:rPr>
        <w:t> </w:t>
      </w:r>
      <w:r w:rsidRPr="009A56F5">
        <w:rPr>
          <w:rFonts w:ascii="Aptos" w:hAnsi="Aptos" w:cs="Aptos"/>
          <w:b/>
          <w:bCs/>
        </w:rPr>
        <w:t>έννοια</w:t>
      </w:r>
      <w:r w:rsidRPr="009A56F5">
        <w:rPr>
          <w:rFonts w:ascii="Arial" w:hAnsi="Arial" w:cs="Arial"/>
          <w:b/>
          <w:bCs/>
        </w:rPr>
        <w:t> </w:t>
      </w:r>
      <w:r w:rsidRPr="009A56F5">
        <w:rPr>
          <w:rFonts w:ascii="Aptos" w:hAnsi="Aptos" w:cs="Aptos"/>
          <w:b/>
          <w:bCs/>
        </w:rPr>
        <w:t>του</w:t>
      </w:r>
      <w:r w:rsidRPr="009A56F5">
        <w:rPr>
          <w:b/>
          <w:bCs/>
        </w:rPr>
        <w:t xml:space="preserve"> </w:t>
      </w:r>
      <w:r w:rsidRPr="009A56F5">
        <w:rPr>
          <w:rFonts w:ascii="Aptos" w:hAnsi="Aptos" w:cs="Aptos"/>
          <w:b/>
          <w:bCs/>
        </w:rPr>
        <w:t>όρου</w:t>
      </w:r>
      <w:r w:rsidRPr="009A56F5">
        <w:rPr>
          <w:b/>
          <w:bCs/>
        </w:rPr>
        <w:t xml:space="preserve"> "</w:t>
      </w:r>
      <w:r w:rsidRPr="009A56F5">
        <w:rPr>
          <w:rFonts w:ascii="Aptos" w:hAnsi="Aptos" w:cs="Aptos"/>
          <w:b/>
          <w:bCs/>
        </w:rPr>
        <w:t>φοιτητική</w:t>
      </w:r>
      <w:r w:rsidRPr="009A56F5">
        <w:rPr>
          <w:b/>
          <w:bCs/>
        </w:rPr>
        <w:t xml:space="preserve"> </w:t>
      </w:r>
      <w:r w:rsidRPr="009A56F5">
        <w:rPr>
          <w:rFonts w:ascii="Aptos" w:hAnsi="Aptos" w:cs="Aptos"/>
          <w:b/>
          <w:bCs/>
        </w:rPr>
        <w:t>ιδιότητα</w:t>
      </w:r>
      <w:r w:rsidRPr="009A56F5">
        <w:rPr>
          <w:b/>
          <w:bCs/>
        </w:rPr>
        <w:t xml:space="preserve"> </w:t>
      </w:r>
      <w:r w:rsidRPr="009A56F5">
        <w:rPr>
          <w:rFonts w:ascii="Aptos" w:hAnsi="Aptos" w:cs="Aptos"/>
          <w:b/>
          <w:bCs/>
        </w:rPr>
        <w:t>η</w:t>
      </w:r>
      <w:r w:rsidRPr="009A56F5">
        <w:rPr>
          <w:b/>
          <w:bCs/>
        </w:rPr>
        <w:t xml:space="preserve"> </w:t>
      </w:r>
      <w:r w:rsidRPr="009A56F5">
        <w:rPr>
          <w:rFonts w:ascii="Aptos" w:hAnsi="Aptos" w:cs="Aptos"/>
          <w:b/>
          <w:bCs/>
        </w:rPr>
        <w:t>οποία</w:t>
      </w:r>
      <w:r w:rsidRPr="009A56F5">
        <w:rPr>
          <w:b/>
          <w:bCs/>
        </w:rPr>
        <w:t xml:space="preserve"> </w:t>
      </w:r>
      <w:r w:rsidRPr="009A56F5">
        <w:rPr>
          <w:rFonts w:ascii="Aptos" w:hAnsi="Aptos" w:cs="Aptos"/>
          <w:b/>
          <w:bCs/>
        </w:rPr>
        <w:t>καθίσταται</w:t>
      </w:r>
      <w:r w:rsidRPr="009A56F5">
        <w:rPr>
          <w:b/>
          <w:bCs/>
        </w:rPr>
        <w:t xml:space="preserve"> </w:t>
      </w:r>
      <w:r w:rsidRPr="009A56F5">
        <w:rPr>
          <w:rFonts w:ascii="Aptos" w:hAnsi="Aptos" w:cs="Aptos"/>
          <w:b/>
          <w:bCs/>
        </w:rPr>
        <w:t>ανενεργή</w:t>
      </w:r>
      <w:r w:rsidRPr="009A56F5">
        <w:rPr>
          <w:b/>
          <w:bCs/>
        </w:rPr>
        <w:t xml:space="preserve">" </w:t>
      </w:r>
      <w:r w:rsidRPr="009A56F5">
        <w:rPr>
          <w:rFonts w:ascii="Aptos" w:hAnsi="Aptos" w:cs="Aptos"/>
          <w:b/>
          <w:bCs/>
        </w:rPr>
        <w:t>και</w:t>
      </w:r>
      <w:r w:rsidRPr="009A56F5">
        <w:rPr>
          <w:b/>
          <w:bCs/>
        </w:rPr>
        <w:t xml:space="preserve"> </w:t>
      </w:r>
      <w:r w:rsidRPr="009A56F5">
        <w:rPr>
          <w:rFonts w:ascii="Aptos" w:hAnsi="Aptos" w:cs="Aptos"/>
          <w:b/>
          <w:bCs/>
        </w:rPr>
        <w:t>ποιες</w:t>
      </w:r>
      <w:r w:rsidRPr="009A56F5">
        <w:rPr>
          <w:b/>
          <w:bCs/>
        </w:rPr>
        <w:t xml:space="preserve"> </w:t>
      </w:r>
      <w:r w:rsidRPr="009A56F5">
        <w:rPr>
          <w:rFonts w:ascii="Aptos" w:hAnsi="Aptos" w:cs="Aptos"/>
          <w:b/>
          <w:bCs/>
        </w:rPr>
        <w:t>είναι</w:t>
      </w:r>
      <w:r w:rsidRPr="009A56F5">
        <w:rPr>
          <w:b/>
          <w:bCs/>
        </w:rPr>
        <w:t xml:space="preserve"> </w:t>
      </w:r>
      <w:r w:rsidRPr="009A56F5">
        <w:rPr>
          <w:rFonts w:ascii="Aptos" w:hAnsi="Aptos" w:cs="Aptos"/>
          <w:b/>
          <w:bCs/>
        </w:rPr>
        <w:t>οι</w:t>
      </w:r>
      <w:r w:rsidRPr="009A56F5">
        <w:rPr>
          <w:b/>
          <w:bCs/>
        </w:rPr>
        <w:t xml:space="preserve"> </w:t>
      </w:r>
      <w:r w:rsidRPr="009A56F5">
        <w:rPr>
          <w:rFonts w:ascii="Aptos" w:hAnsi="Aptos" w:cs="Aptos"/>
          <w:b/>
          <w:bCs/>
        </w:rPr>
        <w:t>διαδικασίες</w:t>
      </w:r>
      <w:r w:rsidRPr="009A56F5">
        <w:rPr>
          <w:b/>
          <w:bCs/>
        </w:rPr>
        <w:t xml:space="preserve"> </w:t>
      </w:r>
      <w:r w:rsidRPr="009A56F5">
        <w:rPr>
          <w:rFonts w:ascii="Aptos" w:hAnsi="Aptos" w:cs="Aptos"/>
          <w:b/>
          <w:bCs/>
        </w:rPr>
        <w:t>που</w:t>
      </w:r>
      <w:r w:rsidRPr="009A56F5">
        <w:rPr>
          <w:b/>
          <w:bCs/>
        </w:rPr>
        <w:t xml:space="preserve"> </w:t>
      </w:r>
      <w:r w:rsidRPr="009A56F5">
        <w:rPr>
          <w:rFonts w:ascii="Aptos" w:hAnsi="Aptos" w:cs="Aptos"/>
          <w:b/>
          <w:bCs/>
        </w:rPr>
        <w:t>σχετίζονται</w:t>
      </w:r>
      <w:r w:rsidRPr="009A56F5">
        <w:rPr>
          <w:b/>
          <w:bCs/>
        </w:rPr>
        <w:t xml:space="preserve"> </w:t>
      </w:r>
      <w:r w:rsidRPr="009A56F5">
        <w:rPr>
          <w:rFonts w:ascii="Aptos" w:hAnsi="Aptos" w:cs="Aptos"/>
          <w:b/>
          <w:bCs/>
        </w:rPr>
        <w:t>με</w:t>
      </w:r>
      <w:r w:rsidRPr="009A56F5">
        <w:rPr>
          <w:b/>
          <w:bCs/>
        </w:rPr>
        <w:t xml:space="preserve"> </w:t>
      </w:r>
      <w:r w:rsidRPr="009A56F5">
        <w:rPr>
          <w:rFonts w:ascii="Aptos" w:hAnsi="Aptos" w:cs="Aptos"/>
          <w:b/>
          <w:bCs/>
        </w:rPr>
        <w:t>τη</w:t>
      </w:r>
      <w:r w:rsidRPr="009A56F5">
        <w:rPr>
          <w:b/>
          <w:bCs/>
        </w:rPr>
        <w:t xml:space="preserve"> </w:t>
      </w:r>
      <w:r w:rsidRPr="009A56F5">
        <w:rPr>
          <w:rFonts w:ascii="Aptos" w:hAnsi="Aptos" w:cs="Aptos"/>
          <w:b/>
          <w:bCs/>
        </w:rPr>
        <w:t>φοιτητική</w:t>
      </w:r>
      <w:r w:rsidRPr="009A56F5">
        <w:rPr>
          <w:b/>
          <w:bCs/>
        </w:rPr>
        <w:t xml:space="preserve"> </w:t>
      </w:r>
      <w:r w:rsidRPr="009A56F5">
        <w:rPr>
          <w:rFonts w:ascii="Aptos" w:hAnsi="Aptos" w:cs="Aptos"/>
          <w:b/>
          <w:bCs/>
        </w:rPr>
        <w:t>ιδιότητα</w:t>
      </w:r>
      <w:r w:rsidRPr="009A56F5">
        <w:rPr>
          <w:b/>
          <w:bCs/>
        </w:rPr>
        <w:t xml:space="preserve"> </w:t>
      </w:r>
      <w:r w:rsidRPr="009A56F5">
        <w:rPr>
          <w:rFonts w:ascii="Aptos" w:hAnsi="Aptos" w:cs="Aptos"/>
          <w:b/>
          <w:bCs/>
        </w:rPr>
        <w:t>οι</w:t>
      </w:r>
      <w:r w:rsidRPr="009A56F5">
        <w:rPr>
          <w:b/>
          <w:bCs/>
        </w:rPr>
        <w:t xml:space="preserve"> </w:t>
      </w:r>
      <w:r w:rsidRPr="009A56F5">
        <w:rPr>
          <w:rFonts w:ascii="Aptos" w:hAnsi="Aptos" w:cs="Aptos"/>
          <w:b/>
          <w:bCs/>
        </w:rPr>
        <w:t>οποίες</w:t>
      </w:r>
      <w:r w:rsidRPr="009A56F5">
        <w:rPr>
          <w:b/>
          <w:bCs/>
        </w:rPr>
        <w:t xml:space="preserve"> </w:t>
      </w:r>
      <w:r w:rsidRPr="009A56F5">
        <w:rPr>
          <w:rFonts w:ascii="Aptos" w:hAnsi="Aptos" w:cs="Aptos"/>
          <w:b/>
          <w:bCs/>
        </w:rPr>
        <w:t>διακόπτονται</w:t>
      </w:r>
      <w:r w:rsidRPr="009A56F5">
        <w:rPr>
          <w:b/>
          <w:bCs/>
        </w:rPr>
        <w:t xml:space="preserve"> </w:t>
      </w:r>
      <w:r w:rsidRPr="009A56F5">
        <w:rPr>
          <w:rFonts w:ascii="Aptos" w:hAnsi="Aptos" w:cs="Aptos"/>
          <w:b/>
          <w:bCs/>
        </w:rPr>
        <w:t>κατά</w:t>
      </w:r>
      <w:r w:rsidRPr="009A56F5">
        <w:rPr>
          <w:b/>
          <w:bCs/>
        </w:rPr>
        <w:t xml:space="preserve"> </w:t>
      </w:r>
      <w:r w:rsidRPr="009A56F5">
        <w:rPr>
          <w:rFonts w:ascii="Aptos" w:hAnsi="Aptos" w:cs="Aptos"/>
          <w:b/>
          <w:bCs/>
        </w:rPr>
        <w:t>τη</w:t>
      </w:r>
      <w:r w:rsidRPr="009A56F5">
        <w:rPr>
          <w:b/>
          <w:bCs/>
        </w:rPr>
        <w:t xml:space="preserve"> </w:t>
      </w:r>
      <w:r w:rsidRPr="009A56F5">
        <w:rPr>
          <w:rFonts w:ascii="Aptos" w:hAnsi="Aptos" w:cs="Aptos"/>
          <w:b/>
          <w:bCs/>
        </w:rPr>
        <w:t>διάρκεια</w:t>
      </w:r>
      <w:r w:rsidRPr="009A56F5">
        <w:rPr>
          <w:b/>
          <w:bCs/>
        </w:rPr>
        <w:t xml:space="preserve"> </w:t>
      </w:r>
      <w:r w:rsidRPr="009A56F5">
        <w:rPr>
          <w:rFonts w:ascii="Aptos" w:hAnsi="Aptos" w:cs="Aptos"/>
          <w:b/>
          <w:bCs/>
        </w:rPr>
        <w:t>της</w:t>
      </w:r>
      <w:r w:rsidRPr="009A56F5">
        <w:rPr>
          <w:b/>
          <w:bCs/>
        </w:rPr>
        <w:t xml:space="preserve"> </w:t>
      </w:r>
      <w:r w:rsidRPr="009A56F5">
        <w:rPr>
          <w:rFonts w:ascii="Aptos" w:hAnsi="Aptos" w:cs="Aptos"/>
          <w:b/>
          <w:bCs/>
        </w:rPr>
        <w:t>υπέρβασης</w:t>
      </w:r>
      <w:r w:rsidRPr="009A56F5">
        <w:rPr>
          <w:b/>
          <w:bCs/>
        </w:rPr>
        <w:t xml:space="preserve"> </w:t>
      </w:r>
      <w:r w:rsidRPr="009A56F5">
        <w:rPr>
          <w:rFonts w:ascii="Aptos" w:hAnsi="Aptos" w:cs="Aptos"/>
          <w:b/>
          <w:bCs/>
        </w:rPr>
        <w:t>του</w:t>
      </w:r>
      <w:r w:rsidRPr="009A56F5">
        <w:rPr>
          <w:b/>
          <w:bCs/>
        </w:rPr>
        <w:t xml:space="preserve"> </w:t>
      </w:r>
      <w:r w:rsidRPr="009A56F5">
        <w:rPr>
          <w:rFonts w:ascii="Aptos" w:hAnsi="Aptos" w:cs="Aptos"/>
          <w:b/>
          <w:bCs/>
        </w:rPr>
        <w:t>χρόνου</w:t>
      </w:r>
      <w:r w:rsidRPr="009A56F5">
        <w:rPr>
          <w:b/>
          <w:bCs/>
        </w:rPr>
        <w:t xml:space="preserve"> </w:t>
      </w:r>
      <w:r w:rsidRPr="009A56F5">
        <w:rPr>
          <w:rFonts w:ascii="Aptos" w:hAnsi="Aptos" w:cs="Aptos"/>
          <w:b/>
          <w:bCs/>
        </w:rPr>
        <w:t>φοίτησης</w:t>
      </w:r>
      <w:r w:rsidRPr="009A56F5">
        <w:rPr>
          <w:b/>
          <w:bCs/>
        </w:rPr>
        <w:t>.</w:t>
      </w:r>
      <w:r w:rsidRPr="009A56F5">
        <w:t>  </w:t>
      </w:r>
    </w:p>
    <w:p w14:paraId="23A20D58" w14:textId="77777777" w:rsidR="009A56F5" w:rsidRPr="009A56F5" w:rsidRDefault="009A56F5" w:rsidP="009A56F5">
      <w:pPr>
        <w:jc w:val="both"/>
      </w:pPr>
      <w:r w:rsidRPr="009A56F5">
        <w:t>Κατά την εκτίμηση των Δ/</w:t>
      </w:r>
      <w:proofErr w:type="spellStart"/>
      <w:r w:rsidRPr="009A56F5">
        <w:t>νσεων</w:t>
      </w:r>
      <w:proofErr w:type="spellEnd"/>
      <w:r w:rsidRPr="009A56F5">
        <w:t xml:space="preserve"> και των Τμημάτων Σπουδών πολλών Πανεπιστημίων</w:t>
      </w:r>
      <w:r w:rsidRPr="009A56F5">
        <w:rPr>
          <w:rFonts w:ascii="Arial" w:hAnsi="Arial" w:cs="Arial"/>
        </w:rPr>
        <w:t> </w:t>
      </w:r>
      <w:r w:rsidRPr="009A56F5">
        <w:rPr>
          <w:rFonts w:ascii="Aptos" w:hAnsi="Aptos" w:cs="Aptos"/>
        </w:rPr>
        <w:t>στον</w:t>
      </w:r>
      <w:r w:rsidRPr="009A56F5">
        <w:t xml:space="preserve"> </w:t>
      </w:r>
      <w:r w:rsidRPr="009A56F5">
        <w:rPr>
          <w:rFonts w:ascii="Aptos" w:hAnsi="Aptos" w:cs="Aptos"/>
        </w:rPr>
        <w:t>όρο</w:t>
      </w:r>
      <w:r w:rsidRPr="009A56F5">
        <w:t xml:space="preserve"> </w:t>
      </w:r>
      <w:r w:rsidRPr="009A56F5">
        <w:rPr>
          <w:rFonts w:ascii="Aptos" w:hAnsi="Aptos" w:cs="Aptos"/>
        </w:rPr>
        <w:t>«φοιτητική</w:t>
      </w:r>
      <w:r w:rsidRPr="009A56F5">
        <w:t xml:space="preserve"> </w:t>
      </w:r>
      <w:r w:rsidRPr="009A56F5">
        <w:rPr>
          <w:rFonts w:ascii="Aptos" w:hAnsi="Aptos" w:cs="Aptos"/>
        </w:rPr>
        <w:t>ιδιότητα</w:t>
      </w:r>
      <w:r w:rsidRPr="009A56F5">
        <w:t xml:space="preserve"> </w:t>
      </w:r>
      <w:r w:rsidRPr="009A56F5">
        <w:rPr>
          <w:rFonts w:ascii="Aptos" w:hAnsi="Aptos" w:cs="Aptos"/>
        </w:rPr>
        <w:t>η</w:t>
      </w:r>
      <w:r w:rsidRPr="009A56F5">
        <w:t xml:space="preserve"> </w:t>
      </w:r>
      <w:r w:rsidRPr="009A56F5">
        <w:rPr>
          <w:rFonts w:ascii="Aptos" w:hAnsi="Aptos" w:cs="Aptos"/>
        </w:rPr>
        <w:t>οποία</w:t>
      </w:r>
      <w:r w:rsidRPr="009A56F5">
        <w:t xml:space="preserve"> </w:t>
      </w:r>
      <w:r w:rsidRPr="009A56F5">
        <w:rPr>
          <w:rFonts w:ascii="Aptos" w:hAnsi="Aptos" w:cs="Aptos"/>
        </w:rPr>
        <w:t>καθίσταται</w:t>
      </w:r>
      <w:r w:rsidRPr="009A56F5">
        <w:t xml:space="preserve"> </w:t>
      </w:r>
      <w:r w:rsidRPr="009A56F5">
        <w:rPr>
          <w:rFonts w:ascii="Aptos" w:hAnsi="Aptos" w:cs="Aptos"/>
        </w:rPr>
        <w:t>ανενεργή»</w:t>
      </w:r>
      <w:r w:rsidRPr="009A56F5">
        <w:t xml:space="preserve"> </w:t>
      </w:r>
      <w:r w:rsidRPr="009A56F5">
        <w:rPr>
          <w:rFonts w:ascii="Aptos" w:hAnsi="Aptos" w:cs="Aptos"/>
        </w:rPr>
        <w:t>συμπεριλαμβάνεται</w:t>
      </w:r>
      <w:r w:rsidRPr="009A56F5">
        <w:rPr>
          <w:rFonts w:ascii="Arial" w:hAnsi="Arial" w:cs="Arial"/>
        </w:rPr>
        <w:t> </w:t>
      </w:r>
      <w:r w:rsidRPr="009A56F5">
        <w:rPr>
          <w:rFonts w:ascii="Aptos" w:hAnsi="Aptos" w:cs="Aptos"/>
        </w:rPr>
        <w:t>η</w:t>
      </w:r>
      <w:r w:rsidRPr="009A56F5">
        <w:t xml:space="preserve"> </w:t>
      </w:r>
      <w:r w:rsidRPr="009A56F5">
        <w:rPr>
          <w:rFonts w:ascii="Aptos" w:hAnsi="Aptos" w:cs="Aptos"/>
        </w:rPr>
        <w:t>χρήση</w:t>
      </w:r>
      <w:r w:rsidRPr="009A56F5">
        <w:t xml:space="preserve"> </w:t>
      </w:r>
      <w:r w:rsidRPr="009A56F5">
        <w:rPr>
          <w:rFonts w:ascii="Aptos" w:hAnsi="Aptos" w:cs="Aptos"/>
        </w:rPr>
        <w:t>του</w:t>
      </w:r>
      <w:r w:rsidRPr="009A56F5">
        <w:t xml:space="preserve"> </w:t>
      </w:r>
      <w:r w:rsidRPr="009A56F5">
        <w:rPr>
          <w:rFonts w:ascii="Aptos" w:hAnsi="Aptos" w:cs="Aptos"/>
        </w:rPr>
        <w:t>δελτίου</w:t>
      </w:r>
      <w:r w:rsidRPr="009A56F5">
        <w:t xml:space="preserve"> </w:t>
      </w:r>
      <w:r w:rsidRPr="009A56F5">
        <w:rPr>
          <w:rFonts w:ascii="Aptos" w:hAnsi="Aptos" w:cs="Aptos"/>
        </w:rPr>
        <w:t>ειδικού</w:t>
      </w:r>
      <w:r w:rsidRPr="009A56F5">
        <w:t xml:space="preserve"> </w:t>
      </w:r>
      <w:r w:rsidRPr="009A56F5">
        <w:rPr>
          <w:rFonts w:ascii="Aptos" w:hAnsi="Aptos" w:cs="Aptos"/>
        </w:rPr>
        <w:t>εισιτηρίου</w:t>
      </w:r>
      <w:r w:rsidRPr="009A56F5">
        <w:t xml:space="preserve"> (</w:t>
      </w:r>
      <w:r w:rsidRPr="009A56F5">
        <w:rPr>
          <w:rFonts w:ascii="Aptos" w:hAnsi="Aptos" w:cs="Aptos"/>
        </w:rPr>
        <w:t>πάσο</w:t>
      </w:r>
      <w:r w:rsidRPr="009A56F5">
        <w:t xml:space="preserve">) </w:t>
      </w:r>
      <w:r w:rsidRPr="009A56F5">
        <w:rPr>
          <w:rFonts w:ascii="Aptos" w:hAnsi="Aptos" w:cs="Aptos"/>
        </w:rPr>
        <w:t>και</w:t>
      </w:r>
      <w:r w:rsidRPr="009A56F5">
        <w:t xml:space="preserve"> </w:t>
      </w:r>
      <w:r w:rsidRPr="009A56F5">
        <w:rPr>
          <w:rFonts w:ascii="Aptos" w:hAnsi="Aptos" w:cs="Aptos"/>
        </w:rPr>
        <w:t>το</w:t>
      </w:r>
      <w:r w:rsidRPr="009A56F5">
        <w:t xml:space="preserve"> </w:t>
      </w:r>
      <w:r w:rsidRPr="009A56F5">
        <w:rPr>
          <w:rFonts w:ascii="Aptos" w:hAnsi="Aptos" w:cs="Aptos"/>
        </w:rPr>
        <w:t>δικαίωμα</w:t>
      </w:r>
      <w:r w:rsidRPr="009A56F5">
        <w:t xml:space="preserve"> </w:t>
      </w:r>
      <w:r w:rsidRPr="009A56F5">
        <w:rPr>
          <w:rFonts w:ascii="Aptos" w:hAnsi="Aptos" w:cs="Aptos"/>
        </w:rPr>
        <w:t>συμμετοχής</w:t>
      </w:r>
      <w:r w:rsidRPr="009A56F5">
        <w:t xml:space="preserve"> </w:t>
      </w:r>
      <w:r w:rsidRPr="009A56F5">
        <w:rPr>
          <w:rFonts w:ascii="Aptos" w:hAnsi="Aptos" w:cs="Aptos"/>
        </w:rPr>
        <w:t>σε</w:t>
      </w:r>
      <w:r w:rsidRPr="009A56F5">
        <w:t xml:space="preserve"> </w:t>
      </w:r>
      <w:r w:rsidRPr="009A56F5">
        <w:rPr>
          <w:rFonts w:ascii="Aptos" w:hAnsi="Aptos" w:cs="Aptos"/>
        </w:rPr>
        <w:t>διαδικασίες</w:t>
      </w:r>
      <w:r w:rsidRPr="009A56F5">
        <w:t xml:space="preserve"> </w:t>
      </w:r>
      <w:r w:rsidRPr="009A56F5">
        <w:rPr>
          <w:rFonts w:ascii="Aptos" w:hAnsi="Aptos" w:cs="Aptos"/>
        </w:rPr>
        <w:t>εκλογής</w:t>
      </w:r>
      <w:r w:rsidRPr="009A56F5">
        <w:t xml:space="preserve"> </w:t>
      </w:r>
      <w:r w:rsidRPr="009A56F5">
        <w:rPr>
          <w:rFonts w:ascii="Aptos" w:hAnsi="Aptos" w:cs="Aptos"/>
        </w:rPr>
        <w:t>εκπροσώπων</w:t>
      </w:r>
      <w:r w:rsidRPr="009A56F5">
        <w:t xml:space="preserve"> </w:t>
      </w:r>
      <w:r w:rsidRPr="009A56F5">
        <w:rPr>
          <w:rFonts w:ascii="Aptos" w:hAnsi="Aptos" w:cs="Aptos"/>
        </w:rPr>
        <w:t>των</w:t>
      </w:r>
      <w:r w:rsidRPr="009A56F5">
        <w:t xml:space="preserve"> </w:t>
      </w:r>
      <w:r w:rsidRPr="009A56F5">
        <w:rPr>
          <w:rFonts w:ascii="Aptos" w:hAnsi="Aptos" w:cs="Aptos"/>
        </w:rPr>
        <w:t>φοιτητών</w:t>
      </w:r>
      <w:r w:rsidRPr="009A56F5">
        <w:t xml:space="preserve"> </w:t>
      </w:r>
      <w:r w:rsidRPr="009A56F5">
        <w:rPr>
          <w:rFonts w:ascii="Aptos" w:hAnsi="Aptos" w:cs="Aptos"/>
        </w:rPr>
        <w:t>σε</w:t>
      </w:r>
      <w:r w:rsidRPr="009A56F5">
        <w:t xml:space="preserve"> </w:t>
      </w:r>
      <w:r w:rsidRPr="009A56F5">
        <w:rPr>
          <w:rFonts w:ascii="Aptos" w:hAnsi="Aptos" w:cs="Aptos"/>
        </w:rPr>
        <w:t>όργανα</w:t>
      </w:r>
      <w:r w:rsidRPr="009A56F5">
        <w:t xml:space="preserve"> </w:t>
      </w:r>
      <w:r w:rsidRPr="009A56F5">
        <w:rPr>
          <w:rFonts w:ascii="Aptos" w:hAnsi="Aptos" w:cs="Aptos"/>
        </w:rPr>
        <w:t>και</w:t>
      </w:r>
      <w:r w:rsidRPr="009A56F5">
        <w:t xml:space="preserve"> </w:t>
      </w:r>
      <w:r w:rsidRPr="009A56F5">
        <w:rPr>
          <w:rFonts w:ascii="Aptos" w:hAnsi="Aptos" w:cs="Aptos"/>
        </w:rPr>
        <w:t>επιτροπές</w:t>
      </w:r>
      <w:r w:rsidRPr="009A56F5">
        <w:t xml:space="preserve"> </w:t>
      </w:r>
      <w:r w:rsidRPr="009A56F5">
        <w:rPr>
          <w:rFonts w:ascii="Aptos" w:hAnsi="Aptos" w:cs="Aptos"/>
        </w:rPr>
        <w:t>του</w:t>
      </w:r>
      <w:r w:rsidRPr="009A56F5">
        <w:t xml:space="preserve"> </w:t>
      </w:r>
      <w:r w:rsidRPr="009A56F5">
        <w:rPr>
          <w:rFonts w:ascii="Aptos" w:hAnsi="Aptos" w:cs="Aptos"/>
        </w:rPr>
        <w:t>ιδρύματος</w:t>
      </w:r>
      <w:r w:rsidRPr="009A56F5">
        <w:t xml:space="preserve">, </w:t>
      </w:r>
      <w:r w:rsidRPr="009A56F5">
        <w:rPr>
          <w:rFonts w:ascii="Aptos" w:hAnsi="Aptos" w:cs="Aptos"/>
        </w:rPr>
        <w:t>που</w:t>
      </w:r>
      <w:r w:rsidRPr="009A56F5">
        <w:t xml:space="preserve"> </w:t>
      </w:r>
      <w:r w:rsidRPr="009A56F5">
        <w:rPr>
          <w:rFonts w:ascii="Aptos" w:hAnsi="Aptos" w:cs="Aptos"/>
        </w:rPr>
        <w:t>είναι</w:t>
      </w:r>
      <w:r w:rsidRPr="009A56F5">
        <w:t xml:space="preserve"> </w:t>
      </w:r>
      <w:r w:rsidRPr="009A56F5">
        <w:rPr>
          <w:rFonts w:ascii="Aptos" w:hAnsi="Aptos" w:cs="Aptos"/>
        </w:rPr>
        <w:t>λογικό</w:t>
      </w:r>
      <w:r w:rsidRPr="009A56F5">
        <w:t xml:space="preserve"> </w:t>
      </w:r>
      <w:r w:rsidRPr="009A56F5">
        <w:rPr>
          <w:rFonts w:ascii="Aptos" w:hAnsi="Aptos" w:cs="Aptos"/>
        </w:rPr>
        <w:t>να</w:t>
      </w:r>
      <w:r w:rsidRPr="009A56F5">
        <w:t xml:space="preserve"> </w:t>
      </w:r>
      <w:r w:rsidRPr="009A56F5">
        <w:rPr>
          <w:rFonts w:ascii="Aptos" w:hAnsi="Aptos" w:cs="Aptos"/>
        </w:rPr>
        <w:t>διακόπτονται</w:t>
      </w:r>
      <w:r w:rsidRPr="009A56F5">
        <w:t>.</w:t>
      </w:r>
      <w:r w:rsidRPr="009A56F5">
        <w:rPr>
          <w:rFonts w:ascii="Arial" w:hAnsi="Arial" w:cs="Arial"/>
        </w:rPr>
        <w:t> </w:t>
      </w:r>
      <w:r w:rsidRPr="009A56F5">
        <w:t> </w:t>
      </w:r>
    </w:p>
    <w:p w14:paraId="1AE6B15A" w14:textId="77777777" w:rsidR="009A56F5" w:rsidRPr="009A56F5" w:rsidRDefault="009A56F5" w:rsidP="009A56F5">
      <w:pPr>
        <w:jc w:val="both"/>
      </w:pPr>
      <w:r w:rsidRPr="009A56F5">
        <w:t>Δεν μπορεί όμως να συμπεριλαμβάνεται στις διαδικασίες που διακόπτονται</w:t>
      </w:r>
      <w:r w:rsidRPr="009A56F5">
        <w:rPr>
          <w:rFonts w:ascii="Arial" w:hAnsi="Arial" w:cs="Arial"/>
        </w:rPr>
        <w:t> </w:t>
      </w:r>
      <w:r w:rsidRPr="009A56F5">
        <w:rPr>
          <w:rFonts w:ascii="Aptos" w:hAnsi="Aptos" w:cs="Aptos"/>
        </w:rPr>
        <w:t>η</w:t>
      </w:r>
      <w:r w:rsidRPr="009A56F5">
        <w:t xml:space="preserve"> </w:t>
      </w:r>
      <w:r w:rsidRPr="009A56F5">
        <w:rPr>
          <w:rFonts w:ascii="Aptos" w:hAnsi="Aptos" w:cs="Aptos"/>
        </w:rPr>
        <w:t>συμμετοχή</w:t>
      </w:r>
      <w:r w:rsidRPr="009A56F5">
        <w:t xml:space="preserve"> </w:t>
      </w:r>
      <w:r w:rsidRPr="009A56F5">
        <w:rPr>
          <w:rFonts w:ascii="Aptos" w:hAnsi="Aptos" w:cs="Aptos"/>
        </w:rPr>
        <w:t>των</w:t>
      </w:r>
      <w:r w:rsidRPr="009A56F5">
        <w:t xml:space="preserve"> </w:t>
      </w:r>
      <w:r w:rsidRPr="009A56F5">
        <w:rPr>
          <w:rFonts w:ascii="Aptos" w:hAnsi="Aptos" w:cs="Aptos"/>
        </w:rPr>
        <w:t>φοιτητών</w:t>
      </w:r>
      <w:r w:rsidRPr="009A56F5">
        <w:t xml:space="preserve"> </w:t>
      </w:r>
      <w:r w:rsidRPr="009A56F5">
        <w:rPr>
          <w:rFonts w:ascii="Aptos" w:hAnsi="Aptos" w:cs="Aptos"/>
        </w:rPr>
        <w:t>στην</w:t>
      </w:r>
      <w:r w:rsidRPr="009A56F5">
        <w:t xml:space="preserve"> </w:t>
      </w:r>
      <w:r w:rsidRPr="009A56F5">
        <w:rPr>
          <w:rFonts w:ascii="Aptos" w:hAnsi="Aptos" w:cs="Aptos"/>
        </w:rPr>
        <w:t>εκπαιδευτική</w:t>
      </w:r>
      <w:r w:rsidRPr="009A56F5">
        <w:t xml:space="preserve"> </w:t>
      </w:r>
      <w:r w:rsidRPr="009A56F5">
        <w:rPr>
          <w:rFonts w:ascii="Aptos" w:hAnsi="Aptos" w:cs="Aptos"/>
        </w:rPr>
        <w:t>διαδικασία</w:t>
      </w:r>
      <w:r w:rsidRPr="009A56F5">
        <w:t xml:space="preserve"> (</w:t>
      </w:r>
      <w:r w:rsidRPr="009A56F5">
        <w:rPr>
          <w:rFonts w:ascii="Aptos" w:hAnsi="Aptos" w:cs="Aptos"/>
        </w:rPr>
        <w:t>π</w:t>
      </w:r>
      <w:r w:rsidRPr="009A56F5">
        <w:t>.</w:t>
      </w:r>
      <w:r w:rsidRPr="009A56F5">
        <w:rPr>
          <w:rFonts w:ascii="Aptos" w:hAnsi="Aptos" w:cs="Aptos"/>
        </w:rPr>
        <w:t>χ</w:t>
      </w:r>
      <w:r w:rsidRPr="009A56F5">
        <w:t xml:space="preserve">. </w:t>
      </w:r>
      <w:r w:rsidRPr="009A56F5">
        <w:rPr>
          <w:rFonts w:ascii="Aptos" w:hAnsi="Aptos" w:cs="Aptos"/>
        </w:rPr>
        <w:t>συμμετοχή</w:t>
      </w:r>
      <w:r w:rsidRPr="009A56F5">
        <w:t xml:space="preserve"> </w:t>
      </w:r>
      <w:r w:rsidRPr="009A56F5">
        <w:rPr>
          <w:rFonts w:ascii="Aptos" w:hAnsi="Aptos" w:cs="Aptos"/>
        </w:rPr>
        <w:t>σε</w:t>
      </w:r>
      <w:r w:rsidRPr="009A56F5">
        <w:t xml:space="preserve"> </w:t>
      </w:r>
      <w:r w:rsidRPr="009A56F5">
        <w:rPr>
          <w:rFonts w:ascii="Aptos" w:hAnsi="Aptos" w:cs="Aptos"/>
        </w:rPr>
        <w:t>παρακολούθηση</w:t>
      </w:r>
      <w:r w:rsidRPr="009A56F5">
        <w:t xml:space="preserve"> </w:t>
      </w:r>
      <w:r w:rsidRPr="009A56F5">
        <w:rPr>
          <w:rFonts w:ascii="Aptos" w:hAnsi="Aptos" w:cs="Aptos"/>
        </w:rPr>
        <w:t>και</w:t>
      </w:r>
      <w:r w:rsidRPr="009A56F5">
        <w:t xml:space="preserve"> </w:t>
      </w:r>
      <w:r w:rsidRPr="009A56F5">
        <w:rPr>
          <w:rFonts w:ascii="Aptos" w:hAnsi="Aptos" w:cs="Aptos"/>
        </w:rPr>
        <w:t>εξέταση</w:t>
      </w:r>
      <w:r w:rsidRPr="009A56F5">
        <w:t xml:space="preserve"> </w:t>
      </w:r>
      <w:r w:rsidRPr="009A56F5">
        <w:rPr>
          <w:rFonts w:ascii="Aptos" w:hAnsi="Aptos" w:cs="Aptos"/>
        </w:rPr>
        <w:t>μαθημάτων</w:t>
      </w:r>
      <w:r w:rsidRPr="009A56F5">
        <w:t xml:space="preserve">). </w:t>
      </w:r>
      <w:r w:rsidRPr="009A56F5">
        <w:rPr>
          <w:rFonts w:ascii="Aptos" w:hAnsi="Aptos" w:cs="Aptos"/>
        </w:rPr>
        <w:t>Αν</w:t>
      </w:r>
      <w:r w:rsidRPr="009A56F5">
        <w:t xml:space="preserve"> </w:t>
      </w:r>
      <w:r w:rsidRPr="009A56F5">
        <w:rPr>
          <w:rFonts w:ascii="Aptos" w:hAnsi="Aptos" w:cs="Aptos"/>
        </w:rPr>
        <w:t>η</w:t>
      </w:r>
      <w:r w:rsidRPr="009A56F5">
        <w:t xml:space="preserve"> </w:t>
      </w:r>
      <w:r w:rsidRPr="009A56F5">
        <w:rPr>
          <w:rFonts w:ascii="Aptos" w:hAnsi="Aptos" w:cs="Aptos"/>
        </w:rPr>
        <w:t>εκπαιδευτική</w:t>
      </w:r>
      <w:r w:rsidRPr="009A56F5">
        <w:t xml:space="preserve"> </w:t>
      </w:r>
      <w:r w:rsidRPr="009A56F5">
        <w:rPr>
          <w:rFonts w:ascii="Aptos" w:hAnsi="Aptos" w:cs="Aptos"/>
        </w:rPr>
        <w:t>διαδικασία</w:t>
      </w:r>
      <w:r w:rsidRPr="009A56F5">
        <w:t xml:space="preserve"> </w:t>
      </w:r>
      <w:r w:rsidRPr="009A56F5">
        <w:rPr>
          <w:rFonts w:ascii="Aptos" w:hAnsi="Aptos" w:cs="Aptos"/>
        </w:rPr>
        <w:t>καθίσταται</w:t>
      </w:r>
      <w:r w:rsidRPr="009A56F5">
        <w:t xml:space="preserve"> </w:t>
      </w:r>
      <w:r w:rsidRPr="009A56F5">
        <w:rPr>
          <w:rFonts w:ascii="Aptos" w:hAnsi="Aptos" w:cs="Aptos"/>
        </w:rPr>
        <w:t>ανενεργή</w:t>
      </w:r>
      <w:r w:rsidRPr="009A56F5">
        <w:t xml:space="preserve"> </w:t>
      </w:r>
      <w:r w:rsidRPr="009A56F5">
        <w:rPr>
          <w:rFonts w:ascii="Aptos" w:hAnsi="Aptos" w:cs="Aptos"/>
        </w:rPr>
        <w:t>και</w:t>
      </w:r>
      <w:r w:rsidRPr="009A56F5">
        <w:t xml:space="preserve"> </w:t>
      </w:r>
      <w:r w:rsidRPr="009A56F5">
        <w:rPr>
          <w:rFonts w:ascii="Aptos" w:hAnsi="Aptos" w:cs="Aptos"/>
        </w:rPr>
        <w:t>διακόπτεται</w:t>
      </w:r>
      <w:r w:rsidRPr="009A56F5">
        <w:rPr>
          <w:rFonts w:ascii="Arial" w:hAnsi="Arial" w:cs="Arial"/>
        </w:rPr>
        <w:t> </w:t>
      </w:r>
      <w:r w:rsidRPr="009A56F5">
        <w:rPr>
          <w:rFonts w:ascii="Aptos" w:hAnsi="Aptos" w:cs="Aptos"/>
        </w:rPr>
        <w:t>δεν</w:t>
      </w:r>
      <w:r w:rsidRPr="009A56F5">
        <w:t xml:space="preserve"> </w:t>
      </w:r>
      <w:r w:rsidRPr="009A56F5">
        <w:rPr>
          <w:rFonts w:ascii="Aptos" w:hAnsi="Aptos" w:cs="Aptos"/>
        </w:rPr>
        <w:t>έχει</w:t>
      </w:r>
      <w:r w:rsidRPr="009A56F5">
        <w:t xml:space="preserve"> </w:t>
      </w:r>
      <w:r w:rsidRPr="009A56F5">
        <w:rPr>
          <w:rFonts w:ascii="Aptos" w:hAnsi="Aptos" w:cs="Aptos"/>
        </w:rPr>
        <w:t>νόημα</w:t>
      </w:r>
      <w:r w:rsidRPr="009A56F5">
        <w:t xml:space="preserve"> </w:t>
      </w:r>
      <w:r w:rsidRPr="009A56F5">
        <w:rPr>
          <w:rFonts w:ascii="Aptos" w:hAnsi="Aptos" w:cs="Aptos"/>
        </w:rPr>
        <w:t>η</w:t>
      </w:r>
      <w:r w:rsidRPr="009A56F5">
        <w:t xml:space="preserve"> </w:t>
      </w:r>
      <w:r w:rsidRPr="009A56F5">
        <w:rPr>
          <w:rFonts w:ascii="Aptos" w:hAnsi="Aptos" w:cs="Aptos"/>
        </w:rPr>
        <w:t>εφαρμογή</w:t>
      </w:r>
      <w:r w:rsidRPr="009A56F5">
        <w:t xml:space="preserve"> </w:t>
      </w:r>
      <w:r w:rsidRPr="009A56F5">
        <w:rPr>
          <w:rFonts w:ascii="Aptos" w:hAnsi="Aptos" w:cs="Aptos"/>
        </w:rPr>
        <w:t>των</w:t>
      </w:r>
      <w:r w:rsidRPr="009A56F5">
        <w:t xml:space="preserve"> </w:t>
      </w:r>
      <w:r w:rsidRPr="009A56F5">
        <w:rPr>
          <w:rFonts w:ascii="Aptos" w:hAnsi="Aptos" w:cs="Aptos"/>
        </w:rPr>
        <w:t>ως</w:t>
      </w:r>
      <w:r w:rsidRPr="009A56F5">
        <w:t xml:space="preserve"> </w:t>
      </w:r>
      <w:r w:rsidRPr="009A56F5">
        <w:rPr>
          <w:rFonts w:ascii="Aptos" w:hAnsi="Aptos" w:cs="Aptos"/>
        </w:rPr>
        <w:t>άνω</w:t>
      </w:r>
      <w:r w:rsidRPr="009A56F5">
        <w:t xml:space="preserve"> </w:t>
      </w:r>
      <w:r w:rsidRPr="009A56F5">
        <w:rPr>
          <w:rFonts w:ascii="Aptos" w:hAnsi="Aptos" w:cs="Aptos"/>
        </w:rPr>
        <w:t>διατάξεων</w:t>
      </w:r>
      <w:r w:rsidRPr="009A56F5">
        <w:t>,</w:t>
      </w:r>
      <w:r w:rsidRPr="009A56F5">
        <w:rPr>
          <w:rFonts w:ascii="Arial" w:hAnsi="Arial" w:cs="Arial"/>
        </w:rPr>
        <w:t> </w:t>
      </w:r>
      <w:r w:rsidRPr="009A56F5">
        <w:rPr>
          <w:rFonts w:ascii="Aptos" w:hAnsi="Aptos" w:cs="Aptos"/>
        </w:rPr>
        <w:t>όπως</w:t>
      </w:r>
      <w:r w:rsidRPr="009A56F5">
        <w:t xml:space="preserve"> </w:t>
      </w:r>
      <w:r w:rsidRPr="009A56F5">
        <w:rPr>
          <w:rFonts w:ascii="Aptos" w:hAnsi="Aptos" w:cs="Aptos"/>
        </w:rPr>
        <w:t>προκύπτει</w:t>
      </w:r>
      <w:r w:rsidRPr="009A56F5">
        <w:t xml:space="preserve"> </w:t>
      </w:r>
      <w:r w:rsidRPr="009A56F5">
        <w:rPr>
          <w:rFonts w:ascii="Aptos" w:hAnsi="Aptos" w:cs="Aptos"/>
        </w:rPr>
        <w:t>και</w:t>
      </w:r>
      <w:r w:rsidRPr="009A56F5">
        <w:rPr>
          <w:rFonts w:ascii="Arial" w:hAnsi="Arial" w:cs="Arial"/>
        </w:rPr>
        <w:t> </w:t>
      </w:r>
      <w:r w:rsidRPr="009A56F5">
        <w:rPr>
          <w:rFonts w:ascii="Aptos" w:hAnsi="Aptos" w:cs="Aptos"/>
        </w:rPr>
        <w:t>από</w:t>
      </w:r>
      <w:r w:rsidRPr="009A56F5">
        <w:t xml:space="preserve"> </w:t>
      </w:r>
      <w:r w:rsidRPr="009A56F5">
        <w:rPr>
          <w:rFonts w:ascii="Aptos" w:hAnsi="Aptos" w:cs="Aptos"/>
        </w:rPr>
        <w:t>το</w:t>
      </w:r>
      <w:r w:rsidRPr="009A56F5">
        <w:t xml:space="preserve"> </w:t>
      </w:r>
      <w:r w:rsidRPr="009A56F5">
        <w:rPr>
          <w:rFonts w:ascii="Aptos" w:hAnsi="Aptos" w:cs="Aptos"/>
        </w:rPr>
        <w:t>εξής</w:t>
      </w:r>
      <w:r w:rsidRPr="009A56F5">
        <w:t xml:space="preserve"> </w:t>
      </w:r>
      <w:r w:rsidRPr="009A56F5">
        <w:rPr>
          <w:rFonts w:ascii="Aptos" w:hAnsi="Aptos" w:cs="Aptos"/>
        </w:rPr>
        <w:t>παράδειγμα</w:t>
      </w:r>
      <w:r w:rsidRPr="009A56F5">
        <w:t>:</w:t>
      </w:r>
      <w:r w:rsidRPr="009A56F5">
        <w:rPr>
          <w:rFonts w:ascii="Arial" w:hAnsi="Arial" w:cs="Arial"/>
        </w:rPr>
        <w:t> </w:t>
      </w:r>
      <w:r w:rsidRPr="009A56F5">
        <w:rPr>
          <w:rFonts w:ascii="Aptos" w:hAnsi="Aptos" w:cs="Aptos"/>
        </w:rPr>
        <w:t>αν</w:t>
      </w:r>
      <w:r w:rsidRPr="009A56F5">
        <w:t xml:space="preserve"> </w:t>
      </w:r>
      <w:r w:rsidRPr="009A56F5">
        <w:rPr>
          <w:rFonts w:ascii="Aptos" w:hAnsi="Aptos" w:cs="Aptos"/>
        </w:rPr>
        <w:t>σε</w:t>
      </w:r>
      <w:r w:rsidRPr="009A56F5">
        <w:t xml:space="preserve"> </w:t>
      </w:r>
      <w:r w:rsidRPr="009A56F5">
        <w:rPr>
          <w:rFonts w:ascii="Aptos" w:hAnsi="Aptos" w:cs="Aptos"/>
        </w:rPr>
        <w:t>φοιτητή</w:t>
      </w:r>
      <w:r w:rsidRPr="009A56F5">
        <w:t>/</w:t>
      </w:r>
      <w:proofErr w:type="spellStart"/>
      <w:r w:rsidRPr="009A56F5">
        <w:rPr>
          <w:rFonts w:ascii="Aptos" w:hAnsi="Aptos" w:cs="Aptos"/>
        </w:rPr>
        <w:t>τρια</w:t>
      </w:r>
      <w:proofErr w:type="spellEnd"/>
      <w:r w:rsidRPr="009A56F5">
        <w:t xml:space="preserve">, </w:t>
      </w:r>
      <w:r w:rsidRPr="009A56F5">
        <w:rPr>
          <w:rFonts w:ascii="Aptos" w:hAnsi="Aptos" w:cs="Aptos"/>
        </w:rPr>
        <w:t>που</w:t>
      </w:r>
      <w:r w:rsidRPr="009A56F5">
        <w:t xml:space="preserve"> </w:t>
      </w:r>
      <w:r w:rsidRPr="009A56F5">
        <w:rPr>
          <w:rFonts w:ascii="Aptos" w:hAnsi="Aptos" w:cs="Aptos"/>
        </w:rPr>
        <w:t>πρόκειται</w:t>
      </w:r>
      <w:r w:rsidRPr="009A56F5">
        <w:t xml:space="preserve"> </w:t>
      </w:r>
      <w:r w:rsidRPr="009A56F5">
        <w:rPr>
          <w:rFonts w:ascii="Aptos" w:hAnsi="Aptos" w:cs="Aptos"/>
        </w:rPr>
        <w:t>να</w:t>
      </w:r>
      <w:r w:rsidRPr="009A56F5">
        <w:t xml:space="preserve"> </w:t>
      </w:r>
      <w:r w:rsidRPr="009A56F5">
        <w:rPr>
          <w:rFonts w:ascii="Aptos" w:hAnsi="Aptos" w:cs="Aptos"/>
        </w:rPr>
        <w:t>διαγραφεί</w:t>
      </w:r>
      <w:r w:rsidRPr="009A56F5">
        <w:t xml:space="preserve"> </w:t>
      </w:r>
      <w:r w:rsidRPr="009A56F5">
        <w:rPr>
          <w:rFonts w:ascii="Aptos" w:hAnsi="Aptos" w:cs="Aptos"/>
        </w:rPr>
        <w:t>τον</w:t>
      </w:r>
      <w:r w:rsidRPr="009A56F5">
        <w:t xml:space="preserve"> </w:t>
      </w:r>
      <w:r w:rsidRPr="009A56F5">
        <w:rPr>
          <w:rFonts w:ascii="Aptos" w:hAnsi="Aptos" w:cs="Aptos"/>
        </w:rPr>
        <w:t>Δεκέμβρη</w:t>
      </w:r>
      <w:r w:rsidRPr="009A56F5">
        <w:t xml:space="preserve"> </w:t>
      </w:r>
      <w:r w:rsidRPr="009A56F5">
        <w:rPr>
          <w:rFonts w:ascii="Aptos" w:hAnsi="Aptos" w:cs="Aptos"/>
        </w:rPr>
        <w:t>του</w:t>
      </w:r>
      <w:r w:rsidRPr="009A56F5">
        <w:t xml:space="preserve"> 2025, </w:t>
      </w:r>
      <w:r w:rsidRPr="009A56F5">
        <w:rPr>
          <w:rFonts w:ascii="Aptos" w:hAnsi="Aptos" w:cs="Aptos"/>
        </w:rPr>
        <w:t>εγκριθεί</w:t>
      </w:r>
      <w:r w:rsidRPr="009A56F5">
        <w:t xml:space="preserve"> </w:t>
      </w:r>
      <w:r w:rsidRPr="009A56F5">
        <w:rPr>
          <w:rFonts w:ascii="Aptos" w:hAnsi="Aptos" w:cs="Aptos"/>
        </w:rPr>
        <w:t>για</w:t>
      </w:r>
      <w:r w:rsidRPr="009A56F5">
        <w:t xml:space="preserve"> </w:t>
      </w:r>
      <w:r w:rsidRPr="009A56F5">
        <w:rPr>
          <w:rFonts w:ascii="Aptos" w:hAnsi="Aptos" w:cs="Aptos"/>
        </w:rPr>
        <w:t>ένα</w:t>
      </w:r>
      <w:r w:rsidRPr="009A56F5">
        <w:t xml:space="preserve"> </w:t>
      </w:r>
      <w:r w:rsidRPr="009A56F5">
        <w:rPr>
          <w:rFonts w:ascii="Aptos" w:hAnsi="Aptos" w:cs="Aptos"/>
        </w:rPr>
        <w:t>χρόνο</w:t>
      </w:r>
      <w:r w:rsidRPr="009A56F5">
        <w:t xml:space="preserve"> </w:t>
      </w:r>
      <w:proofErr w:type="spellStart"/>
      <w:r w:rsidRPr="009A56F5">
        <w:rPr>
          <w:rFonts w:ascii="Aptos" w:hAnsi="Aptos" w:cs="Aptos"/>
        </w:rPr>
        <w:t>κατ</w:t>
      </w:r>
      <w:proofErr w:type="spellEnd"/>
      <w:r w:rsidRPr="009A56F5">
        <w:rPr>
          <w:rFonts w:ascii="Aptos" w:hAnsi="Aptos" w:cs="Aptos"/>
        </w:rPr>
        <w:t>΄</w:t>
      </w:r>
      <w:r w:rsidRPr="009A56F5">
        <w:t xml:space="preserve"> </w:t>
      </w:r>
      <w:r w:rsidRPr="009A56F5">
        <w:rPr>
          <w:rFonts w:ascii="Aptos" w:hAnsi="Aptos" w:cs="Aptos"/>
        </w:rPr>
        <w:t>εξαίρεση</w:t>
      </w:r>
      <w:r w:rsidRPr="009A56F5">
        <w:t xml:space="preserve"> </w:t>
      </w:r>
      <w:r w:rsidRPr="009A56F5">
        <w:rPr>
          <w:rFonts w:ascii="Aptos" w:hAnsi="Aptos" w:cs="Aptos"/>
        </w:rPr>
        <w:t>υπέρβασης</w:t>
      </w:r>
      <w:r w:rsidRPr="009A56F5">
        <w:t xml:space="preserve"> </w:t>
      </w:r>
      <w:r w:rsidRPr="009A56F5">
        <w:rPr>
          <w:rFonts w:ascii="Aptos" w:hAnsi="Aptos" w:cs="Aptos"/>
        </w:rPr>
        <w:t>της</w:t>
      </w:r>
      <w:r w:rsidRPr="009A56F5">
        <w:t xml:space="preserve"> </w:t>
      </w:r>
      <w:r w:rsidRPr="009A56F5">
        <w:rPr>
          <w:rFonts w:ascii="Aptos" w:hAnsi="Aptos" w:cs="Aptos"/>
        </w:rPr>
        <w:t>ανώτατης</w:t>
      </w:r>
      <w:r w:rsidRPr="009A56F5">
        <w:t xml:space="preserve"> </w:t>
      </w:r>
      <w:r w:rsidRPr="009A56F5">
        <w:rPr>
          <w:rFonts w:ascii="Aptos" w:hAnsi="Aptos" w:cs="Aptos"/>
        </w:rPr>
        <w:t>διάρκειας</w:t>
      </w:r>
      <w:r w:rsidRPr="009A56F5">
        <w:t xml:space="preserve"> </w:t>
      </w:r>
      <w:r w:rsidRPr="009A56F5">
        <w:rPr>
          <w:rFonts w:ascii="Aptos" w:hAnsi="Aptos" w:cs="Aptos"/>
        </w:rPr>
        <w:t>φοίτησης</w:t>
      </w:r>
      <w:r w:rsidRPr="009A56F5">
        <w:t xml:space="preserve">, </w:t>
      </w:r>
      <w:r w:rsidRPr="009A56F5">
        <w:rPr>
          <w:rFonts w:ascii="Aptos" w:hAnsi="Aptos" w:cs="Aptos"/>
        </w:rPr>
        <w:t>στην</w:t>
      </w:r>
      <w:r w:rsidRPr="009A56F5">
        <w:t xml:space="preserve"> </w:t>
      </w:r>
      <w:r w:rsidRPr="009A56F5">
        <w:rPr>
          <w:rFonts w:ascii="Aptos" w:hAnsi="Aptos" w:cs="Aptos"/>
        </w:rPr>
        <w:t>πραγματικότητα</w:t>
      </w:r>
      <w:r w:rsidRPr="009A56F5">
        <w:t xml:space="preserve"> </w:t>
      </w:r>
      <w:r w:rsidRPr="009A56F5">
        <w:rPr>
          <w:rFonts w:ascii="Aptos" w:hAnsi="Aptos" w:cs="Aptos"/>
        </w:rPr>
        <w:t>θα</w:t>
      </w:r>
      <w:r w:rsidRPr="009A56F5">
        <w:t xml:space="preserve"> </w:t>
      </w:r>
      <w:r w:rsidRPr="009A56F5">
        <w:rPr>
          <w:rFonts w:ascii="Aptos" w:hAnsi="Aptos" w:cs="Aptos"/>
        </w:rPr>
        <w:t>μ</w:t>
      </w:r>
      <w:r w:rsidRPr="009A56F5">
        <w:t>εταφέρεται η διαγραφή του για ένα χρόνο αργότερα,</w:t>
      </w:r>
      <w:r w:rsidRPr="009A56F5">
        <w:rPr>
          <w:rFonts w:ascii="Arial" w:hAnsi="Arial" w:cs="Arial"/>
        </w:rPr>
        <w:t> </w:t>
      </w:r>
      <w:r w:rsidRPr="009A56F5">
        <w:rPr>
          <w:rFonts w:ascii="Aptos" w:hAnsi="Aptos" w:cs="Aptos"/>
        </w:rPr>
        <w:t>ήτοι</w:t>
      </w:r>
      <w:r w:rsidRPr="009A56F5">
        <w:t xml:space="preserve"> </w:t>
      </w:r>
      <w:r w:rsidRPr="009A56F5">
        <w:rPr>
          <w:rFonts w:ascii="Aptos" w:hAnsi="Aptos" w:cs="Aptos"/>
        </w:rPr>
        <w:t>τον</w:t>
      </w:r>
      <w:r w:rsidRPr="009A56F5">
        <w:t xml:space="preserve"> </w:t>
      </w:r>
      <w:r w:rsidRPr="009A56F5">
        <w:rPr>
          <w:rFonts w:ascii="Aptos" w:hAnsi="Aptos" w:cs="Aptos"/>
        </w:rPr>
        <w:t>Δεκέμβριο</w:t>
      </w:r>
      <w:r w:rsidRPr="009A56F5">
        <w:t xml:space="preserve"> </w:t>
      </w:r>
      <w:r w:rsidRPr="009A56F5">
        <w:rPr>
          <w:rFonts w:ascii="Aptos" w:hAnsi="Aptos" w:cs="Aptos"/>
        </w:rPr>
        <w:t>του</w:t>
      </w:r>
      <w:r w:rsidRPr="009A56F5">
        <w:t xml:space="preserve"> 2026, </w:t>
      </w:r>
      <w:r w:rsidRPr="009A56F5">
        <w:rPr>
          <w:rFonts w:ascii="Aptos" w:hAnsi="Aptos" w:cs="Aptos"/>
        </w:rPr>
        <w:t>δεδομένου</w:t>
      </w:r>
      <w:r w:rsidRPr="009A56F5">
        <w:t xml:space="preserve"> </w:t>
      </w:r>
      <w:r w:rsidRPr="009A56F5">
        <w:rPr>
          <w:rFonts w:ascii="Aptos" w:hAnsi="Aptos" w:cs="Aptos"/>
        </w:rPr>
        <w:t>του</w:t>
      </w:r>
      <w:r w:rsidRPr="009A56F5">
        <w:t xml:space="preserve"> </w:t>
      </w:r>
      <w:r w:rsidRPr="009A56F5">
        <w:rPr>
          <w:rFonts w:ascii="Aptos" w:hAnsi="Aptos" w:cs="Aptos"/>
        </w:rPr>
        <w:t>ότι</w:t>
      </w:r>
      <w:r w:rsidRPr="009A56F5">
        <w:t xml:space="preserve"> </w:t>
      </w:r>
      <w:r w:rsidRPr="009A56F5">
        <w:rPr>
          <w:rFonts w:ascii="Aptos" w:hAnsi="Aptos" w:cs="Aptos"/>
        </w:rPr>
        <w:t>δεν</w:t>
      </w:r>
      <w:r w:rsidRPr="009A56F5">
        <w:t xml:space="preserve"> </w:t>
      </w:r>
      <w:r w:rsidRPr="009A56F5">
        <w:rPr>
          <w:rFonts w:ascii="Aptos" w:hAnsi="Aptos" w:cs="Aptos"/>
        </w:rPr>
        <w:t>θα</w:t>
      </w:r>
      <w:r w:rsidRPr="009A56F5">
        <w:t xml:space="preserve"> </w:t>
      </w:r>
      <w:r w:rsidRPr="009A56F5">
        <w:rPr>
          <w:rFonts w:ascii="Aptos" w:hAnsi="Aptos" w:cs="Aptos"/>
        </w:rPr>
        <w:t>υπάρχει</w:t>
      </w:r>
      <w:r w:rsidRPr="009A56F5">
        <w:t xml:space="preserve"> </w:t>
      </w:r>
      <w:r w:rsidRPr="009A56F5">
        <w:rPr>
          <w:rFonts w:ascii="Aptos" w:hAnsi="Aptos" w:cs="Aptos"/>
        </w:rPr>
        <w:t>καμία</w:t>
      </w:r>
      <w:r w:rsidRPr="009A56F5">
        <w:t xml:space="preserve"> </w:t>
      </w:r>
      <w:r w:rsidRPr="009A56F5">
        <w:rPr>
          <w:rFonts w:ascii="Aptos" w:hAnsi="Aptos" w:cs="Aptos"/>
        </w:rPr>
        <w:t>μεταβολή</w:t>
      </w:r>
      <w:r w:rsidRPr="009A56F5">
        <w:t xml:space="preserve"> </w:t>
      </w:r>
      <w:r w:rsidRPr="009A56F5">
        <w:rPr>
          <w:rFonts w:ascii="Aptos" w:hAnsi="Aptos" w:cs="Aptos"/>
        </w:rPr>
        <w:t>στον</w:t>
      </w:r>
      <w:r w:rsidRPr="009A56F5">
        <w:t xml:space="preserve"> </w:t>
      </w:r>
      <w:r w:rsidRPr="009A56F5">
        <w:rPr>
          <w:rFonts w:ascii="Aptos" w:hAnsi="Aptos" w:cs="Aptos"/>
        </w:rPr>
        <w:t>αριθμό</w:t>
      </w:r>
      <w:r w:rsidRPr="009A56F5">
        <w:t xml:space="preserve"> </w:t>
      </w:r>
      <w:r w:rsidRPr="009A56F5">
        <w:rPr>
          <w:rFonts w:ascii="Aptos" w:hAnsi="Aptos" w:cs="Aptos"/>
        </w:rPr>
        <w:t>των</w:t>
      </w:r>
      <w:r w:rsidRPr="009A56F5">
        <w:t xml:space="preserve"> </w:t>
      </w:r>
      <w:r w:rsidRPr="009A56F5">
        <w:rPr>
          <w:rFonts w:ascii="Aptos" w:hAnsi="Aptos" w:cs="Aptos"/>
        </w:rPr>
        <w:t>μαθημάτων</w:t>
      </w:r>
      <w:r w:rsidRPr="009A56F5">
        <w:t xml:space="preserve"> </w:t>
      </w:r>
      <w:r w:rsidRPr="009A56F5">
        <w:rPr>
          <w:rFonts w:ascii="Aptos" w:hAnsi="Aptos" w:cs="Aptos"/>
        </w:rPr>
        <w:t>και</w:t>
      </w:r>
      <w:r w:rsidRPr="009A56F5">
        <w:t xml:space="preserve"> </w:t>
      </w:r>
      <w:r w:rsidRPr="009A56F5">
        <w:rPr>
          <w:rFonts w:ascii="Aptos" w:hAnsi="Aptos" w:cs="Aptos"/>
        </w:rPr>
        <w:t>των</w:t>
      </w:r>
      <w:r w:rsidRPr="009A56F5">
        <w:t xml:space="preserve"> </w:t>
      </w:r>
      <w:r w:rsidRPr="009A56F5">
        <w:rPr>
          <w:rFonts w:ascii="Aptos" w:hAnsi="Aptos" w:cs="Aptos"/>
        </w:rPr>
        <w:t>πιστωτικών</w:t>
      </w:r>
      <w:r w:rsidRPr="009A56F5">
        <w:t xml:space="preserve"> </w:t>
      </w:r>
      <w:r w:rsidRPr="009A56F5">
        <w:rPr>
          <w:rFonts w:ascii="Aptos" w:hAnsi="Aptos" w:cs="Aptos"/>
        </w:rPr>
        <w:t>μονάδων</w:t>
      </w:r>
      <w:r w:rsidRPr="009A56F5">
        <w:t xml:space="preserve"> </w:t>
      </w:r>
      <w:r w:rsidRPr="009A56F5">
        <w:rPr>
          <w:rFonts w:ascii="Aptos" w:hAnsi="Aptos" w:cs="Aptos"/>
        </w:rPr>
        <w:t>που</w:t>
      </w:r>
      <w:r w:rsidRPr="009A56F5">
        <w:t xml:space="preserve"> </w:t>
      </w:r>
      <w:r w:rsidRPr="009A56F5">
        <w:rPr>
          <w:rFonts w:ascii="Aptos" w:hAnsi="Aptos" w:cs="Aptos"/>
        </w:rPr>
        <w:t>έχει</w:t>
      </w:r>
      <w:r w:rsidRPr="009A56F5">
        <w:t xml:space="preserve"> </w:t>
      </w:r>
      <w:r w:rsidRPr="009A56F5">
        <w:rPr>
          <w:rFonts w:ascii="Aptos" w:hAnsi="Aptos" w:cs="Aptos"/>
        </w:rPr>
        <w:t>συγκεντρώσει</w:t>
      </w:r>
      <w:r w:rsidRPr="009A56F5">
        <w:t xml:space="preserve">, </w:t>
      </w:r>
      <w:r w:rsidRPr="009A56F5">
        <w:rPr>
          <w:rFonts w:ascii="Aptos" w:hAnsi="Aptos" w:cs="Aptos"/>
        </w:rPr>
        <w:t>αφού</w:t>
      </w:r>
      <w:r w:rsidRPr="009A56F5">
        <w:t xml:space="preserve"> </w:t>
      </w:r>
      <w:r w:rsidRPr="009A56F5">
        <w:rPr>
          <w:rFonts w:ascii="Aptos" w:hAnsi="Aptos" w:cs="Aptos"/>
        </w:rPr>
        <w:t>το</w:t>
      </w:r>
      <w:r w:rsidRPr="009A56F5">
        <w:t xml:space="preserve"> </w:t>
      </w:r>
      <w:r w:rsidRPr="009A56F5">
        <w:rPr>
          <w:rFonts w:ascii="Aptos" w:hAnsi="Aptos" w:cs="Aptos"/>
        </w:rPr>
        <w:t>διάστημα</w:t>
      </w:r>
      <w:r w:rsidRPr="009A56F5">
        <w:t xml:space="preserve"> </w:t>
      </w:r>
      <w:r w:rsidRPr="009A56F5">
        <w:rPr>
          <w:rFonts w:ascii="Aptos" w:hAnsi="Aptos" w:cs="Aptos"/>
        </w:rPr>
        <w:t>αυτό</w:t>
      </w:r>
      <w:r w:rsidRPr="009A56F5">
        <w:t xml:space="preserve"> </w:t>
      </w:r>
      <w:r w:rsidRPr="009A56F5">
        <w:rPr>
          <w:rFonts w:ascii="Aptos" w:hAnsi="Aptos" w:cs="Aptos"/>
        </w:rPr>
        <w:t>δεν</w:t>
      </w:r>
      <w:r w:rsidRPr="009A56F5">
        <w:t xml:space="preserve"> </w:t>
      </w:r>
      <w:r w:rsidRPr="009A56F5">
        <w:rPr>
          <w:rFonts w:ascii="Aptos" w:hAnsi="Aptos" w:cs="Aptos"/>
        </w:rPr>
        <w:t>μπορεί</w:t>
      </w:r>
      <w:r w:rsidRPr="009A56F5">
        <w:t xml:space="preserve"> </w:t>
      </w:r>
      <w:r w:rsidRPr="009A56F5">
        <w:rPr>
          <w:rFonts w:ascii="Aptos" w:hAnsi="Aptos" w:cs="Aptos"/>
        </w:rPr>
        <w:t>να</w:t>
      </w:r>
      <w:r w:rsidRPr="009A56F5">
        <w:t xml:space="preserve"> </w:t>
      </w:r>
      <w:r w:rsidRPr="009A56F5">
        <w:rPr>
          <w:rFonts w:ascii="Aptos" w:hAnsi="Aptos" w:cs="Aptos"/>
        </w:rPr>
        <w:t>συμμετέχει</w:t>
      </w:r>
      <w:r w:rsidRPr="009A56F5">
        <w:t xml:space="preserve"> </w:t>
      </w:r>
      <w:r w:rsidRPr="009A56F5">
        <w:rPr>
          <w:rFonts w:ascii="Aptos" w:hAnsi="Aptos" w:cs="Aptos"/>
        </w:rPr>
        <w:t>στην</w:t>
      </w:r>
      <w:r w:rsidRPr="009A56F5">
        <w:t xml:space="preserve"> </w:t>
      </w:r>
      <w:r w:rsidRPr="009A56F5">
        <w:rPr>
          <w:rFonts w:ascii="Aptos" w:hAnsi="Aptos" w:cs="Aptos"/>
        </w:rPr>
        <w:t>παρακολούθηση</w:t>
      </w:r>
      <w:r w:rsidRPr="009A56F5">
        <w:t xml:space="preserve"> </w:t>
      </w:r>
      <w:r w:rsidRPr="009A56F5">
        <w:rPr>
          <w:rFonts w:ascii="Aptos" w:hAnsi="Aptos" w:cs="Aptos"/>
        </w:rPr>
        <w:t>και</w:t>
      </w:r>
      <w:r w:rsidRPr="009A56F5">
        <w:t xml:space="preserve"> </w:t>
      </w:r>
      <w:r w:rsidRPr="009A56F5">
        <w:rPr>
          <w:rFonts w:ascii="Aptos" w:hAnsi="Aptos" w:cs="Aptos"/>
        </w:rPr>
        <w:t>στην</w:t>
      </w:r>
      <w:r w:rsidRPr="009A56F5">
        <w:t xml:space="preserve"> </w:t>
      </w:r>
      <w:r w:rsidRPr="009A56F5">
        <w:rPr>
          <w:rFonts w:ascii="Aptos" w:hAnsi="Aptos" w:cs="Aptos"/>
        </w:rPr>
        <w:t>εξέταση</w:t>
      </w:r>
      <w:r w:rsidRPr="009A56F5">
        <w:t xml:space="preserve"> </w:t>
      </w:r>
      <w:r w:rsidRPr="009A56F5">
        <w:rPr>
          <w:rFonts w:ascii="Aptos" w:hAnsi="Aptos" w:cs="Aptos"/>
        </w:rPr>
        <w:t>μαθημάτων</w:t>
      </w:r>
      <w:r w:rsidRPr="009A56F5">
        <w:t xml:space="preserve">. </w:t>
      </w:r>
      <w:r w:rsidRPr="009A56F5">
        <w:rPr>
          <w:rFonts w:ascii="Arial" w:hAnsi="Arial" w:cs="Arial"/>
        </w:rPr>
        <w:t> </w:t>
      </w:r>
      <w:r w:rsidRPr="009A56F5">
        <w:t> </w:t>
      </w:r>
    </w:p>
    <w:p w14:paraId="1F2E8F02" w14:textId="77777777" w:rsidR="009A56F5" w:rsidRPr="009A56F5" w:rsidRDefault="009A56F5" w:rsidP="009A56F5">
      <w:pPr>
        <w:jc w:val="both"/>
      </w:pPr>
      <w:r w:rsidRPr="009A56F5">
        <w:t>Επίσης αν αναστέλλεται η συμμετοχή στην εκπαιδευτική διαδικασία δεν έχει κανένα νόημα η μη αναστολή της φοιτητικής μέριμνας, αφού δεν υπάρχει ανάγκη σίτισης και στέγασης φοιτητών/τριών που δεν βρίσκονται στον χώρο σπουδών τους. </w:t>
      </w:r>
    </w:p>
    <w:p w14:paraId="5830F3E0" w14:textId="77777777" w:rsidR="009A56F5" w:rsidRPr="009A56F5" w:rsidRDefault="009A56F5" w:rsidP="009A56F5">
      <w:pPr>
        <w:jc w:val="both"/>
      </w:pPr>
      <w:r w:rsidRPr="009A56F5">
        <w:rPr>
          <w:b/>
          <w:bCs/>
        </w:rPr>
        <w:t>Εν κατακλείδι, κατά την</w:t>
      </w:r>
      <w:r w:rsidRPr="009A56F5">
        <w:rPr>
          <w:rFonts w:ascii="Arial" w:hAnsi="Arial" w:cs="Arial"/>
          <w:b/>
          <w:bCs/>
        </w:rPr>
        <w:t> </w:t>
      </w:r>
      <w:r w:rsidRPr="009A56F5">
        <w:rPr>
          <w:rFonts w:ascii="Aptos" w:hAnsi="Aptos" w:cs="Aptos"/>
          <w:b/>
          <w:bCs/>
        </w:rPr>
        <w:t>εκτίμηση</w:t>
      </w:r>
      <w:r w:rsidRPr="009A56F5">
        <w:rPr>
          <w:rFonts w:ascii="Arial" w:hAnsi="Arial" w:cs="Arial"/>
          <w:b/>
          <w:bCs/>
        </w:rPr>
        <w:t> </w:t>
      </w:r>
      <w:r w:rsidRPr="009A56F5">
        <w:rPr>
          <w:rFonts w:ascii="Aptos" w:hAnsi="Aptos" w:cs="Aptos"/>
          <w:b/>
          <w:bCs/>
        </w:rPr>
        <w:t>των</w:t>
      </w:r>
      <w:r w:rsidRPr="009A56F5">
        <w:rPr>
          <w:b/>
          <w:bCs/>
        </w:rPr>
        <w:t xml:space="preserve"> </w:t>
      </w:r>
      <w:r w:rsidRPr="009A56F5">
        <w:rPr>
          <w:rFonts w:ascii="Aptos" w:hAnsi="Aptos" w:cs="Aptos"/>
          <w:b/>
          <w:bCs/>
        </w:rPr>
        <w:t>Δ</w:t>
      </w:r>
      <w:r w:rsidRPr="009A56F5">
        <w:rPr>
          <w:b/>
          <w:bCs/>
        </w:rPr>
        <w:t>/</w:t>
      </w:r>
      <w:proofErr w:type="spellStart"/>
      <w:r w:rsidRPr="009A56F5">
        <w:rPr>
          <w:rFonts w:ascii="Aptos" w:hAnsi="Aptos" w:cs="Aptos"/>
          <w:b/>
          <w:bCs/>
        </w:rPr>
        <w:t>νσεων</w:t>
      </w:r>
      <w:proofErr w:type="spellEnd"/>
      <w:r w:rsidRPr="009A56F5">
        <w:rPr>
          <w:rFonts w:ascii="Arial" w:hAnsi="Arial" w:cs="Arial"/>
          <w:b/>
          <w:bCs/>
        </w:rPr>
        <w:t> </w:t>
      </w:r>
      <w:r w:rsidRPr="009A56F5">
        <w:rPr>
          <w:rFonts w:ascii="Aptos" w:hAnsi="Aptos" w:cs="Aptos"/>
          <w:b/>
          <w:bCs/>
        </w:rPr>
        <w:t>και</w:t>
      </w:r>
      <w:r w:rsidRPr="009A56F5">
        <w:rPr>
          <w:b/>
          <w:bCs/>
        </w:rPr>
        <w:t xml:space="preserve"> </w:t>
      </w:r>
      <w:r w:rsidRPr="009A56F5">
        <w:rPr>
          <w:rFonts w:ascii="Aptos" w:hAnsi="Aptos" w:cs="Aptos"/>
          <w:b/>
          <w:bCs/>
        </w:rPr>
        <w:t>των</w:t>
      </w:r>
      <w:r w:rsidRPr="009A56F5">
        <w:rPr>
          <w:b/>
          <w:bCs/>
        </w:rPr>
        <w:t xml:space="preserve"> </w:t>
      </w:r>
      <w:r w:rsidRPr="009A56F5">
        <w:rPr>
          <w:rFonts w:ascii="Aptos" w:hAnsi="Aptos" w:cs="Aptos"/>
          <w:b/>
          <w:bCs/>
        </w:rPr>
        <w:t>Τμημάτων</w:t>
      </w:r>
      <w:r w:rsidRPr="009A56F5">
        <w:rPr>
          <w:b/>
          <w:bCs/>
        </w:rPr>
        <w:t xml:space="preserve"> </w:t>
      </w:r>
      <w:r w:rsidRPr="009A56F5">
        <w:rPr>
          <w:rFonts w:ascii="Aptos" w:hAnsi="Aptos" w:cs="Aptos"/>
          <w:b/>
          <w:bCs/>
        </w:rPr>
        <w:t>Σπουδών</w:t>
      </w:r>
      <w:r w:rsidRPr="009A56F5">
        <w:rPr>
          <w:rFonts w:ascii="Arial" w:hAnsi="Arial" w:cs="Arial"/>
          <w:b/>
          <w:bCs/>
        </w:rPr>
        <w:t> </w:t>
      </w:r>
      <w:r w:rsidRPr="009A56F5">
        <w:rPr>
          <w:rFonts w:ascii="Aptos" w:hAnsi="Aptos" w:cs="Aptos"/>
          <w:b/>
          <w:bCs/>
        </w:rPr>
        <w:t>πολλών</w:t>
      </w:r>
      <w:r w:rsidRPr="009A56F5">
        <w:rPr>
          <w:rFonts w:ascii="Arial" w:hAnsi="Arial" w:cs="Arial"/>
          <w:b/>
          <w:bCs/>
        </w:rPr>
        <w:t> </w:t>
      </w:r>
      <w:r w:rsidRPr="009A56F5">
        <w:rPr>
          <w:rFonts w:ascii="Aptos" w:hAnsi="Aptos" w:cs="Aptos"/>
          <w:b/>
          <w:bCs/>
        </w:rPr>
        <w:t>Πανεπιστημίων</w:t>
      </w:r>
      <w:r w:rsidRPr="009A56F5">
        <w:rPr>
          <w:b/>
          <w:bCs/>
        </w:rPr>
        <w:t xml:space="preserve">, </w:t>
      </w:r>
      <w:r w:rsidRPr="009A56F5">
        <w:rPr>
          <w:rFonts w:ascii="Aptos" w:hAnsi="Aptos" w:cs="Aptos"/>
          <w:b/>
          <w:bCs/>
        </w:rPr>
        <w:t>κατά</w:t>
      </w:r>
      <w:r w:rsidRPr="009A56F5">
        <w:rPr>
          <w:b/>
          <w:bCs/>
        </w:rPr>
        <w:t xml:space="preserve"> </w:t>
      </w:r>
      <w:r w:rsidRPr="009A56F5">
        <w:rPr>
          <w:rFonts w:ascii="Aptos" w:hAnsi="Aptos" w:cs="Aptos"/>
          <w:b/>
          <w:bCs/>
        </w:rPr>
        <w:t>τη</w:t>
      </w:r>
      <w:r w:rsidRPr="009A56F5">
        <w:rPr>
          <w:b/>
          <w:bCs/>
        </w:rPr>
        <w:t xml:space="preserve"> </w:t>
      </w:r>
      <w:r w:rsidRPr="009A56F5">
        <w:rPr>
          <w:rFonts w:ascii="Aptos" w:hAnsi="Aptos" w:cs="Aptos"/>
          <w:b/>
          <w:bCs/>
        </w:rPr>
        <w:t>διάρκεια</w:t>
      </w:r>
      <w:r w:rsidRPr="009A56F5">
        <w:rPr>
          <w:b/>
          <w:bCs/>
        </w:rPr>
        <w:t xml:space="preserve"> </w:t>
      </w:r>
      <w:r w:rsidRPr="009A56F5">
        <w:rPr>
          <w:rFonts w:ascii="Aptos" w:hAnsi="Aptos" w:cs="Aptos"/>
          <w:b/>
          <w:bCs/>
        </w:rPr>
        <w:t>της</w:t>
      </w:r>
      <w:r w:rsidRPr="009A56F5">
        <w:rPr>
          <w:b/>
          <w:bCs/>
        </w:rPr>
        <w:t xml:space="preserve"> </w:t>
      </w:r>
      <w:proofErr w:type="spellStart"/>
      <w:r w:rsidRPr="009A56F5">
        <w:rPr>
          <w:rFonts w:ascii="Aptos" w:hAnsi="Aptos" w:cs="Aptos"/>
          <w:b/>
          <w:bCs/>
        </w:rPr>
        <w:t>κατ</w:t>
      </w:r>
      <w:proofErr w:type="spellEnd"/>
      <w:r w:rsidRPr="009A56F5">
        <w:rPr>
          <w:rFonts w:ascii="Aptos" w:hAnsi="Aptos" w:cs="Aptos"/>
          <w:b/>
          <w:bCs/>
        </w:rPr>
        <w:t>΄</w:t>
      </w:r>
      <w:r w:rsidRPr="009A56F5">
        <w:rPr>
          <w:b/>
          <w:bCs/>
        </w:rPr>
        <w:t xml:space="preserve"> </w:t>
      </w:r>
      <w:r w:rsidRPr="009A56F5">
        <w:rPr>
          <w:rFonts w:ascii="Aptos" w:hAnsi="Aptos" w:cs="Aptos"/>
          <w:b/>
          <w:bCs/>
        </w:rPr>
        <w:t>εξαίρεση</w:t>
      </w:r>
      <w:r w:rsidRPr="009A56F5">
        <w:rPr>
          <w:b/>
          <w:bCs/>
        </w:rPr>
        <w:t xml:space="preserve"> </w:t>
      </w:r>
      <w:r w:rsidRPr="009A56F5">
        <w:rPr>
          <w:rFonts w:ascii="Aptos" w:hAnsi="Aptos" w:cs="Aptos"/>
          <w:b/>
          <w:bCs/>
        </w:rPr>
        <w:t>υπέρβασης</w:t>
      </w:r>
      <w:r w:rsidRPr="009A56F5">
        <w:rPr>
          <w:b/>
          <w:bCs/>
        </w:rPr>
        <w:t xml:space="preserve"> </w:t>
      </w:r>
      <w:r w:rsidRPr="009A56F5">
        <w:rPr>
          <w:rFonts w:ascii="Aptos" w:hAnsi="Aptos" w:cs="Aptos"/>
          <w:b/>
          <w:bCs/>
        </w:rPr>
        <w:t>της</w:t>
      </w:r>
      <w:r w:rsidRPr="009A56F5">
        <w:rPr>
          <w:b/>
          <w:bCs/>
        </w:rPr>
        <w:t xml:space="preserve"> </w:t>
      </w:r>
      <w:r w:rsidRPr="009A56F5">
        <w:rPr>
          <w:rFonts w:ascii="Aptos" w:hAnsi="Aptos" w:cs="Aptos"/>
          <w:b/>
          <w:bCs/>
        </w:rPr>
        <w:t>ανώτατης</w:t>
      </w:r>
      <w:r w:rsidRPr="009A56F5">
        <w:rPr>
          <w:b/>
          <w:bCs/>
        </w:rPr>
        <w:t xml:space="preserve"> </w:t>
      </w:r>
      <w:r w:rsidRPr="009A56F5">
        <w:rPr>
          <w:rFonts w:ascii="Aptos" w:hAnsi="Aptos" w:cs="Aptos"/>
          <w:b/>
          <w:bCs/>
        </w:rPr>
        <w:t>διάρκεια</w:t>
      </w:r>
      <w:r w:rsidRPr="009A56F5">
        <w:rPr>
          <w:b/>
          <w:bCs/>
        </w:rPr>
        <w:t xml:space="preserve"> </w:t>
      </w:r>
      <w:r w:rsidRPr="009A56F5">
        <w:rPr>
          <w:rFonts w:ascii="Aptos" w:hAnsi="Aptos" w:cs="Aptos"/>
          <w:b/>
          <w:bCs/>
        </w:rPr>
        <w:t>φοίτησης</w:t>
      </w:r>
      <w:r w:rsidRPr="009A56F5">
        <w:rPr>
          <w:b/>
          <w:bCs/>
        </w:rPr>
        <w:t xml:space="preserve"> </w:t>
      </w:r>
      <w:r w:rsidRPr="009A56F5">
        <w:rPr>
          <w:b/>
          <w:bCs/>
          <w:u w:val="single"/>
        </w:rPr>
        <w:t>δεν μπορεί να</w:t>
      </w:r>
      <w:r w:rsidRPr="009A56F5">
        <w:rPr>
          <w:rFonts w:ascii="Arial" w:hAnsi="Arial" w:cs="Arial"/>
          <w:b/>
          <w:bCs/>
          <w:u w:val="single"/>
        </w:rPr>
        <w:t> </w:t>
      </w:r>
      <w:r w:rsidRPr="009A56F5">
        <w:rPr>
          <w:rFonts w:ascii="Aptos" w:hAnsi="Aptos" w:cs="Aptos"/>
          <w:b/>
          <w:bCs/>
          <w:u w:val="single"/>
        </w:rPr>
        <w:t>διακόπτεται</w:t>
      </w:r>
      <w:r w:rsidRPr="009A56F5">
        <w:rPr>
          <w:rFonts w:ascii="Arial" w:hAnsi="Arial" w:cs="Arial"/>
          <w:b/>
          <w:bCs/>
          <w:u w:val="single"/>
        </w:rPr>
        <w:t> </w:t>
      </w:r>
      <w:r w:rsidRPr="009A56F5">
        <w:rPr>
          <w:rFonts w:ascii="Aptos" w:hAnsi="Aptos" w:cs="Aptos"/>
          <w:b/>
          <w:bCs/>
          <w:u w:val="single"/>
        </w:rPr>
        <w:t>η</w:t>
      </w:r>
      <w:r w:rsidRPr="009A56F5">
        <w:rPr>
          <w:b/>
          <w:bCs/>
          <w:u w:val="single"/>
        </w:rPr>
        <w:t xml:space="preserve"> </w:t>
      </w:r>
      <w:r w:rsidRPr="009A56F5">
        <w:rPr>
          <w:rFonts w:ascii="Aptos" w:hAnsi="Aptos" w:cs="Aptos"/>
          <w:b/>
          <w:bCs/>
          <w:u w:val="single"/>
        </w:rPr>
        <w:t>συμμετοχή</w:t>
      </w:r>
      <w:r w:rsidRPr="009A56F5">
        <w:rPr>
          <w:b/>
          <w:bCs/>
          <w:u w:val="single"/>
        </w:rPr>
        <w:t xml:space="preserve"> </w:t>
      </w:r>
      <w:r w:rsidRPr="009A56F5">
        <w:rPr>
          <w:rFonts w:ascii="Aptos" w:hAnsi="Aptos" w:cs="Aptos"/>
          <w:b/>
          <w:bCs/>
          <w:u w:val="single"/>
        </w:rPr>
        <w:t>στην</w:t>
      </w:r>
      <w:r w:rsidRPr="009A56F5">
        <w:rPr>
          <w:b/>
          <w:bCs/>
          <w:u w:val="single"/>
        </w:rPr>
        <w:t xml:space="preserve"> </w:t>
      </w:r>
      <w:r w:rsidRPr="009A56F5">
        <w:rPr>
          <w:rFonts w:ascii="Aptos" w:hAnsi="Aptos" w:cs="Aptos"/>
          <w:b/>
          <w:bCs/>
          <w:u w:val="single"/>
        </w:rPr>
        <w:t>εκπαιδευτική</w:t>
      </w:r>
      <w:r w:rsidRPr="009A56F5">
        <w:rPr>
          <w:b/>
          <w:bCs/>
          <w:u w:val="single"/>
        </w:rPr>
        <w:t xml:space="preserve"> </w:t>
      </w:r>
      <w:r w:rsidRPr="009A56F5">
        <w:rPr>
          <w:rFonts w:ascii="Aptos" w:hAnsi="Aptos" w:cs="Aptos"/>
          <w:b/>
          <w:bCs/>
          <w:u w:val="single"/>
        </w:rPr>
        <w:t>διαδικασία</w:t>
      </w:r>
      <w:r w:rsidRPr="009A56F5">
        <w:rPr>
          <w:rFonts w:ascii="Arial" w:hAnsi="Arial" w:cs="Arial"/>
          <w:b/>
          <w:bCs/>
        </w:rPr>
        <w:t> </w:t>
      </w:r>
      <w:r w:rsidRPr="009A56F5">
        <w:rPr>
          <w:b/>
          <w:bCs/>
        </w:rPr>
        <w:t>(π.χ. συμμετοχή σε παρακολούθηση και εξέταση μαθημάτων).</w:t>
      </w:r>
      <w:r w:rsidRPr="009A56F5">
        <w:t> </w:t>
      </w:r>
    </w:p>
    <w:p w14:paraId="6908C265" w14:textId="77777777" w:rsidR="009A56F5" w:rsidRPr="009A56F5" w:rsidRDefault="009A56F5" w:rsidP="009A56F5">
      <w:pPr>
        <w:jc w:val="both"/>
      </w:pPr>
      <w:r w:rsidRPr="009A56F5">
        <w:rPr>
          <w:b/>
          <w:bCs/>
        </w:rPr>
        <w:t>Παρακαλούμε λοιπόν</w:t>
      </w:r>
      <w:r w:rsidRPr="009A56F5">
        <w:rPr>
          <w:rFonts w:ascii="Arial" w:hAnsi="Arial" w:cs="Arial"/>
          <w:b/>
          <w:bCs/>
        </w:rPr>
        <w:t> </w:t>
      </w:r>
      <w:r w:rsidRPr="009A56F5">
        <w:rPr>
          <w:rFonts w:ascii="Aptos" w:hAnsi="Aptos" w:cs="Aptos"/>
          <w:b/>
          <w:bCs/>
        </w:rPr>
        <w:t>να</w:t>
      </w:r>
      <w:r w:rsidRPr="009A56F5">
        <w:rPr>
          <w:b/>
          <w:bCs/>
        </w:rPr>
        <w:t xml:space="preserve"> </w:t>
      </w:r>
      <w:r w:rsidRPr="009A56F5">
        <w:rPr>
          <w:rFonts w:ascii="Aptos" w:hAnsi="Aptos" w:cs="Aptos"/>
          <w:b/>
          <w:bCs/>
        </w:rPr>
        <w:t>διευκρινιστεί</w:t>
      </w:r>
      <w:r w:rsidRPr="009A56F5">
        <w:rPr>
          <w:b/>
          <w:bCs/>
        </w:rPr>
        <w:t xml:space="preserve"> </w:t>
      </w:r>
      <w:r w:rsidRPr="009A56F5">
        <w:rPr>
          <w:rFonts w:ascii="Aptos" w:hAnsi="Aptos" w:cs="Aptos"/>
          <w:b/>
          <w:bCs/>
        </w:rPr>
        <w:t>αν</w:t>
      </w:r>
      <w:r w:rsidRPr="009A56F5">
        <w:rPr>
          <w:rFonts w:ascii="Arial" w:hAnsi="Arial" w:cs="Arial"/>
          <w:b/>
          <w:bCs/>
        </w:rPr>
        <w:t> </w:t>
      </w:r>
      <w:r w:rsidRPr="009A56F5">
        <w:rPr>
          <w:rFonts w:ascii="Aptos" w:hAnsi="Aptos" w:cs="Aptos"/>
          <w:b/>
          <w:bCs/>
        </w:rPr>
        <w:t>κατά</w:t>
      </w:r>
      <w:r w:rsidRPr="009A56F5">
        <w:rPr>
          <w:b/>
          <w:bCs/>
        </w:rPr>
        <w:t xml:space="preserve"> τη διάρκεια της </w:t>
      </w:r>
      <w:proofErr w:type="spellStart"/>
      <w:r w:rsidRPr="009A56F5">
        <w:rPr>
          <w:b/>
          <w:bCs/>
        </w:rPr>
        <w:t>κατ</w:t>
      </w:r>
      <w:proofErr w:type="spellEnd"/>
      <w:r w:rsidRPr="009A56F5">
        <w:rPr>
          <w:b/>
          <w:bCs/>
        </w:rPr>
        <w:t>΄ εξαίρεση υπέρβασης της ανώτατης διάρκεια φοίτησης συνεχίζεται ή όχι</w:t>
      </w:r>
      <w:r w:rsidRPr="009A56F5">
        <w:rPr>
          <w:rFonts w:ascii="Arial" w:hAnsi="Arial" w:cs="Arial"/>
          <w:b/>
          <w:bCs/>
        </w:rPr>
        <w:t> </w:t>
      </w:r>
      <w:r w:rsidRPr="009A56F5">
        <w:rPr>
          <w:rFonts w:ascii="Aptos" w:hAnsi="Aptos" w:cs="Aptos"/>
          <w:b/>
          <w:bCs/>
        </w:rPr>
        <w:t>η</w:t>
      </w:r>
      <w:r w:rsidRPr="009A56F5">
        <w:rPr>
          <w:b/>
          <w:bCs/>
        </w:rPr>
        <w:t xml:space="preserve"> </w:t>
      </w:r>
      <w:r w:rsidRPr="009A56F5">
        <w:rPr>
          <w:rFonts w:ascii="Aptos" w:hAnsi="Aptos" w:cs="Aptos"/>
          <w:b/>
          <w:bCs/>
        </w:rPr>
        <w:t>συμμετοχή</w:t>
      </w:r>
      <w:r w:rsidRPr="009A56F5">
        <w:rPr>
          <w:b/>
          <w:bCs/>
        </w:rPr>
        <w:t xml:space="preserve"> </w:t>
      </w:r>
      <w:r w:rsidRPr="009A56F5">
        <w:rPr>
          <w:rFonts w:ascii="Aptos" w:hAnsi="Aptos" w:cs="Aptos"/>
          <w:b/>
          <w:bCs/>
        </w:rPr>
        <w:t>των</w:t>
      </w:r>
      <w:r w:rsidRPr="009A56F5">
        <w:rPr>
          <w:b/>
          <w:bCs/>
        </w:rPr>
        <w:t xml:space="preserve"> </w:t>
      </w:r>
      <w:r w:rsidRPr="009A56F5">
        <w:rPr>
          <w:rFonts w:ascii="Aptos" w:hAnsi="Aptos" w:cs="Aptos"/>
          <w:b/>
          <w:bCs/>
        </w:rPr>
        <w:t>φοιτητών</w:t>
      </w:r>
      <w:r w:rsidRPr="009A56F5">
        <w:rPr>
          <w:b/>
          <w:bCs/>
        </w:rPr>
        <w:t>/</w:t>
      </w:r>
      <w:r w:rsidRPr="009A56F5">
        <w:rPr>
          <w:rFonts w:ascii="Aptos" w:hAnsi="Aptos" w:cs="Aptos"/>
          <w:b/>
          <w:bCs/>
        </w:rPr>
        <w:t>τριών</w:t>
      </w:r>
      <w:r w:rsidRPr="009A56F5">
        <w:rPr>
          <w:rFonts w:ascii="Arial" w:hAnsi="Arial" w:cs="Arial"/>
          <w:b/>
          <w:bCs/>
        </w:rPr>
        <w:t> </w:t>
      </w:r>
      <w:r w:rsidRPr="009A56F5">
        <w:rPr>
          <w:rFonts w:ascii="Aptos" w:hAnsi="Aptos" w:cs="Aptos"/>
          <w:b/>
          <w:bCs/>
        </w:rPr>
        <w:t>στην</w:t>
      </w:r>
      <w:r w:rsidRPr="009A56F5">
        <w:rPr>
          <w:b/>
          <w:bCs/>
        </w:rPr>
        <w:t xml:space="preserve"> </w:t>
      </w:r>
      <w:r w:rsidRPr="009A56F5">
        <w:rPr>
          <w:rFonts w:ascii="Aptos" w:hAnsi="Aptos" w:cs="Aptos"/>
          <w:b/>
          <w:bCs/>
        </w:rPr>
        <w:t>εκπαιδευτική</w:t>
      </w:r>
      <w:r w:rsidRPr="009A56F5">
        <w:rPr>
          <w:b/>
          <w:bCs/>
        </w:rPr>
        <w:t xml:space="preserve"> </w:t>
      </w:r>
      <w:r w:rsidRPr="009A56F5">
        <w:rPr>
          <w:rFonts w:ascii="Aptos" w:hAnsi="Aptos" w:cs="Aptos"/>
          <w:b/>
          <w:bCs/>
        </w:rPr>
        <w:t>διαδικασία</w:t>
      </w:r>
      <w:r w:rsidRPr="009A56F5">
        <w:rPr>
          <w:rFonts w:ascii="Arial" w:hAnsi="Arial" w:cs="Arial"/>
          <w:b/>
          <w:bCs/>
        </w:rPr>
        <w:t> </w:t>
      </w:r>
      <w:r w:rsidRPr="009A56F5">
        <w:rPr>
          <w:b/>
          <w:bCs/>
        </w:rPr>
        <w:t>(</w:t>
      </w:r>
      <w:r w:rsidRPr="009A56F5">
        <w:rPr>
          <w:rFonts w:ascii="Aptos" w:hAnsi="Aptos" w:cs="Aptos"/>
          <w:b/>
          <w:bCs/>
        </w:rPr>
        <w:t>π</w:t>
      </w:r>
      <w:r w:rsidRPr="009A56F5">
        <w:rPr>
          <w:b/>
          <w:bCs/>
        </w:rPr>
        <w:t>.</w:t>
      </w:r>
      <w:r w:rsidRPr="009A56F5">
        <w:rPr>
          <w:rFonts w:ascii="Aptos" w:hAnsi="Aptos" w:cs="Aptos"/>
          <w:b/>
          <w:bCs/>
        </w:rPr>
        <w:t>χ</w:t>
      </w:r>
      <w:r w:rsidRPr="009A56F5">
        <w:rPr>
          <w:b/>
          <w:bCs/>
        </w:rPr>
        <w:t xml:space="preserve">. </w:t>
      </w:r>
      <w:r w:rsidRPr="009A56F5">
        <w:rPr>
          <w:rFonts w:ascii="Aptos" w:hAnsi="Aptos" w:cs="Aptos"/>
          <w:b/>
          <w:bCs/>
        </w:rPr>
        <w:t>συμμετοχή</w:t>
      </w:r>
      <w:r w:rsidRPr="009A56F5">
        <w:rPr>
          <w:b/>
          <w:bCs/>
        </w:rPr>
        <w:t xml:space="preserve"> </w:t>
      </w:r>
      <w:r w:rsidRPr="009A56F5">
        <w:rPr>
          <w:rFonts w:ascii="Aptos" w:hAnsi="Aptos" w:cs="Aptos"/>
          <w:b/>
          <w:bCs/>
        </w:rPr>
        <w:t>σε</w:t>
      </w:r>
      <w:r w:rsidRPr="009A56F5">
        <w:rPr>
          <w:b/>
          <w:bCs/>
        </w:rPr>
        <w:t xml:space="preserve"> </w:t>
      </w:r>
      <w:r w:rsidRPr="009A56F5">
        <w:rPr>
          <w:rFonts w:ascii="Aptos" w:hAnsi="Aptos" w:cs="Aptos"/>
          <w:b/>
          <w:bCs/>
        </w:rPr>
        <w:t>παρακολούθηση</w:t>
      </w:r>
      <w:r w:rsidRPr="009A56F5">
        <w:rPr>
          <w:b/>
          <w:bCs/>
        </w:rPr>
        <w:t xml:space="preserve"> </w:t>
      </w:r>
      <w:r w:rsidRPr="009A56F5">
        <w:rPr>
          <w:rFonts w:ascii="Aptos" w:hAnsi="Aptos" w:cs="Aptos"/>
          <w:b/>
          <w:bCs/>
        </w:rPr>
        <w:t>και</w:t>
      </w:r>
      <w:r w:rsidRPr="009A56F5">
        <w:rPr>
          <w:b/>
          <w:bCs/>
        </w:rPr>
        <w:t xml:space="preserve"> </w:t>
      </w:r>
      <w:r w:rsidRPr="009A56F5">
        <w:rPr>
          <w:rFonts w:ascii="Aptos" w:hAnsi="Aptos" w:cs="Aptos"/>
          <w:b/>
          <w:bCs/>
        </w:rPr>
        <w:t>εξέταση</w:t>
      </w:r>
      <w:r w:rsidRPr="009A56F5">
        <w:rPr>
          <w:b/>
          <w:bCs/>
        </w:rPr>
        <w:t xml:space="preserve"> </w:t>
      </w:r>
      <w:r w:rsidRPr="009A56F5">
        <w:rPr>
          <w:rFonts w:ascii="Aptos" w:hAnsi="Aptos" w:cs="Aptos"/>
          <w:b/>
          <w:bCs/>
        </w:rPr>
        <w:t>μαθημάτων</w:t>
      </w:r>
      <w:r w:rsidRPr="009A56F5">
        <w:rPr>
          <w:b/>
          <w:bCs/>
        </w:rPr>
        <w:t>).</w:t>
      </w:r>
      <w:r w:rsidRPr="009A56F5">
        <w:t> </w:t>
      </w:r>
    </w:p>
    <w:p w14:paraId="10169DB9" w14:textId="77777777" w:rsidR="009A56F5" w:rsidRPr="009A56F5" w:rsidRDefault="009A56F5" w:rsidP="009A56F5">
      <w:pPr>
        <w:jc w:val="both"/>
      </w:pPr>
      <w:r w:rsidRPr="00876FAD">
        <w:rPr>
          <w:b/>
          <w:bCs/>
        </w:rPr>
        <w:t>Απάντηση:</w:t>
      </w:r>
      <w:r w:rsidRPr="009A56F5">
        <w:t xml:space="preserve"> Κατά τη διάρκεια της κατ’ εξαίρεση υπέρβασης της ανώτατης διάρκειας φοίτησης αναφέρθηκε ότι δεν συνεχίζεται η συμμετοχή των φοιτητών/τριών στην εκπαιδευτική διαδικασία. </w:t>
      </w:r>
      <w:proofErr w:type="spellStart"/>
      <w:r w:rsidRPr="009A56F5">
        <w:t>Ωστοσό</w:t>
      </w:r>
      <w:proofErr w:type="spellEnd"/>
      <w:r w:rsidRPr="009A56F5">
        <w:t>, αυτό δεν καθορίζεται ρητά στην υπουργική απόφαση και χρειάζεται επιβεβαίωση. </w:t>
      </w:r>
    </w:p>
    <w:p w14:paraId="6E4C5A78" w14:textId="03BFFEA6" w:rsidR="009A56F5" w:rsidRPr="009A56F5" w:rsidRDefault="009A56F5" w:rsidP="009A56F5">
      <w:pPr>
        <w:jc w:val="both"/>
      </w:pPr>
      <w:r w:rsidRPr="009A56F5">
        <w:rPr>
          <w:b/>
          <w:bCs/>
        </w:rPr>
        <w:lastRenderedPageBreak/>
        <w:t>Απάντηση στην Εγκύκλιο με Α.Π.118904/Ζ1/24.09.2025 (ΑΔΑ: ΛΕ8046ΝΚΠΔ-ΤΙΥ)</w:t>
      </w:r>
    </w:p>
    <w:p w14:paraId="0237A64F" w14:textId="1720DE89" w:rsidR="009A56F5" w:rsidRPr="009A56F5" w:rsidRDefault="009A56F5" w:rsidP="009A56F5">
      <w:pPr>
        <w:jc w:val="both"/>
      </w:pPr>
      <w:r w:rsidRPr="009A56F5">
        <w:rPr>
          <w:b/>
          <w:bCs/>
        </w:rPr>
        <w:t>Σημείο 11</w:t>
      </w:r>
      <w:r w:rsidR="00DB6FD3">
        <w:rPr>
          <w:b/>
          <w:bCs/>
        </w:rPr>
        <w:t xml:space="preserve"> </w:t>
      </w:r>
      <w:r w:rsidRPr="009A56F5">
        <w:rPr>
          <w:b/>
          <w:bCs/>
        </w:rPr>
        <w:t>σελ. 6.</w:t>
      </w:r>
    </w:p>
    <w:p w14:paraId="2BF3C9CA" w14:textId="76E0E2B3" w:rsidR="009A56F5" w:rsidRDefault="009A56F5" w:rsidP="009A56F5">
      <w:pPr>
        <w:jc w:val="both"/>
      </w:pPr>
      <w:r w:rsidRPr="009A56F5">
        <w:rPr>
          <w:i/>
          <w:iCs/>
        </w:rPr>
        <w:t xml:space="preserve">«11. </w:t>
      </w:r>
      <w:proofErr w:type="spellStart"/>
      <w:r w:rsidRPr="009A56F5">
        <w:rPr>
          <w:i/>
          <w:iCs/>
        </w:rPr>
        <w:t>Κατ</w:t>
      </w:r>
      <w:proofErr w:type="spellEnd"/>
      <w:r w:rsidRPr="009A56F5">
        <w:rPr>
          <w:i/>
          <w:iCs/>
        </w:rPr>
        <w:t xml:space="preserve">΄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Pr="009A56F5">
        <w:rPr>
          <w:i/>
          <w:iCs/>
        </w:rPr>
        <w:t>διαδραμών</w:t>
      </w:r>
      <w:proofErr w:type="spellEnd"/>
      <w:r w:rsidRPr="009A56F5">
        <w:rPr>
          <w:i/>
          <w:iCs/>
        </w:rPr>
        <w:t xml:space="preserve"> χρόνος δεν </w:t>
      </w:r>
      <w:proofErr w:type="spellStart"/>
      <w:r w:rsidRPr="009A56F5">
        <w:rPr>
          <w:i/>
          <w:iCs/>
        </w:rPr>
        <w:t>προσμετράται</w:t>
      </w:r>
      <w:proofErr w:type="spellEnd"/>
      <w:r w:rsidRPr="009A56F5">
        <w:rPr>
          <w:i/>
          <w:iCs/>
        </w:rPr>
        <w:t xml:space="preserve"> στη συνολική διάρκεια φοίτησης και στον τυχόν χρόνο παράτασης της φοίτησης.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Με τον εσωτερικό κανονισμό λειτουργίας, κάθε Α.Ε.Ι. καθορίζονται οι διαδικαστικές λεπτομέρειες, η διαδικασία υποβολής αίτησης καθώς και τα απαιτούμενα δικαιολογητικά που απαιτούνται για την απόδειξη της συνδρομής του σοβαρού λόγου υγείας. Η δυνατότητα αυτή παρέχεται μόνο όταν ο φοιτητής έχει υπερβεί την ανώτατη διάρκεια φοίτησης, καθώς κατά το χρονικό διάστημα που ο φοιτητής είναι εντός της ανώτατης διάρκειας φοίτησης δύναται να ενταχθεί είτε σε καθεστώς μερικής φοίτησης σύμφωνα με την παρ. 5 του άρθρου 76 του ν. 4957/2022 (Α΄141), είτε να διακόψει προσωρινά τη φοίτησή τους σύμφωνα με την παρ. 6 του άρθρου 76 του ιδίου νόμου».</w:t>
      </w:r>
      <w:r w:rsidRPr="009A56F5">
        <w:t> </w:t>
      </w:r>
    </w:p>
    <w:p w14:paraId="00B919E1" w14:textId="6305FCAB" w:rsidR="00FF7852" w:rsidRPr="00876FAD" w:rsidRDefault="00FF7852" w:rsidP="009A56F5">
      <w:pPr>
        <w:jc w:val="both"/>
        <w:rPr>
          <w:color w:val="000000" w:themeColor="text1"/>
        </w:rPr>
      </w:pPr>
      <w:r w:rsidRPr="00876FAD">
        <w:rPr>
          <w:color w:val="000000" w:themeColor="text1"/>
        </w:rPr>
        <w:t xml:space="preserve">Κατά το χρονικό διάστημα της υπέρβασης της ανώτατης διάρκειας φοίτησης για λόγους υγείας ο φοιτητής δεν δικαιούται να αξιολογείται και να συμμετέχει σε ακαδημαϊκές διαδικασίες. Ο χρόνος αυτός είναι σαν να είναι σε αναστολή σπουδών για τον λόγο αυτό αναστέλλεται ο χρόνος  της παράτασης που παρέχεται. </w:t>
      </w:r>
    </w:p>
    <w:p w14:paraId="54A62D33" w14:textId="7F18550D" w:rsidR="009A56F5" w:rsidRPr="009A56F5" w:rsidRDefault="009A56F5" w:rsidP="00A35AF6">
      <w:pPr>
        <w:jc w:val="both"/>
      </w:pPr>
      <w:r w:rsidRPr="009A56F5">
        <w:rPr>
          <w:b/>
          <w:bCs/>
          <w:u w:val="single"/>
        </w:rPr>
        <w:t>Το Δημοκρίτειο</w:t>
      </w:r>
      <w:r w:rsidR="00DB6FD3">
        <w:rPr>
          <w:b/>
          <w:bCs/>
          <w:u w:val="single"/>
        </w:rPr>
        <w:t xml:space="preserve"> </w:t>
      </w:r>
      <w:r w:rsidRPr="009A56F5">
        <w:rPr>
          <w:b/>
          <w:bCs/>
          <w:u w:val="single"/>
        </w:rPr>
        <w:t>Πανεπιστήμιο Θράκης</w:t>
      </w:r>
      <w:r w:rsidRPr="009A56F5">
        <w:t xml:space="preserve"> ζητά διευκρίνιση: </w:t>
      </w:r>
    </w:p>
    <w:p w14:paraId="0620EDD9" w14:textId="77777777" w:rsidR="009A56F5" w:rsidRPr="009A56F5" w:rsidRDefault="009A56F5" w:rsidP="009A56F5">
      <w:pPr>
        <w:jc w:val="both"/>
      </w:pPr>
      <w:r w:rsidRPr="009A56F5">
        <w:t>Η παρ. 4 του άρθρου 76 του ν. 4957/2022, όπως αντικαταστάθηκε από το άρθρο 130 του ν. 5224/2025, παραπέμπει στον Εσωτερικό Κανονισμό του ΑΕΙ για τον καθορισμό διαδικαστικών λεπτομερειών και δικαιολογητικών στην κατ’ εξαίρεση παράταση λόγω υγείας. Χρειάζεται ωστόσο να αποσαφηνιστεί ποιο όργανο έχει την αρμοδιότητα έγκρισης της αίτησης. Ποιο όργανο έχει αρμοδιότητα να εγκρίνει την αίτηση για κατ’ εξαίρεση υπέρβαση λόγω υγείας; </w:t>
      </w:r>
    </w:p>
    <w:p w14:paraId="244422E1" w14:textId="577B09AB" w:rsidR="009A56F5" w:rsidRPr="009A56F5" w:rsidRDefault="009A56F5" w:rsidP="009A56F5">
      <w:pPr>
        <w:jc w:val="both"/>
      </w:pPr>
      <w:r w:rsidRPr="009A56F5">
        <w:rPr>
          <w:b/>
          <w:bCs/>
        </w:rPr>
        <w:t>Απάντηση, χωρίς ρητή αναφορά στο όργανο που έχει την αρμοδιότητα, στην Εγκύκλιο με Α.Π.118904/Ζ1/24.09.2025 (ΑΔΑ: ΛΕ8046ΝΚΠΔ-ΤΙΥ)</w:t>
      </w:r>
      <w:r w:rsidRPr="009A56F5">
        <w:t> </w:t>
      </w:r>
    </w:p>
    <w:p w14:paraId="64FADD44" w14:textId="262ECBDA" w:rsidR="009A56F5" w:rsidRPr="009A56F5" w:rsidRDefault="009A56F5" w:rsidP="009A56F5">
      <w:pPr>
        <w:jc w:val="both"/>
      </w:pPr>
      <w:r w:rsidRPr="009A56F5">
        <w:rPr>
          <w:b/>
          <w:bCs/>
        </w:rPr>
        <w:lastRenderedPageBreak/>
        <w:t>Σημείο 11 σελ. 6.</w:t>
      </w:r>
      <w:r w:rsidRPr="009A56F5">
        <w:t> </w:t>
      </w:r>
    </w:p>
    <w:p w14:paraId="07075724" w14:textId="77777777" w:rsidR="009A56F5" w:rsidRPr="009A56F5" w:rsidRDefault="009A56F5" w:rsidP="009A56F5">
      <w:pPr>
        <w:jc w:val="both"/>
      </w:pPr>
      <w:r w:rsidRPr="009A56F5">
        <w:rPr>
          <w:i/>
          <w:iCs/>
        </w:rPr>
        <w:t xml:space="preserve">«11. </w:t>
      </w:r>
      <w:proofErr w:type="spellStart"/>
      <w:r w:rsidRPr="009A56F5">
        <w:rPr>
          <w:i/>
          <w:iCs/>
        </w:rPr>
        <w:t>Κατ</w:t>
      </w:r>
      <w:proofErr w:type="spellEnd"/>
      <w:r w:rsidRPr="009A56F5">
        <w:rPr>
          <w:i/>
          <w:iCs/>
        </w:rPr>
        <w:t xml:space="preserve">΄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Pr="009A56F5">
        <w:rPr>
          <w:i/>
          <w:iCs/>
        </w:rPr>
        <w:t>διαδραμών</w:t>
      </w:r>
      <w:proofErr w:type="spellEnd"/>
      <w:r w:rsidRPr="009A56F5">
        <w:rPr>
          <w:i/>
          <w:iCs/>
        </w:rPr>
        <w:t xml:space="preserve"> χρόνος δεν </w:t>
      </w:r>
      <w:proofErr w:type="spellStart"/>
      <w:r w:rsidRPr="009A56F5">
        <w:rPr>
          <w:i/>
          <w:iCs/>
        </w:rPr>
        <w:t>προσμετράται</w:t>
      </w:r>
      <w:proofErr w:type="spellEnd"/>
      <w:r w:rsidRPr="009A56F5">
        <w:rPr>
          <w:i/>
          <w:iCs/>
        </w:rPr>
        <w:t xml:space="preserve"> στη συνολική διάρκεια φοίτησης και στον τυχόν χρόνο παράτασης της φοίτησης.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Με τον εσωτερικό κανονισμό λειτουργίας, κάθε Α.Ε.Ι. καθορίζονται οι διαδικαστικές λεπτομέρειες, η διαδικασία υποβολής αίτησης καθώς και τα απαιτούμενα δικαιολογητικά που απαιτούνται για την απόδειξη της συνδρομής του σοβαρού λόγου υγείας. Η δυνατότητα αυτή παρέχεται μόνο όταν ο φοιτητής έχει υπερβεί την ανώτατη διάρκεια φοίτησης, καθώς κατά το χρονικό διάστημα που ο φοιτητής είναι εντός της ανώτατης διάρκειας φοίτησης δύναται να ενταχθεί είτε σε καθεστώς μερικής φοίτησης σύμφωνα με την παρ. 5 του άρθρου 76 του ν. 4957/2022 (Α΄141), είτε να διακόψει προσωρινά τη φοίτησή τους σύμφωνα με την παρ. 6 του άρθρου 76 του ιδίου νόμου».</w:t>
      </w:r>
      <w:r w:rsidRPr="009A56F5">
        <w:t> </w:t>
      </w:r>
    </w:p>
    <w:p w14:paraId="3FA6C6F6" w14:textId="77777777" w:rsidR="009A56F5" w:rsidRPr="009A56F5" w:rsidRDefault="009A56F5" w:rsidP="009A56F5">
      <w:pPr>
        <w:jc w:val="both"/>
      </w:pPr>
      <w:r w:rsidRPr="00876FAD">
        <w:rPr>
          <w:b/>
          <w:bCs/>
        </w:rPr>
        <w:t>Απάντηση:</w:t>
      </w:r>
      <w:r w:rsidRPr="009A56F5">
        <w:t xml:space="preserve"> Για την έγκριση/απόρριψη της αίτησης παράτασης χρονικής διάρκειας φοίτησης αρμόδιο όργανο είναι η Συνέλευση του Τμήματος (υπουργική απόφαση αρ.5 παρ.4). </w:t>
      </w:r>
    </w:p>
    <w:p w14:paraId="30767F0D" w14:textId="6C4F1ECB" w:rsidR="009A56F5" w:rsidRPr="009A56F5" w:rsidRDefault="009A56F5" w:rsidP="009A56F5">
      <w:pPr>
        <w:jc w:val="both"/>
      </w:pPr>
      <w:r w:rsidRPr="009A56F5">
        <w:rPr>
          <w:b/>
          <w:bCs/>
          <w:i/>
          <w:iCs/>
        </w:rPr>
        <w:t>Υπουργική Απόφαση (αρ. 5, παρ. 4)</w:t>
      </w:r>
      <w:r w:rsidRPr="009A56F5">
        <w:t> </w:t>
      </w:r>
    </w:p>
    <w:p w14:paraId="4CF4D1E4" w14:textId="77777777" w:rsidR="009A56F5" w:rsidRPr="009A56F5" w:rsidRDefault="009A56F5" w:rsidP="009A56F5">
      <w:pPr>
        <w:jc w:val="both"/>
      </w:pPr>
      <w:r w:rsidRPr="009A56F5">
        <w:rPr>
          <w:i/>
          <w:iCs/>
        </w:rPr>
        <w:t xml:space="preserve">… Μετά την ολοκλήρωση του ελέγχου των αιτήσεων από τη Γραμματεία του Τμήματος ή της </w:t>
      </w:r>
      <w:proofErr w:type="spellStart"/>
      <w:r w:rsidRPr="009A56F5">
        <w:rPr>
          <w:i/>
          <w:iCs/>
        </w:rPr>
        <w:t>Μονοτμηματικής</w:t>
      </w:r>
      <w:proofErr w:type="spellEnd"/>
      <w:r w:rsidRPr="009A56F5">
        <w:rPr>
          <w:i/>
          <w:iCs/>
        </w:rPr>
        <w:t xml:space="preserve"> Σχολής, η Συνέλευση του Τμήματος ή η Συνέλευση της </w:t>
      </w:r>
      <w:proofErr w:type="spellStart"/>
      <w:r w:rsidRPr="009A56F5">
        <w:rPr>
          <w:i/>
          <w:iCs/>
        </w:rPr>
        <w:t>Μονοτμηματικής</w:t>
      </w:r>
      <w:proofErr w:type="spellEnd"/>
      <w:r w:rsidRPr="009A56F5">
        <w:rPr>
          <w:i/>
          <w:iCs/>
        </w:rPr>
        <w:t xml:space="preserve"> Σχολής αποφασίζει για την έγκριση ή την απόρριψη κάθε αίτησης….</w:t>
      </w:r>
      <w:r w:rsidRPr="009A56F5">
        <w:t> </w:t>
      </w:r>
    </w:p>
    <w:p w14:paraId="0E86283D" w14:textId="325D3F38" w:rsidR="009A56F5" w:rsidRPr="009A56F5" w:rsidRDefault="009A56F5" w:rsidP="009A56F5">
      <w:pPr>
        <w:jc w:val="both"/>
      </w:pPr>
      <w:r w:rsidRPr="00876FAD">
        <w:rPr>
          <w:b/>
          <w:bCs/>
        </w:rPr>
        <w:t>Απάντηση:</w:t>
      </w:r>
      <w:r w:rsidRPr="009A56F5">
        <w:t xml:space="preserve"> Για τις αιτήσεις κατ’ εξαίρεση υπέρβασης λόγω υγείας δεν καθορίζεται ρητώς από την υπουργική απόφαση, οπότε χρειάζεται ρύθμιση στον εσωτερικό κανονισμό του Ιδρύματος (ελλείψει αυτού χρειάζεται απόφαση Συγκλήτου). </w:t>
      </w:r>
    </w:p>
    <w:p w14:paraId="79E1AD23" w14:textId="1842D2A6" w:rsidR="009A56F5" w:rsidRPr="00876FAD" w:rsidRDefault="009A56F5" w:rsidP="009A56F5">
      <w:pPr>
        <w:jc w:val="both"/>
        <w:rPr>
          <w:color w:val="000000" w:themeColor="text1"/>
        </w:rPr>
      </w:pPr>
      <w:r w:rsidRPr="00876FAD">
        <w:rPr>
          <w:color w:val="000000" w:themeColor="text1"/>
        </w:rPr>
        <w:t xml:space="preserve">Ισχύουν τα αναφερόμενα στην παρ. 11 της εγκυκλίου. Λεπτομέρειες θα ορίσει το κάθε ΑΕΙ με τον εσωτερικό του κανονισμό σύμφωνα με την σχετική εξουσιοδότηση της παρ. 4 του αρ. 76 του ν. 4957/2022. </w:t>
      </w:r>
      <w:r w:rsidR="00FF7852" w:rsidRPr="00876FAD">
        <w:rPr>
          <w:color w:val="000000" w:themeColor="text1"/>
        </w:rPr>
        <w:t xml:space="preserve">Προτεινόμενο </w:t>
      </w:r>
      <w:r w:rsidRPr="00876FAD">
        <w:rPr>
          <w:color w:val="000000" w:themeColor="text1"/>
        </w:rPr>
        <w:t xml:space="preserve"> </w:t>
      </w:r>
      <w:proofErr w:type="spellStart"/>
      <w:r w:rsidRPr="00876FAD">
        <w:rPr>
          <w:color w:val="000000" w:themeColor="text1"/>
        </w:rPr>
        <w:lastRenderedPageBreak/>
        <w:t>αποφασίζον</w:t>
      </w:r>
      <w:proofErr w:type="spellEnd"/>
      <w:r w:rsidRPr="00876FAD">
        <w:rPr>
          <w:color w:val="000000" w:themeColor="text1"/>
        </w:rPr>
        <w:t xml:space="preserve"> όργανο </w:t>
      </w:r>
      <w:r w:rsidR="00FF7852" w:rsidRPr="00876FAD">
        <w:rPr>
          <w:color w:val="000000" w:themeColor="text1"/>
        </w:rPr>
        <w:t xml:space="preserve">είναι η Συνέλευση του Τμήματος, ως αρμόδια για την άσκηση αντίστοιχων αρμοδιοτήτων. </w:t>
      </w:r>
    </w:p>
    <w:p w14:paraId="45BD2235" w14:textId="5F0EC48B" w:rsidR="009A56F5" w:rsidRPr="009A56F5" w:rsidRDefault="009A56F5" w:rsidP="00452113">
      <w:pPr>
        <w:jc w:val="both"/>
      </w:pPr>
      <w:r w:rsidRPr="009A56F5">
        <w:rPr>
          <w:b/>
          <w:bCs/>
          <w:u w:val="single"/>
        </w:rPr>
        <w:t>Το Ιόνιο Πανεπιστήμιο</w:t>
      </w:r>
      <w:r w:rsidRPr="009A56F5">
        <w:t xml:space="preserve"> θέτει ζήτημα αποδεικτικών μέσων : </w:t>
      </w:r>
    </w:p>
    <w:p w14:paraId="03D61D14" w14:textId="77777777" w:rsidR="009A56F5" w:rsidRPr="009A56F5" w:rsidRDefault="009A56F5" w:rsidP="005E6D80">
      <w:pPr>
        <w:numPr>
          <w:ilvl w:val="0"/>
          <w:numId w:val="51"/>
        </w:numPr>
        <w:jc w:val="both"/>
      </w:pPr>
      <w:r w:rsidRPr="009A56F5">
        <w:t>Πρέπει να υπάρχει πιστοποιητικό ΚΕΠΑ; </w:t>
      </w:r>
    </w:p>
    <w:p w14:paraId="4826493A" w14:textId="1CD99494" w:rsidR="009A56F5" w:rsidRPr="009A56F5" w:rsidRDefault="009A56F5" w:rsidP="005E6D80">
      <w:pPr>
        <w:numPr>
          <w:ilvl w:val="0"/>
          <w:numId w:val="51"/>
        </w:numPr>
        <w:jc w:val="both"/>
      </w:pPr>
      <w:r w:rsidRPr="009A56F5">
        <w:t>Γίνονται δεκτές γνωματεύσεις μόνο από δημόσια νοσοκομεία ή και από ιδιωτικά;</w:t>
      </w:r>
    </w:p>
    <w:p w14:paraId="7FD4226A" w14:textId="6225C11D" w:rsidR="009A56F5" w:rsidRPr="009A56F5" w:rsidRDefault="009A56F5" w:rsidP="005E6D80">
      <w:pPr>
        <w:numPr>
          <w:ilvl w:val="0"/>
          <w:numId w:val="51"/>
        </w:numPr>
        <w:jc w:val="both"/>
      </w:pPr>
      <w:r w:rsidRPr="009A56F5">
        <w:t>Ποια αποδεικτικά θα προβλέπονται στους κανονισμούς των ιδρυμάτων;</w:t>
      </w:r>
    </w:p>
    <w:p w14:paraId="396ED51B" w14:textId="3EAC13F1" w:rsidR="009A56F5" w:rsidRPr="00876FAD" w:rsidRDefault="009A56F5" w:rsidP="009A56F5">
      <w:pPr>
        <w:jc w:val="both"/>
        <w:rPr>
          <w:color w:val="000000" w:themeColor="text1"/>
        </w:rPr>
      </w:pPr>
      <w:r w:rsidRPr="00876FAD">
        <w:rPr>
          <w:b/>
          <w:bCs/>
        </w:rPr>
        <w:t>Απάντηση:</w:t>
      </w:r>
      <w:r w:rsidRPr="009A56F5">
        <w:t xml:space="preserve"> Ο Εσωτερικός Κανονισμός των Ιδρυμάτων ρυθμίζει όσα θέματα δεν αναφέρονται στην εγκύκλιο (π.χ. δημόσια ή/και ιδιωτικά νοσοκομεία, αποδεικτικά κ.λπ.). Αν δεν υφίσταται Εσωτερικός </w:t>
      </w:r>
      <w:r w:rsidRPr="005E6D80">
        <w:rPr>
          <w:color w:val="000000" w:themeColor="text1"/>
        </w:rPr>
        <w:t>Κανονισμός ή δεν υπάρχει σχετική πρόβλεψη σε αυτόν, χρειάζεται απόφαση Συγκλήτου</w:t>
      </w:r>
      <w:r w:rsidR="008F0387" w:rsidRPr="005E6D80">
        <w:rPr>
          <w:color w:val="000000" w:themeColor="text1"/>
        </w:rPr>
        <w:t xml:space="preserve">, η οποία ρυθμίζει μεταβατικά τα εν λόγω </w:t>
      </w:r>
      <w:r w:rsidR="008F0387" w:rsidRPr="00876FAD">
        <w:rPr>
          <w:color w:val="000000" w:themeColor="text1"/>
        </w:rPr>
        <w:t>ζητήματα μέχρι την έκδοση του Κανονισμού</w:t>
      </w:r>
      <w:r w:rsidRPr="00876FAD">
        <w:rPr>
          <w:color w:val="000000" w:themeColor="text1"/>
        </w:rPr>
        <w:t>.</w:t>
      </w:r>
      <w:r w:rsidR="00876FAD" w:rsidRPr="00876FAD">
        <w:rPr>
          <w:color w:val="000000" w:themeColor="text1"/>
        </w:rPr>
        <w:t xml:space="preserve"> </w:t>
      </w:r>
      <w:r w:rsidR="008F0387" w:rsidRPr="00876FAD">
        <w:rPr>
          <w:color w:val="000000" w:themeColor="text1"/>
        </w:rPr>
        <w:t xml:space="preserve">Προτείνεται οι ρυθμίσεις του Κανονισμού να διασφαλίζουν την εγκυρότητα και το αδιάβλητο της διαδικασίας. </w:t>
      </w:r>
    </w:p>
    <w:p w14:paraId="2C2923AC" w14:textId="49537115" w:rsidR="009A56F5" w:rsidRPr="009A56F5" w:rsidRDefault="009A56F5" w:rsidP="009A56F5">
      <w:pPr>
        <w:jc w:val="both"/>
      </w:pPr>
      <w:r w:rsidRPr="009A56F5">
        <w:rPr>
          <w:b/>
          <w:bCs/>
        </w:rPr>
        <w:t>Απάντηση στην Εγκύκλιο με Α.Π.118904/Ζ1/24.09.2025 (ΑΔΑ: ΛΕ8046ΝΚΠΔ-ΤΙΥ)</w:t>
      </w:r>
    </w:p>
    <w:p w14:paraId="414A3D2C" w14:textId="6DC6A115" w:rsidR="009A56F5" w:rsidRPr="009A56F5" w:rsidRDefault="009A56F5" w:rsidP="009A56F5">
      <w:pPr>
        <w:jc w:val="both"/>
      </w:pPr>
      <w:r w:rsidRPr="009A56F5">
        <w:rPr>
          <w:b/>
          <w:bCs/>
        </w:rPr>
        <w:t>Σημείο 11 σελ. 6.</w:t>
      </w:r>
    </w:p>
    <w:p w14:paraId="5819A9F5" w14:textId="77777777" w:rsidR="009A56F5" w:rsidRPr="009A56F5" w:rsidRDefault="009A56F5" w:rsidP="009A56F5">
      <w:pPr>
        <w:jc w:val="both"/>
      </w:pPr>
      <w:r w:rsidRPr="009A56F5">
        <w:rPr>
          <w:i/>
          <w:iCs/>
        </w:rPr>
        <w:t xml:space="preserve">«11. </w:t>
      </w:r>
      <w:proofErr w:type="spellStart"/>
      <w:r w:rsidRPr="009A56F5">
        <w:rPr>
          <w:i/>
          <w:iCs/>
        </w:rPr>
        <w:t>Κατ</w:t>
      </w:r>
      <w:proofErr w:type="spellEnd"/>
      <w:r w:rsidRPr="009A56F5">
        <w:rPr>
          <w:i/>
          <w:iCs/>
        </w:rPr>
        <w:t xml:space="preserve">΄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Pr="009A56F5">
        <w:rPr>
          <w:i/>
          <w:iCs/>
        </w:rPr>
        <w:t>διαδραμών</w:t>
      </w:r>
      <w:proofErr w:type="spellEnd"/>
      <w:r w:rsidRPr="009A56F5">
        <w:rPr>
          <w:i/>
          <w:iCs/>
        </w:rPr>
        <w:t xml:space="preserve"> χρόνος δεν </w:t>
      </w:r>
      <w:proofErr w:type="spellStart"/>
      <w:r w:rsidRPr="009A56F5">
        <w:rPr>
          <w:i/>
          <w:iCs/>
        </w:rPr>
        <w:t>προσμετράται</w:t>
      </w:r>
      <w:proofErr w:type="spellEnd"/>
      <w:r w:rsidRPr="009A56F5">
        <w:rPr>
          <w:i/>
          <w:iCs/>
        </w:rPr>
        <w:t xml:space="preserve"> στη συνολική διάρκεια φοίτησης και στον τυχόν χρόνο παράτασης της φοίτησης.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Με τον εσωτερικό κανονισμό λειτουργίας, κάθε Α.Ε.Ι. καθορίζονται οι διαδικαστικές λεπτομέρειες, η διαδικασία υποβολής αίτησης καθώς και τα απαιτούμενα δικαιολογητικά που απαιτούνται για την απόδειξη της συνδρομής του σοβαρού λόγου υγείας. Η δυνατότητα αυτή παρέχεται μόνο όταν ο φοιτητής έχει υπερβεί την ανώτατη διάρκεια φοίτησης, καθώς κατά το χρονικό διάστημα που ο φοιτητής είναι εντός της ανώτατης διάρκειας φοίτησης δύναται να ενταχθεί είτε σε καθεστώς μερικής φοίτησης σύμφωνα με την παρ. 5 του άρθρου 76 του ν. 4957/2022 (Α΄141), είτε </w:t>
      </w:r>
      <w:r w:rsidRPr="009A56F5">
        <w:rPr>
          <w:i/>
          <w:iCs/>
        </w:rPr>
        <w:lastRenderedPageBreak/>
        <w:t>να διακόψει προσωρινά τη φοίτησή τους σύμφωνα με την παρ. 6 του άρθρου 76 του ιδίου νόμου».</w:t>
      </w:r>
      <w:r w:rsidRPr="009A56F5">
        <w:t> </w:t>
      </w:r>
    </w:p>
    <w:p w14:paraId="0F397176" w14:textId="781E8F0C" w:rsidR="009A56F5" w:rsidRPr="009A56F5" w:rsidRDefault="009A56F5" w:rsidP="00452113">
      <w:pPr>
        <w:jc w:val="both"/>
      </w:pPr>
      <w:r w:rsidRPr="009A56F5">
        <w:rPr>
          <w:b/>
          <w:bCs/>
          <w:u w:val="single"/>
        </w:rPr>
        <w:t>Το ΕΚΠΑ</w:t>
      </w:r>
      <w:r w:rsidRPr="009A56F5">
        <w:t xml:space="preserve"> θέτει ερμηνευτικά ζητήματα: </w:t>
      </w:r>
    </w:p>
    <w:p w14:paraId="29C262C2" w14:textId="77777777" w:rsidR="009A56F5" w:rsidRPr="009A56F5" w:rsidRDefault="009A56F5" w:rsidP="009A56F5">
      <w:pPr>
        <w:jc w:val="both"/>
      </w:pPr>
      <w:r w:rsidRPr="009A56F5">
        <w:t xml:space="preserve">Η διάταξη φαίνεται να σημαίνει ότι αναστέλλεται η </w:t>
      </w:r>
      <w:r w:rsidRPr="009A56F5">
        <w:rPr>
          <w:b/>
          <w:bCs/>
        </w:rPr>
        <w:t>εκπαιδευτική διαδικασία</w:t>
      </w:r>
      <w:r w:rsidRPr="009A56F5">
        <w:t xml:space="preserve"> (μαθήματα, εργαστήρια, δηλώσεις, εξετάσεις). Η φοιτητική μέριμνα παραμένει, αλλά δεν είναι σαφές τι ακριβώς περιλαμβάνει. </w:t>
      </w:r>
    </w:p>
    <w:p w14:paraId="18247357" w14:textId="4762B945" w:rsidR="009A56F5" w:rsidRPr="009A56F5" w:rsidRDefault="009A56F5" w:rsidP="009A56F5">
      <w:pPr>
        <w:jc w:val="both"/>
      </w:pPr>
      <w:r w:rsidRPr="009A56F5">
        <w:t xml:space="preserve">Απάντηση: Κατά τη διάρκεια της κατ’ εξαίρεση υπέρβασης της ανώτατης διάρκειας φοίτησης αναφέρθηκε ότι δεν συνεχίζεται η συμμετοχή των φοιτητών/τριών στην εκπαιδευτική διαδικασία. </w:t>
      </w:r>
      <w:r w:rsidR="008F0387" w:rsidRPr="009A56F5">
        <w:t>Ωστόσο</w:t>
      </w:r>
      <w:r w:rsidRPr="009A56F5">
        <w:t>, αυτό δεν καθορίζεται ρητά στην υπουργική απόφαση και χρειάζεται επιβεβαίωση. </w:t>
      </w:r>
    </w:p>
    <w:p w14:paraId="7050478C" w14:textId="572265FD" w:rsidR="009A56F5" w:rsidRPr="00876FAD" w:rsidRDefault="009A56F5" w:rsidP="009A56F5">
      <w:pPr>
        <w:jc w:val="both"/>
        <w:rPr>
          <w:color w:val="000000" w:themeColor="text1"/>
        </w:rPr>
      </w:pPr>
      <w:r w:rsidRPr="00876FAD">
        <w:rPr>
          <w:color w:val="000000" w:themeColor="text1"/>
        </w:rPr>
        <w:t>Ισχύουν τα αναφερόμενα στην παρ. 11 της εγκυκλίου.  </w:t>
      </w:r>
    </w:p>
    <w:p w14:paraId="6D614E0A" w14:textId="77777777" w:rsidR="009A56F5" w:rsidRPr="009A56F5" w:rsidRDefault="009A56F5" w:rsidP="00452113">
      <w:pPr>
        <w:jc w:val="both"/>
      </w:pPr>
      <w:r w:rsidRPr="009A56F5">
        <w:rPr>
          <w:b/>
          <w:bCs/>
          <w:u w:val="single"/>
        </w:rPr>
        <w:t>Το Πανεπιστήμιο Μακεδονίας</w:t>
      </w:r>
      <w:r w:rsidRPr="009A56F5">
        <w:rPr>
          <w:u w:val="single"/>
        </w:rPr>
        <w:t xml:space="preserve"> ζ</w:t>
      </w:r>
      <w:r w:rsidRPr="009A56F5">
        <w:t>ητά δύο διευκρινίσεις: </w:t>
      </w:r>
    </w:p>
    <w:p w14:paraId="48FBBC49" w14:textId="5DAF9245" w:rsidR="009A56F5" w:rsidRPr="009A56F5" w:rsidRDefault="009A56F5" w:rsidP="00DC3112">
      <w:pPr>
        <w:numPr>
          <w:ilvl w:val="0"/>
          <w:numId w:val="52"/>
        </w:numPr>
        <w:ind w:left="709" w:hanging="283"/>
        <w:jc w:val="both"/>
      </w:pPr>
      <w:r w:rsidRPr="009A56F5">
        <w:t xml:space="preserve">Για την έννοια του όρου </w:t>
      </w:r>
      <w:r w:rsidRPr="009A56F5">
        <w:rPr>
          <w:b/>
          <w:bCs/>
        </w:rPr>
        <w:t>«φοιτητική ιδιότητα»</w:t>
      </w:r>
      <w:r w:rsidRPr="009A56F5">
        <w:t xml:space="preserve"> και τις παροχές/διαδικασίες που αναστέλλονται. </w:t>
      </w:r>
    </w:p>
    <w:p w14:paraId="7C7310A9" w14:textId="60E4075C" w:rsidR="009A56F5" w:rsidRPr="00876FAD" w:rsidRDefault="009A56F5" w:rsidP="009A56F5">
      <w:pPr>
        <w:jc w:val="both"/>
        <w:rPr>
          <w:color w:val="000000" w:themeColor="text1"/>
        </w:rPr>
      </w:pPr>
      <w:r w:rsidRPr="00876FAD">
        <w:rPr>
          <w:color w:val="000000" w:themeColor="text1"/>
        </w:rPr>
        <w:t>Ισχύουν τα αναφερόμενα στην παρ. 11 της εγκυκλίου. </w:t>
      </w:r>
    </w:p>
    <w:p w14:paraId="655322EC" w14:textId="2C365D7C" w:rsidR="009A56F5" w:rsidRPr="009A56F5" w:rsidRDefault="009A56F5" w:rsidP="00DC3112">
      <w:pPr>
        <w:numPr>
          <w:ilvl w:val="0"/>
          <w:numId w:val="53"/>
        </w:numPr>
        <w:ind w:left="851" w:hanging="425"/>
        <w:jc w:val="both"/>
      </w:pPr>
      <w:r w:rsidRPr="009A56F5">
        <w:t>Για το ποιοι λόγοι υγείας θεωρούνται «σοβαροί» και αν πρέπει να υφίστανται σε συγκεκριμένη χρονική περίοδο ή αρκεί οποτεδήποτε. </w:t>
      </w:r>
    </w:p>
    <w:p w14:paraId="71167BBA" w14:textId="338B4878" w:rsidR="009A56F5" w:rsidRPr="00876FAD" w:rsidRDefault="008F0387" w:rsidP="009A56F5">
      <w:pPr>
        <w:jc w:val="both"/>
        <w:rPr>
          <w:b/>
          <w:bCs/>
          <w:color w:val="000000" w:themeColor="text1"/>
        </w:rPr>
      </w:pPr>
      <w:r w:rsidRPr="00876FAD">
        <w:rPr>
          <w:color w:val="000000" w:themeColor="text1"/>
        </w:rPr>
        <w:t>Η σοβαρότητα θα πρέπει να κρίνεται ανά περίπτωση σύμφωνα με τα ειδικότερα ρυθμιζόμενα στον Εσωτερικό Κανονισμό. Αφορά όμως σε ζητήματα υγείας</w:t>
      </w:r>
      <w:r w:rsidR="009A56F5" w:rsidRPr="00876FAD">
        <w:rPr>
          <w:color w:val="000000" w:themeColor="text1"/>
        </w:rPr>
        <w:t xml:space="preserve"> τα οποία </w:t>
      </w:r>
      <w:r w:rsidRPr="00876FAD">
        <w:rPr>
          <w:color w:val="000000" w:themeColor="text1"/>
        </w:rPr>
        <w:t>είτε ανακύπτουν κατά τον χρόνο υποβολής της αίτησης, είτε μπορεί</w:t>
      </w:r>
      <w:r w:rsidR="009A56F5" w:rsidRPr="00876FAD">
        <w:rPr>
          <w:color w:val="000000" w:themeColor="text1"/>
        </w:rPr>
        <w:t xml:space="preserve"> να έχουν</w:t>
      </w:r>
      <w:r w:rsidRPr="00876FAD">
        <w:rPr>
          <w:color w:val="000000" w:themeColor="text1"/>
        </w:rPr>
        <w:t xml:space="preserve"> ανακύψει σε προγενέστερο χρόνο, </w:t>
      </w:r>
      <w:r w:rsidR="009A56F5" w:rsidRPr="00876FAD">
        <w:rPr>
          <w:color w:val="000000" w:themeColor="text1"/>
        </w:rPr>
        <w:t xml:space="preserve">θα πρέπει </w:t>
      </w:r>
      <w:r w:rsidRPr="00876FAD">
        <w:rPr>
          <w:color w:val="000000" w:themeColor="text1"/>
        </w:rPr>
        <w:t>όμως</w:t>
      </w:r>
      <w:r w:rsidR="009A56F5" w:rsidRPr="00876FAD">
        <w:rPr>
          <w:color w:val="000000" w:themeColor="text1"/>
        </w:rPr>
        <w:t xml:space="preserve"> να συντρέχουν κατά τον χρόνο υποβολής της αίτησης</w:t>
      </w:r>
      <w:r w:rsidRPr="00876FAD">
        <w:rPr>
          <w:color w:val="000000" w:themeColor="text1"/>
        </w:rPr>
        <w:t>.</w:t>
      </w:r>
      <w:r w:rsidRPr="00876FAD">
        <w:rPr>
          <w:b/>
          <w:bCs/>
          <w:color w:val="000000" w:themeColor="text1"/>
        </w:rPr>
        <w:t xml:space="preserve"> </w:t>
      </w:r>
    </w:p>
    <w:p w14:paraId="2F17FBC5" w14:textId="2B6F827C" w:rsidR="009A56F5" w:rsidRPr="009A56F5" w:rsidRDefault="009A56F5" w:rsidP="009A56F5">
      <w:pPr>
        <w:jc w:val="both"/>
      </w:pPr>
      <w:r w:rsidRPr="009A56F5">
        <w:rPr>
          <w:b/>
          <w:bCs/>
        </w:rPr>
        <w:t>Απάντηση στην Εγκύκλιο με Α.Π.118904/Ζ1/24.09.2025 (ΑΔΑ: ΛΕ8046ΝΚΠΔ-ΤΙΥ)</w:t>
      </w:r>
    </w:p>
    <w:p w14:paraId="46227A1A" w14:textId="601756D5" w:rsidR="009A56F5" w:rsidRPr="009A56F5" w:rsidRDefault="009A56F5" w:rsidP="009A56F5">
      <w:pPr>
        <w:jc w:val="both"/>
      </w:pPr>
      <w:r w:rsidRPr="009A56F5">
        <w:rPr>
          <w:b/>
          <w:bCs/>
        </w:rPr>
        <w:t>Σημείο 11 σελ. 6.</w:t>
      </w:r>
      <w:r w:rsidRPr="009A56F5">
        <w:t> </w:t>
      </w:r>
    </w:p>
    <w:p w14:paraId="33B30080" w14:textId="77777777" w:rsidR="009A56F5" w:rsidRPr="009A56F5" w:rsidRDefault="009A56F5" w:rsidP="009A56F5">
      <w:pPr>
        <w:jc w:val="both"/>
      </w:pPr>
      <w:r w:rsidRPr="009A56F5">
        <w:rPr>
          <w:i/>
          <w:iCs/>
        </w:rPr>
        <w:t xml:space="preserve">«11. </w:t>
      </w:r>
      <w:proofErr w:type="spellStart"/>
      <w:r w:rsidRPr="009A56F5">
        <w:rPr>
          <w:i/>
          <w:iCs/>
        </w:rPr>
        <w:t>Κατ</w:t>
      </w:r>
      <w:proofErr w:type="spellEnd"/>
      <w:r w:rsidRPr="009A56F5">
        <w:rPr>
          <w:i/>
          <w:iCs/>
        </w:rPr>
        <w:t xml:space="preserve">΄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Pr="009A56F5">
        <w:rPr>
          <w:i/>
          <w:iCs/>
        </w:rPr>
        <w:t>διαδραμών</w:t>
      </w:r>
      <w:proofErr w:type="spellEnd"/>
      <w:r w:rsidRPr="009A56F5">
        <w:rPr>
          <w:i/>
          <w:iCs/>
        </w:rPr>
        <w:t xml:space="preserve"> χρόνος δεν </w:t>
      </w:r>
      <w:proofErr w:type="spellStart"/>
      <w:r w:rsidRPr="009A56F5">
        <w:rPr>
          <w:i/>
          <w:iCs/>
        </w:rPr>
        <w:t>προσμετράται</w:t>
      </w:r>
      <w:proofErr w:type="spellEnd"/>
      <w:r w:rsidRPr="009A56F5">
        <w:rPr>
          <w:i/>
          <w:iCs/>
        </w:rPr>
        <w:t xml:space="preserve"> στη συνολική διάρκεια φοίτησης και στον τυχόν χρόνο παράτασης της φοίτησης. Συνεπώς τυχόν </w:t>
      </w:r>
      <w:r w:rsidRPr="009A56F5">
        <w:rPr>
          <w:i/>
          <w:iCs/>
        </w:rPr>
        <w:lastRenderedPageBreak/>
        <w:t>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Με τον εσωτερικό κανονισμό λειτουργίας, κάθε Α.Ε.Ι. καθορίζονται οι διαδικαστικές λεπτομέρειες, η διαδικασία υποβολής αίτησης καθώς και τα απαιτούμενα δικαιολογητικά που απαιτούνται για την απόδειξη της συνδρομής του σοβαρού λόγου υγείας. Η δυνατότητα αυτή παρέχεται μόνο όταν ο φοιτητής έχει υπερβεί την ανώτατη διάρκεια φοίτησης, καθώς κατά το χρονικό διάστημα που ο φοιτητής είναι εντός της ανώτατης διάρκειας φοίτησης δύναται να ενταχθεί είτε σε καθεστώς μερικής φοίτησης σύμφωνα με την παρ. 5 του άρθρου 76 του ν. 4957/2022 (Α΄141), είτε να διακόψει προσωρινά τη φοίτησή τους σύμφωνα με την παρ. 6 του άρθρου 76 του ιδίου νόμου».</w:t>
      </w:r>
      <w:r w:rsidRPr="009A56F5">
        <w:t> </w:t>
      </w:r>
    </w:p>
    <w:p w14:paraId="760A5CAE" w14:textId="7A6B0F64" w:rsidR="009A56F5" w:rsidRPr="009A56F5" w:rsidRDefault="009A56F5" w:rsidP="00452113">
      <w:pPr>
        <w:jc w:val="both"/>
      </w:pPr>
      <w:r w:rsidRPr="009A56F5">
        <w:rPr>
          <w:b/>
          <w:bCs/>
          <w:u w:val="single"/>
        </w:rPr>
        <w:t>Το Πανεπιστήμιο Δυτικής Μακεδονίας</w:t>
      </w:r>
      <w:r w:rsidRPr="009A56F5">
        <w:t xml:space="preserve"> θέτει το παρακάτω πρακτικό ερώτημα: </w:t>
      </w:r>
    </w:p>
    <w:p w14:paraId="3A603796" w14:textId="6C3AE102" w:rsidR="009A56F5" w:rsidRPr="00876FAD" w:rsidRDefault="009A56F5" w:rsidP="009A56F5">
      <w:pPr>
        <w:jc w:val="both"/>
      </w:pPr>
      <w:r w:rsidRPr="009A56F5">
        <w:t xml:space="preserve">Αν η </w:t>
      </w:r>
      <w:r w:rsidRPr="009A56F5">
        <w:rPr>
          <w:b/>
          <w:bCs/>
        </w:rPr>
        <w:t>ακαδημαϊκή ταυτότητα (πάσο)</w:t>
      </w:r>
      <w:r w:rsidRPr="009A56F5">
        <w:t>, που χρησιμοποιείται στις μετακινήσεις, περιλαμβάνεται στη «φοιτητική μέριμνα» ώστε να παραμένει σε ισχύ κατά την υπέρβαση λόγω υγείας.</w:t>
      </w:r>
      <w:r w:rsidR="00876FAD">
        <w:t xml:space="preserve"> </w:t>
      </w:r>
      <w:r w:rsidRPr="00876FAD">
        <w:rPr>
          <w:color w:val="000000" w:themeColor="text1"/>
        </w:rPr>
        <w:t xml:space="preserve">Το δελτίο ειδικού εισιτηρίου που ενσωματώνεται στην </w:t>
      </w:r>
      <w:r w:rsidR="008F0387" w:rsidRPr="00876FAD">
        <w:rPr>
          <w:color w:val="000000" w:themeColor="text1"/>
        </w:rPr>
        <w:t>ακαδημαϊκή</w:t>
      </w:r>
      <w:r w:rsidRPr="00876FAD">
        <w:rPr>
          <w:color w:val="000000" w:themeColor="text1"/>
        </w:rPr>
        <w:t xml:space="preserve"> ταυτότητα παύει με την υπέρβαση της ανώτατης διάρκειας φοίτησης, επομένως τυχόν υπέρβαση αυτής λόγω υγείας δεν ενεργοποιεί εκ νέου το δελτίο ειδικού εισιτηρίου. </w:t>
      </w:r>
    </w:p>
    <w:p w14:paraId="0BABF832" w14:textId="48059ED1" w:rsidR="009A56F5" w:rsidRPr="009A56F5" w:rsidRDefault="009A56F5" w:rsidP="009A56F5">
      <w:pPr>
        <w:jc w:val="both"/>
      </w:pPr>
      <w:r w:rsidRPr="009A56F5">
        <w:rPr>
          <w:b/>
          <w:bCs/>
        </w:rPr>
        <w:t>Απάντηση στην Εγκύκλιο με Α.Π.118904/Ζ1/24.09.2025 (ΑΔΑ: ΛΕ8046ΝΚΠΔ-ΤΙΥ)</w:t>
      </w:r>
    </w:p>
    <w:p w14:paraId="5F5D42E5" w14:textId="1AAA8DCC" w:rsidR="009A56F5" w:rsidRPr="009A56F5" w:rsidRDefault="009A56F5" w:rsidP="009A56F5">
      <w:pPr>
        <w:jc w:val="both"/>
      </w:pPr>
      <w:r w:rsidRPr="009A56F5">
        <w:rPr>
          <w:b/>
          <w:bCs/>
        </w:rPr>
        <w:t>Σημείο 11 σελ. 6.</w:t>
      </w:r>
      <w:r w:rsidRPr="009A56F5">
        <w:t> </w:t>
      </w:r>
    </w:p>
    <w:p w14:paraId="17DC35E4" w14:textId="77777777" w:rsidR="009A56F5" w:rsidRPr="009A56F5" w:rsidRDefault="009A56F5" w:rsidP="009A56F5">
      <w:pPr>
        <w:jc w:val="both"/>
      </w:pPr>
      <w:r w:rsidRPr="009A56F5">
        <w:rPr>
          <w:i/>
          <w:iCs/>
        </w:rPr>
        <w:t xml:space="preserve">«11. </w:t>
      </w:r>
      <w:proofErr w:type="spellStart"/>
      <w:r w:rsidRPr="009A56F5">
        <w:rPr>
          <w:i/>
          <w:iCs/>
        </w:rPr>
        <w:t>Κατ</w:t>
      </w:r>
      <w:proofErr w:type="spellEnd"/>
      <w:r w:rsidRPr="009A56F5">
        <w:rPr>
          <w:i/>
          <w:iCs/>
        </w:rPr>
        <w:t xml:space="preserve">΄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Pr="009A56F5">
        <w:rPr>
          <w:i/>
          <w:iCs/>
        </w:rPr>
        <w:t>διαδραμών</w:t>
      </w:r>
      <w:proofErr w:type="spellEnd"/>
      <w:r w:rsidRPr="009A56F5">
        <w:rPr>
          <w:i/>
          <w:iCs/>
        </w:rPr>
        <w:t xml:space="preserve"> χρόνος δεν </w:t>
      </w:r>
      <w:proofErr w:type="spellStart"/>
      <w:r w:rsidRPr="009A56F5">
        <w:rPr>
          <w:i/>
          <w:iCs/>
        </w:rPr>
        <w:t>προσμετράται</w:t>
      </w:r>
      <w:proofErr w:type="spellEnd"/>
      <w:r w:rsidRPr="009A56F5">
        <w:rPr>
          <w:i/>
          <w:iCs/>
        </w:rPr>
        <w:t xml:space="preserve"> στη συνολική διάρκεια φοίτησης και στον τυχόν χρόνο παράτασης της φοίτησης.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Με τον εσωτερικό κανονισμό λειτουργίας, κάθε Α.Ε.Ι. καθορίζονται οι διαδικαστικές λεπτομέρειες, η διαδικασία υποβολής αίτησης καθώς και τα απαιτούμενα δικαιολογητικά που απαιτούνται για την απόδειξη της συνδρομής του σοβαρού λόγου υγείας. Η </w:t>
      </w:r>
      <w:r w:rsidRPr="009A56F5">
        <w:rPr>
          <w:i/>
          <w:iCs/>
        </w:rPr>
        <w:lastRenderedPageBreak/>
        <w:t>δυνατότητα αυτή παρέχεται μόνο όταν ο φοιτητής έχει υπερβεί την ανώτατη διάρκεια φοίτησης, καθώς κατά το χρονικό διάστημα που ο φοιτητής είναι εντός της ανώτατης διάρκειας φοίτησης δύναται να ενταχθεί είτε σε καθεστώς μερικής φοίτησης σύμφωνα με την παρ. 5 του άρθρου 76 του ν. 4957/2022 (Α΄141), είτε να διακόψει προσωρινά τη φοίτησή τους σύμφωνα με την παρ. 6 του άρθρου 76 του ιδίου νόμου».</w:t>
      </w:r>
      <w:r w:rsidRPr="009A56F5">
        <w:t> </w:t>
      </w:r>
    </w:p>
    <w:p w14:paraId="760C387A" w14:textId="77777777" w:rsidR="009A56F5" w:rsidRPr="009A56F5" w:rsidRDefault="009A56F5" w:rsidP="009A56F5">
      <w:pPr>
        <w:jc w:val="both"/>
      </w:pPr>
      <w:r w:rsidRPr="009A56F5">
        <w:t> </w:t>
      </w:r>
    </w:p>
    <w:p w14:paraId="4DDF998E" w14:textId="432299AF" w:rsidR="009A56F5" w:rsidRPr="009A56F5" w:rsidRDefault="009A56F5" w:rsidP="009A56F5">
      <w:pPr>
        <w:jc w:val="both"/>
        <w:rPr>
          <w:b/>
          <w:bCs/>
        </w:rPr>
      </w:pPr>
      <w:r w:rsidRPr="009A56F5">
        <w:rPr>
          <w:b/>
          <w:bCs/>
        </w:rPr>
        <w:t>Ερωτήματα επί της παρ. 5.</w:t>
      </w:r>
    </w:p>
    <w:p w14:paraId="1612B288" w14:textId="77777777" w:rsidR="009A56F5" w:rsidRPr="009A56F5" w:rsidRDefault="009A56F5" w:rsidP="009A56F5">
      <w:pPr>
        <w:jc w:val="both"/>
      </w:pPr>
      <w:r w:rsidRPr="009A56F5">
        <w:t>«</w:t>
      </w:r>
      <w:r w:rsidRPr="009A56F5">
        <w:rPr>
          <w:i/>
          <w:iCs/>
        </w:rPr>
        <w:t>Δικαίωμα μερικής φοίτησης έχουν: (α) εργαζόμενοι ≥ 20 ώρες εβδομαδιαίως, (β) φοιτητές με αναπηρία, (γ) αθλητές με διακρίσεις ή συμμετοχή σε διεθνείς/ολυμπιακούς αγώνες, (δ) φοιτήτριες σε κύηση και έως 1 έτος μετά τον τοκετό, (ε) φοιτητές με ανήλικα τέκνα έως 8 ετών, (</w:t>
      </w:r>
      <w:proofErr w:type="spellStart"/>
      <w:r w:rsidRPr="009A56F5">
        <w:rPr>
          <w:i/>
          <w:iCs/>
        </w:rPr>
        <w:t>στ</w:t>
      </w:r>
      <w:proofErr w:type="spellEnd"/>
      <w:r w:rsidRPr="009A56F5">
        <w:rPr>
          <w:i/>
          <w:iCs/>
        </w:rPr>
        <w:t>) φοιτητές με χρόνια ή σοβαρά προβλήματα υγείας ή ειδικές εκπαιδευτικές ανάγκες. Για αυτούς: κάθε εξάμηνο μετρά ως μισό, δεν δηλώνουν πάνω από το μισό των μαθημάτων, ισχύει η ανώτατη διάρκεια της παρ. 1, και στο τελευταίο έτος απαιτείται ≥ 75% ολοκλήρωση μαθημάτων για αίτηση»</w:t>
      </w:r>
      <w:r w:rsidRPr="009A56F5">
        <w:t> </w:t>
      </w:r>
    </w:p>
    <w:p w14:paraId="5139BF24" w14:textId="3AB92617" w:rsidR="009A56F5" w:rsidRPr="009A56F5" w:rsidRDefault="00DB6FD3" w:rsidP="009A56F5">
      <w:pPr>
        <w:jc w:val="both"/>
      </w:pPr>
      <w:r>
        <w:rPr>
          <w:b/>
          <w:bCs/>
        </w:rPr>
        <w:t>Τ</w:t>
      </w:r>
      <w:r w:rsidR="009A56F5" w:rsidRPr="009A56F5">
        <w:rPr>
          <w:b/>
          <w:bCs/>
        </w:rPr>
        <w:t>α ερωτήματα κινούνται γύρω  από τον</w:t>
      </w:r>
      <w:r w:rsidR="009A56F5" w:rsidRPr="009A56F5">
        <w:t xml:space="preserve"> τρόπο απόδειξης του δικαιώματος</w:t>
      </w:r>
      <w:r w:rsidR="009A56F5" w:rsidRPr="009A56F5">
        <w:rPr>
          <w:b/>
          <w:bCs/>
        </w:rPr>
        <w:t xml:space="preserve"> (εργασία, αναπηρία, κύηση, παιδιά), αλλά κάθε Πανεπιστήμιο εστιάζει σε διαφορετική ομάδα φοιτητών.</w:t>
      </w:r>
      <w:r w:rsidR="009A56F5" w:rsidRPr="009A56F5">
        <w:t> </w:t>
      </w:r>
    </w:p>
    <w:p w14:paraId="10755980" w14:textId="6BF721C3" w:rsidR="009A56F5" w:rsidRPr="009A56F5" w:rsidRDefault="009A56F5" w:rsidP="00452113">
      <w:pPr>
        <w:jc w:val="both"/>
      </w:pPr>
      <w:r w:rsidRPr="009A56F5">
        <w:rPr>
          <w:b/>
          <w:bCs/>
          <w:u w:val="single"/>
        </w:rPr>
        <w:t>Πανεπιστήμιο Αιγαίου</w:t>
      </w:r>
      <w:r w:rsidRPr="009A56F5">
        <w:t>: </w:t>
      </w:r>
    </w:p>
    <w:p w14:paraId="00F74CC9" w14:textId="77777777" w:rsidR="009A56F5" w:rsidRPr="009A56F5" w:rsidRDefault="009A56F5" w:rsidP="00DC3112">
      <w:pPr>
        <w:numPr>
          <w:ilvl w:val="0"/>
          <w:numId w:val="22"/>
        </w:numPr>
        <w:ind w:left="851" w:hanging="425"/>
        <w:jc w:val="both"/>
      </w:pPr>
      <w:r w:rsidRPr="009A56F5">
        <w:t>Ερώτημα για τους εργαζόμενους φοιτητές: το όριο των 20 ωρών/εβδομάδα ισχύει ενιαία ή πρέπει να ληφθούν υπόψη διαφορετικές μορφές απασχόλησης (μερική, εποχιακή, συμβάσεις έργου); </w:t>
      </w:r>
    </w:p>
    <w:p w14:paraId="45C1D4FD" w14:textId="02D714C7" w:rsidR="009A56F5" w:rsidRPr="00876FAD" w:rsidRDefault="009A56F5" w:rsidP="009A56F5">
      <w:pPr>
        <w:jc w:val="both"/>
        <w:rPr>
          <w:color w:val="000000" w:themeColor="text1"/>
        </w:rPr>
      </w:pPr>
      <w:r w:rsidRPr="00876FAD">
        <w:rPr>
          <w:color w:val="000000" w:themeColor="text1"/>
        </w:rPr>
        <w:t>Δεν υπάρχει διάκριση</w:t>
      </w:r>
      <w:r w:rsidR="008F0387" w:rsidRPr="00876FAD">
        <w:rPr>
          <w:color w:val="000000" w:themeColor="text1"/>
        </w:rPr>
        <w:t xml:space="preserve">, ωστόσο είναι αναγκαίο να τεκμηριώνεται η παροχή εργασίας που δυσκολεύει έναν φοιτητή να έχει φόρτο εργασίας πλήρους φοίτησης ανά εξάμηνο (30 </w:t>
      </w:r>
      <w:proofErr w:type="spellStart"/>
      <w:r w:rsidR="008F0387" w:rsidRPr="00876FAD">
        <w:rPr>
          <w:color w:val="000000" w:themeColor="text1"/>
          <w:lang w:val="en-US"/>
        </w:rPr>
        <w:t>ects</w:t>
      </w:r>
      <w:proofErr w:type="spellEnd"/>
      <w:r w:rsidR="008F0387" w:rsidRPr="00876FAD">
        <w:rPr>
          <w:color w:val="000000" w:themeColor="text1"/>
        </w:rPr>
        <w:t xml:space="preserve">). </w:t>
      </w:r>
      <w:r w:rsidRPr="00876FAD">
        <w:rPr>
          <w:color w:val="000000" w:themeColor="text1"/>
        </w:rPr>
        <w:t> </w:t>
      </w:r>
    </w:p>
    <w:p w14:paraId="11FD6E61" w14:textId="1044CF2B" w:rsidR="009A56F5" w:rsidRPr="009A56F5" w:rsidRDefault="009A56F5" w:rsidP="009A56F5">
      <w:pPr>
        <w:jc w:val="both"/>
      </w:pPr>
      <w:r w:rsidRPr="009A56F5">
        <w:rPr>
          <w:b/>
          <w:bCs/>
        </w:rPr>
        <w:t>Δεν υπάρχει ειδική αναφορά στην εγκύκλιο για διάκριση μορφών εργασίας. Η σχετική βάση είναι το σημείο 4 &amp; 5 σελ.4, της</w:t>
      </w:r>
      <w:r w:rsidRPr="009A56F5">
        <w:t xml:space="preserve"> </w:t>
      </w:r>
      <w:r w:rsidRPr="009A56F5">
        <w:rPr>
          <w:b/>
          <w:bCs/>
        </w:rPr>
        <w:t>Εγκυκλίου με Α.Π.118904/Ζ1/24.09.2025 (ΑΔΑ:ΛΕ8046ΝΚΠΔ-ΤΙΥ ).</w:t>
      </w:r>
      <w:r w:rsidRPr="009A56F5">
        <w:t> </w:t>
      </w:r>
    </w:p>
    <w:p w14:paraId="42803FAD" w14:textId="77777777" w:rsidR="009A56F5" w:rsidRPr="009A56F5" w:rsidRDefault="009A56F5" w:rsidP="009A56F5">
      <w:pPr>
        <w:jc w:val="both"/>
      </w:pPr>
      <w:r w:rsidRPr="009A56F5">
        <w:rPr>
          <w:i/>
          <w:iCs/>
        </w:rPr>
        <w:t xml:space="preserve">«4.Φοιτητές οι οποίοι έχουν υπερβεί την ανώτατη διάρκεια φοίτησης, δικαιούνται υπό τις προϋποθέσεις της παρ. 2 του άρθρου 76 του ν. 4957/2022 (Α΄ 141), </w:t>
      </w:r>
      <w:r w:rsidRPr="009A56F5">
        <w:rPr>
          <w:b/>
          <w:bCs/>
          <w:i/>
          <w:iCs/>
        </w:rPr>
        <w:t>οι οποίες πρέπει να πληρούνται σωρευτικά</w:t>
      </w:r>
      <w:r w:rsidRPr="009A56F5">
        <w:rPr>
          <w:i/>
          <w:iCs/>
        </w:rPr>
        <w:t xml:space="preserve">, να αιτηθούν παράταση της ανώτατης διάρκειας φοίτησης. Για παράδειγμα, φοιτητής τετραετούς προγράμματος σπουδών, ο οποίος έχει αξιολογηθεί επιτυχώς σε μαθήματα ή λοιπές εκπαιδευτικές δραστηριότητες που αντιστοιχούν τουλάχιστον σε </w:t>
      </w:r>
      <w:proofErr w:type="spellStart"/>
      <w:r w:rsidRPr="009A56F5">
        <w:rPr>
          <w:i/>
          <w:iCs/>
        </w:rPr>
        <w:t>εκατόν</w:t>
      </w:r>
      <w:proofErr w:type="spellEnd"/>
      <w:r w:rsidRPr="009A56F5">
        <w:rPr>
          <w:i/>
          <w:iCs/>
        </w:rPr>
        <w:t xml:space="preserve"> εξήντα οκτώ (168) πιστωτικές μονάδες (ECTS) έως και την επαναληπτική εξεταστική του Σεπτεμβρίου του ακαδημαϊκού έτους, κατά το οποίο συμπληρώνει την ανώτατη </w:t>
      </w:r>
      <w:r w:rsidRPr="009A56F5">
        <w:rPr>
          <w:i/>
          <w:iCs/>
        </w:rPr>
        <w:lastRenderedPageBreak/>
        <w:t>διάρκεια φοίτησης, και έχει συμμετάσχει τουλάχιστον σε δύο (2) ακαδημαϊκές δοκιμασίες, εκ των οποίων σε μία (1) επιτυχώς, σε ένα (1) από τα τελευταία τέσσερα (4) ακαδημαϊκά εξάμηνα, δικαιούται να υποβάλει αίτημα παράτασης της διάρκειας φοίτησης. Ως επιτυχής ακαδημαϊκή δοκιμασία νοείται η επιτυχής αξιολόγηση σε μάθημα, η υποστήριξη διπλωματικής ή πτυχιακής εργασίας και η διεξαγωγή πρακτικής άσκησης. Για τους φοιτητές πενταετούς προγράμματος σπουδών απαιτείται η επιτυχής αξιολόγηση σε μαθήματα και εκπαιδευτικές δραστηριότητες του προγράμματος σπουδών που αντιστοιχούν σε διακόσιες δέκα (210) πιστωτικές μονάδες (ECTS) έως και την επαναληπτική εξεταστική του Σεπτεμβρίου του ακαδημαϊκού έτους, κατά το οποίο συμπληρώνει την ανώτατη διάρκεια φοίτησης, ενώ για τους φοιτητές εξαετούς προγράμματος σπουδών απαιτείται η επιτυχής αξιολόγηση σε μαθήματα και εκπαιδευτικές δραστηριότητες του προγράμματος σπουδών που αντιστοιχούν σε διακόσιες πενήντα δύο (252) πιστωτικές μονάδες (ECTS). Το δικαίωμα παράτασης της διάρκειας της ανώτατης διάρκειας παρέχεται σε όλες τις κατηγορίες φοιτητών που αναφέρονται στα στοιχεία με αριθμό 1) έως 3) της παρούσας εγκυκλίου, εφόσον πληρούν τις προϋποθέσεις που αναλύθηκαν ανωτέρω.</w:t>
      </w:r>
      <w:r w:rsidRPr="009A56F5">
        <w:t> </w:t>
      </w:r>
    </w:p>
    <w:p w14:paraId="4D17B1C7" w14:textId="77777777" w:rsidR="009A56F5" w:rsidRPr="009A56F5" w:rsidRDefault="009A56F5" w:rsidP="009A56F5">
      <w:pPr>
        <w:jc w:val="both"/>
      </w:pPr>
      <w:r w:rsidRPr="009A56F5">
        <w:rPr>
          <w:i/>
          <w:iCs/>
        </w:rPr>
        <w:t>«5.Ο χρόνος παράτασης που παρέχεται μετά την έγκριση της αίτησης διαμορφώνεται ως εξής: α) δύο (2) ακαδημαϊκά εξάμηνα για τους φοιτητές όλων των προγραμμάτων σπουδών, β) τρία (3) ακαδημαϊκά εξάμηνα για τους φοιτητές προγραμμάτων σπουδών που η εκπόνηση πρακτικής άσκησης ή πτυχιακής ή διπλωματικής εργασίας είναι υποχρεωτική και δεν έχει ολοκληρωθεί έως τον χρόνο υποβολής της αίτησης</w:t>
      </w:r>
      <w:r w:rsidRPr="009A56F5">
        <w:t>». </w:t>
      </w:r>
    </w:p>
    <w:p w14:paraId="210C08A5" w14:textId="4B9648AE" w:rsidR="009A56F5" w:rsidRPr="009A56F5" w:rsidRDefault="009A56F5" w:rsidP="009A56F5">
      <w:pPr>
        <w:jc w:val="both"/>
      </w:pPr>
    </w:p>
    <w:p w14:paraId="65B46440" w14:textId="77777777" w:rsidR="009A56F5" w:rsidRPr="009A56F5" w:rsidRDefault="009A56F5" w:rsidP="00DC3112">
      <w:pPr>
        <w:numPr>
          <w:ilvl w:val="0"/>
          <w:numId w:val="23"/>
        </w:numPr>
        <w:ind w:left="709" w:hanging="425"/>
        <w:jc w:val="both"/>
      </w:pPr>
      <w:r w:rsidRPr="009A56F5">
        <w:t>Ερώτημα για τους αθλητές: ποιο επίπεδο διάκρισης ή αγώνων αρκεί για να θεμελιώνει δικαίωμα μερικής φοίτησης; </w:t>
      </w:r>
    </w:p>
    <w:p w14:paraId="5476E1EF" w14:textId="5F6F1B58" w:rsidR="009A56F5" w:rsidRPr="00876FAD" w:rsidRDefault="009A56F5" w:rsidP="009A56F5">
      <w:pPr>
        <w:jc w:val="both"/>
        <w:rPr>
          <w:color w:val="000000" w:themeColor="text1"/>
        </w:rPr>
      </w:pPr>
      <w:r w:rsidRPr="00876FAD">
        <w:rPr>
          <w:color w:val="000000" w:themeColor="text1"/>
        </w:rPr>
        <w:t>Εφαρμόζεται η παρ. 5 αρ. 76. </w:t>
      </w:r>
    </w:p>
    <w:p w14:paraId="6FC6833C" w14:textId="77777777" w:rsidR="009A56F5" w:rsidRPr="009A56F5" w:rsidRDefault="009A56F5" w:rsidP="00452113">
      <w:pPr>
        <w:jc w:val="both"/>
      </w:pPr>
      <w:r w:rsidRPr="009A56F5">
        <w:rPr>
          <w:b/>
          <w:bCs/>
          <w:u w:val="single"/>
        </w:rPr>
        <w:t>Ιόνιο Πανεπιστήμιο:</w:t>
      </w:r>
      <w:r w:rsidRPr="009A56F5">
        <w:t> </w:t>
      </w:r>
    </w:p>
    <w:p w14:paraId="2DA586D7" w14:textId="77777777" w:rsidR="009A56F5" w:rsidRPr="009A56F5" w:rsidRDefault="009A56F5" w:rsidP="00DC3112">
      <w:pPr>
        <w:numPr>
          <w:ilvl w:val="0"/>
          <w:numId w:val="54"/>
        </w:numPr>
        <w:ind w:left="851" w:hanging="425"/>
        <w:jc w:val="both"/>
      </w:pPr>
      <w:r w:rsidRPr="009A56F5">
        <w:t>Αν το δικαίωμα μερικής φοίτησης μπορεί να ασκηθεί περισσότερες από μία φορές ή μόνο μία φορά συνολικά. </w:t>
      </w:r>
    </w:p>
    <w:p w14:paraId="2CE11C48" w14:textId="4478DA88" w:rsidR="009A56F5" w:rsidRPr="00876FAD" w:rsidRDefault="009A56F5" w:rsidP="009A56F5">
      <w:pPr>
        <w:jc w:val="both"/>
        <w:rPr>
          <w:color w:val="000000" w:themeColor="text1"/>
        </w:rPr>
      </w:pPr>
      <w:r w:rsidRPr="00876FAD">
        <w:rPr>
          <w:color w:val="000000" w:themeColor="text1"/>
        </w:rPr>
        <w:t>Μπορεί να ασ</w:t>
      </w:r>
      <w:r w:rsidR="00D70E42" w:rsidRPr="00876FAD">
        <w:rPr>
          <w:color w:val="000000" w:themeColor="text1"/>
        </w:rPr>
        <w:t xml:space="preserve">κηθεί περισσότερο από μία φορές, εφόσον σε κάθε υποβολής αίτησης συντρέχει διακριτά η προϋπόθεση ένταξης σε καθεστώς μερικής φοίτησης. </w:t>
      </w:r>
    </w:p>
    <w:p w14:paraId="45893DDE" w14:textId="77777777" w:rsidR="009A56F5" w:rsidRPr="009A56F5" w:rsidRDefault="009A56F5" w:rsidP="00DC3112">
      <w:pPr>
        <w:numPr>
          <w:ilvl w:val="0"/>
          <w:numId w:val="55"/>
        </w:numPr>
        <w:ind w:left="851" w:hanging="425"/>
        <w:jc w:val="both"/>
      </w:pPr>
      <w:r w:rsidRPr="009A56F5">
        <w:t>Αν είναι δυνατόν να συνδυαστεί αίτηση μερικής φοίτησης με αίτηση διακοπής σπουδών (παρ. 6).  </w:t>
      </w:r>
    </w:p>
    <w:p w14:paraId="3D173C40" w14:textId="6B646BE5" w:rsidR="009A56F5" w:rsidRPr="00876FAD" w:rsidRDefault="009A56F5" w:rsidP="009A56F5">
      <w:pPr>
        <w:jc w:val="both"/>
        <w:rPr>
          <w:color w:val="000000" w:themeColor="text1"/>
        </w:rPr>
      </w:pPr>
      <w:r w:rsidRPr="00876FAD">
        <w:rPr>
          <w:color w:val="000000" w:themeColor="text1"/>
        </w:rPr>
        <w:t>Ναι</w:t>
      </w:r>
      <w:r w:rsidR="00D70E42" w:rsidRPr="00876FAD">
        <w:rPr>
          <w:color w:val="000000" w:themeColor="text1"/>
        </w:rPr>
        <w:t xml:space="preserve">, σε διαφορετικές χρονικές περιόδους και υπό την προϋπόθεση ότι ισχύουν οι όροι και προϋποθέσεις ένταξης ανά καθεστώς. </w:t>
      </w:r>
    </w:p>
    <w:p w14:paraId="3F6F2B7B" w14:textId="280BF22F" w:rsidR="009A56F5" w:rsidRPr="009A56F5" w:rsidRDefault="009A56F5" w:rsidP="009A56F5">
      <w:pPr>
        <w:jc w:val="both"/>
      </w:pPr>
      <w:r w:rsidRPr="009A56F5">
        <w:rPr>
          <w:b/>
          <w:bCs/>
        </w:rPr>
        <w:lastRenderedPageBreak/>
        <w:t>Απάντηση στην Εγκύκλιο με Α.Π.118904/Ζ1/24.09.2025 (ΑΔΑ: ΛΕ8046ΝΚΠΔ-ΤΙΥ)</w:t>
      </w:r>
    </w:p>
    <w:p w14:paraId="26E3EB6C" w14:textId="19BF78B0" w:rsidR="009A56F5" w:rsidRPr="009A56F5" w:rsidRDefault="009A56F5" w:rsidP="009A56F5">
      <w:pPr>
        <w:jc w:val="both"/>
      </w:pPr>
      <w:r w:rsidRPr="009A56F5">
        <w:rPr>
          <w:b/>
          <w:bCs/>
        </w:rPr>
        <w:t>Σημείο 2 (τελευταίο εδάφιο ) σελ. 3 και σημείο 11</w:t>
      </w:r>
      <w:r w:rsidR="00DB6FD3">
        <w:rPr>
          <w:b/>
          <w:bCs/>
        </w:rPr>
        <w:t xml:space="preserve"> </w:t>
      </w:r>
      <w:r w:rsidRPr="009A56F5">
        <w:rPr>
          <w:b/>
          <w:bCs/>
        </w:rPr>
        <w:t>σελ. 6</w:t>
      </w:r>
    </w:p>
    <w:p w14:paraId="10CB4AA1" w14:textId="77777777" w:rsidR="009A56F5" w:rsidRPr="009A56F5" w:rsidRDefault="009A56F5" w:rsidP="009A56F5">
      <w:pPr>
        <w:jc w:val="both"/>
      </w:pPr>
      <w:r w:rsidRPr="009A56F5">
        <w:rPr>
          <w:i/>
          <w:iCs/>
        </w:rPr>
        <w:t xml:space="preserve">«2.Φοιτητής που ήταν εγγεγραμμένος σε πρόγραμμα σπουδών πρώτου κύκλου, κατά την έναρξη ισχύος του ν. 4957/2022 (Α΄141) και </w:t>
      </w:r>
      <w:r w:rsidRPr="009A56F5">
        <w:rPr>
          <w:b/>
          <w:bCs/>
          <w:i/>
          <w:iCs/>
        </w:rPr>
        <w:t xml:space="preserve">δεν είχε υπερβεί την ελάχιστη χρονική διάρκεια </w:t>
      </w:r>
      <w:r w:rsidRPr="009A56F5">
        <w:rPr>
          <w:i/>
          <w:iCs/>
        </w:rPr>
        <w:t>φοίτησης του προγράμματος σπουδών του, κατά τη δημοσίευση του ν. 4777/2021 (Α΄25), ήτοι την 17η Φεβρουαρίου 2021, εφαρμόζεται ο υπολογισμός της ανώτατης διάρκειας φοίτησης από την έναρξη του ακαδημαϊκού έτους 2021 - 2022 και εξής. Για παράδειγμα φοιτητής που εισήχθη σε τετραετές πρόγραμμα σπουδών τα ακαδημαϊκά έτη από 2017 - 2018 έως και 2020-2021, έχει τη δυνατότητα ολοκλήρωσης των σπουδών του μέχρι και την επαναληπτική εξεταστική του ακαδημαϊκού έτους 2026- 2027. Φοιτητής που εισήχθη σε πενταετές πρόγραμμα σπουδών τα ακαδημαϊκά έτη από 2016-2017 έως και 2020-2021, έχει τη δυνατότητα ολοκλήρωσης των σπουδών του μέχρι και την επαναληπτική εξεταστική του ακαδημαϊκού έτους 2028 - 2029 και φοιτητής που εισήχθη σε εξαετές πρόγραμμα σπουδών τα ακαδημαϊκά έτη 2015-2016 έως και 2020-2021, έχει τη δυνατότητα ολοκλήρωσης των σπουδών του μέχρι και την επαναληπτική εξεταστική του ακαδημαϊκού έτους 2029 – 2030».</w:t>
      </w:r>
      <w:r w:rsidRPr="009A56F5">
        <w:t> </w:t>
      </w:r>
    </w:p>
    <w:p w14:paraId="61FAC566" w14:textId="77777777" w:rsidR="009A56F5" w:rsidRPr="009A56F5" w:rsidRDefault="009A56F5" w:rsidP="009A56F5">
      <w:pPr>
        <w:jc w:val="both"/>
      </w:pPr>
      <w:r w:rsidRPr="009A56F5">
        <w:rPr>
          <w:i/>
          <w:iCs/>
        </w:rPr>
        <w:t xml:space="preserve">«11.Κατ΄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Pr="009A56F5">
        <w:rPr>
          <w:i/>
          <w:iCs/>
        </w:rPr>
        <w:t>διαδραμών</w:t>
      </w:r>
      <w:proofErr w:type="spellEnd"/>
      <w:r w:rsidRPr="009A56F5">
        <w:rPr>
          <w:i/>
          <w:iCs/>
        </w:rPr>
        <w:t xml:space="preserve"> χρόνος δεν </w:t>
      </w:r>
      <w:proofErr w:type="spellStart"/>
      <w:r w:rsidRPr="009A56F5">
        <w:rPr>
          <w:i/>
          <w:iCs/>
        </w:rPr>
        <w:t>προσμετράται</w:t>
      </w:r>
      <w:proofErr w:type="spellEnd"/>
      <w:r w:rsidRPr="009A56F5">
        <w:rPr>
          <w:i/>
          <w:iCs/>
        </w:rPr>
        <w:t xml:space="preserve"> στη συνολική διάρκεια φοίτησης και στον τυχόν χρόνο παράτασης της φοίτησης.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Με τον εσωτερικό κανονισμό λειτουργίας, κάθε Α.Ε.Ι. καθορίζονται οι διαδικαστικές λεπτομέρειες, η διαδικασία υποβολής αίτησης καθώς και τα απαιτούμενα δικαιολογητικά που απαιτούνται για την απόδειξη της συνδρομής του σοβαρού λόγου υγείας. Η δυνατότητα αυτή παρέχεται μόνο όταν ο φοιτητής έχει υπερβεί την ανώτατη διάρκεια φοίτησης, καθώς κατά το χρονικό διάστημα που ο φοιτητής είναι εντός της ανώτατης διάρκειας φοίτησης δύναται να ενταχθεί είτε σε καθεστώς μερικής φοίτησης σύμφωνα με την παρ. 5 του άρθρου 76 του ν. 4957/2022 (Α΄141), είτε να διακόψει προσωρινά τη φοίτησή τους σύμφωνα με την παρ. 6 του άρθρου 76 του ιδίου νόμου».</w:t>
      </w:r>
      <w:r w:rsidRPr="009A56F5">
        <w:t> </w:t>
      </w:r>
    </w:p>
    <w:p w14:paraId="2EF6FC49" w14:textId="6185B3E1" w:rsidR="009A56F5" w:rsidRPr="009A56F5" w:rsidRDefault="009A56F5" w:rsidP="00452113">
      <w:pPr>
        <w:jc w:val="both"/>
      </w:pPr>
      <w:r w:rsidRPr="009A56F5">
        <w:rPr>
          <w:b/>
          <w:bCs/>
          <w:u w:val="single"/>
        </w:rPr>
        <w:lastRenderedPageBreak/>
        <w:t>Πανεπιστήμιο Μακεδονίας:</w:t>
      </w:r>
      <w:r w:rsidRPr="009A56F5">
        <w:t> </w:t>
      </w:r>
    </w:p>
    <w:p w14:paraId="54394B45" w14:textId="3ADE83D4" w:rsidR="009A56F5" w:rsidRPr="009A56F5" w:rsidRDefault="009A56F5" w:rsidP="00DC3112">
      <w:pPr>
        <w:numPr>
          <w:ilvl w:val="0"/>
          <w:numId w:val="56"/>
        </w:numPr>
        <w:ind w:left="851" w:hanging="425"/>
        <w:jc w:val="both"/>
      </w:pPr>
      <w:r w:rsidRPr="009A56F5">
        <w:t>Πώς αποδεικνύεται η συμπλήρωση του 7</w:t>
      </w:r>
      <w:r w:rsidR="00D70E42">
        <w:t>0</w:t>
      </w:r>
      <w:r w:rsidRPr="009A56F5">
        <w:t>% των μαθημάτων στο τελευταίο έτος. </w:t>
      </w:r>
    </w:p>
    <w:p w14:paraId="458A0F4A" w14:textId="6152A490" w:rsidR="009A56F5" w:rsidRPr="00876FAD" w:rsidRDefault="00D70E42" w:rsidP="009A56F5">
      <w:pPr>
        <w:jc w:val="both"/>
        <w:rPr>
          <w:color w:val="000000" w:themeColor="text1"/>
        </w:rPr>
      </w:pPr>
      <w:r w:rsidRPr="00876FAD">
        <w:rPr>
          <w:color w:val="000000" w:themeColor="text1"/>
        </w:rPr>
        <w:t>Το ποσοστό</w:t>
      </w:r>
      <w:r w:rsidR="009A56F5" w:rsidRPr="00876FAD">
        <w:rPr>
          <w:color w:val="000000" w:themeColor="text1"/>
        </w:rPr>
        <w:t xml:space="preserve"> 70%</w:t>
      </w:r>
      <w:r w:rsidRPr="00876FAD">
        <w:rPr>
          <w:color w:val="000000" w:themeColor="text1"/>
        </w:rPr>
        <w:t xml:space="preserve"> των </w:t>
      </w:r>
      <w:proofErr w:type="spellStart"/>
      <w:r w:rsidRPr="00876FAD">
        <w:rPr>
          <w:color w:val="000000" w:themeColor="text1"/>
          <w:lang w:val="en-US"/>
        </w:rPr>
        <w:t>ects</w:t>
      </w:r>
      <w:proofErr w:type="spellEnd"/>
      <w:r w:rsidRPr="00876FAD">
        <w:rPr>
          <w:color w:val="000000" w:themeColor="text1"/>
        </w:rPr>
        <w:t xml:space="preserve"> του προγράμματος σπουδών </w:t>
      </w:r>
      <w:r w:rsidR="009A56F5" w:rsidRPr="00876FAD">
        <w:rPr>
          <w:color w:val="000000" w:themeColor="text1"/>
        </w:rPr>
        <w:t>προκύπτει από το πληροφοριακό σύστημα της εκάστο</w:t>
      </w:r>
      <w:r w:rsidRPr="00876FAD">
        <w:rPr>
          <w:color w:val="000000" w:themeColor="text1"/>
        </w:rPr>
        <w:t xml:space="preserve">τε γραμματείας σύμφωνα με τον αριθμό </w:t>
      </w:r>
      <w:proofErr w:type="spellStart"/>
      <w:r w:rsidRPr="00876FAD">
        <w:rPr>
          <w:color w:val="000000" w:themeColor="text1"/>
          <w:lang w:val="en-US"/>
        </w:rPr>
        <w:t>ects</w:t>
      </w:r>
      <w:proofErr w:type="spellEnd"/>
      <w:r w:rsidRPr="00876FAD">
        <w:rPr>
          <w:color w:val="000000" w:themeColor="text1"/>
        </w:rPr>
        <w:t xml:space="preserve"> που αποδίδεται ανά μάθημα του εγκεκριμένου προγράμματος σπουδών. </w:t>
      </w:r>
    </w:p>
    <w:p w14:paraId="5C796D63" w14:textId="77777777" w:rsidR="009A56F5" w:rsidRPr="009A56F5" w:rsidRDefault="009A56F5" w:rsidP="009A56F5">
      <w:pPr>
        <w:jc w:val="both"/>
      </w:pPr>
      <w:r w:rsidRPr="009A56F5">
        <w:rPr>
          <w:b/>
          <w:bCs/>
        </w:rPr>
        <w:t>Υπάρχει αναφορά στα σημεία 4 και 8 της Εγκυκλίου  με Α.Π.118904/Ζ1/24.09.2025 (ΑΔΑ: ΛΕ8046ΝΚΠΔ-ΤΙΥ)</w:t>
      </w:r>
      <w:r w:rsidRPr="009A56F5">
        <w:t> </w:t>
      </w:r>
    </w:p>
    <w:p w14:paraId="39665132" w14:textId="3A8022BF" w:rsidR="009A56F5" w:rsidRPr="009A56F5" w:rsidRDefault="009A56F5" w:rsidP="009A56F5">
      <w:pPr>
        <w:jc w:val="both"/>
      </w:pPr>
      <w:r w:rsidRPr="009A56F5">
        <w:rPr>
          <w:i/>
          <w:iCs/>
        </w:rPr>
        <w:t>«4.</w:t>
      </w:r>
      <w:r w:rsidR="00DB6FD3">
        <w:rPr>
          <w:i/>
          <w:iCs/>
        </w:rPr>
        <w:t xml:space="preserve"> </w:t>
      </w:r>
      <w:r w:rsidRPr="009A56F5">
        <w:rPr>
          <w:i/>
          <w:iCs/>
        </w:rPr>
        <w:t xml:space="preserve">Φοιτητές οι οποίοι έχουν υπερβεί την ανώτατη διάρκεια φοίτησης, δικαιούνται υπό τις προϋποθέσεις της παρ. 2 του άρθρου 76 του ν. 4957/2022 (Α΄ 141), </w:t>
      </w:r>
      <w:r w:rsidRPr="009A56F5">
        <w:rPr>
          <w:b/>
          <w:bCs/>
          <w:i/>
          <w:iCs/>
        </w:rPr>
        <w:t>οι οποίες πρέπει να πληρούνται σωρευτικά</w:t>
      </w:r>
      <w:r w:rsidRPr="009A56F5">
        <w:rPr>
          <w:i/>
          <w:iCs/>
        </w:rPr>
        <w:t xml:space="preserve">, να αιτηθούν παράταση της ανώτατης διάρκειας φοίτησης. Για παράδειγμα, φοιτητής τετραετούς προγράμματος σπουδών, ο οποίος έχει αξιολογηθεί επιτυχώς σε μαθήματα ή λοιπές εκπαιδευτικές δραστηριότητες που αντιστοιχούν τουλάχιστον σε </w:t>
      </w:r>
      <w:proofErr w:type="spellStart"/>
      <w:r w:rsidRPr="009A56F5">
        <w:rPr>
          <w:i/>
          <w:iCs/>
        </w:rPr>
        <w:t>εκατόν</w:t>
      </w:r>
      <w:proofErr w:type="spellEnd"/>
      <w:r w:rsidRPr="009A56F5">
        <w:rPr>
          <w:i/>
          <w:iCs/>
        </w:rPr>
        <w:t xml:space="preserve"> εξήντα οκτώ (168) πιστωτικές μονάδες (ECTS) έως και την επαναληπτική εξεταστική του Σεπτεμβρίου του ακαδημαϊκού έτους, κατά το οποίο συμπληρώνει την ανώτατη διάρκεια φοίτησης, και έχει συμμετάσχει τουλάχιστον σε δύο (2) ακαδημαϊκές δοκιμασίες, εκ των οποίων σε μία (1) επιτυχώς, σε ένα (1) από τα τελευταία τέσσερα (4) ακαδημαϊκά εξάμηνα, δικαιούται να υποβάλει αίτημα παράτασης της διάρκειας φοίτησης. Ως επιτυχής ακαδημαϊκή δοκιμασία νοείται η επιτυχής αξιολόγηση σε μάθημα, η υποστήριξη διπλωματικής ή πτυχιακής εργασίας και η διεξαγωγή πρακτικής άσκησης. Για τους φοιτητές πενταετούς προγράμματος σπουδών απαιτείται η επιτυχής αξιολόγηση σε μαθήματα και εκπαιδευτικές δραστηριότητες του προγράμματος σπουδών που αντιστοιχούν σε διακόσιες δέκα (210) πιστωτικές μονάδες (ECTS) έως και την επαναληπτική εξεταστική του Σεπτεμβρίου του ακαδημαϊκού έτους, κατά το οποίο συμπληρώνει την ανώτατη διάρκεια φοίτησης, ενώ για τους φοιτητές εξαετούς προγράμματος σπουδών απαιτείται η επιτυχής αξιολόγηση σε μαθήματα και εκπαιδευτικές δραστηριότητες του προγράμματος σπουδών που αντιστοιχούν σε διακόσιες πενήντα δύο (252) πιστωτικές μονάδες (ECTS). Το δικαίωμα παράτασης της διάρκειας της ανώτατης διάρκειας παρέχεται σε όλες τις κατηγορίες φοιτητών που αναφέρονται στα στοιχεία με αριθμό 1) έως 3) της παρούσας εγκυκλίου, εφόσον πληρούν τις προϋποθέσεις που αναλύθηκαν ανωτέρω»</w:t>
      </w:r>
      <w:r w:rsidRPr="009A56F5">
        <w:t> </w:t>
      </w:r>
    </w:p>
    <w:p w14:paraId="2545CA06" w14:textId="60C1CB95" w:rsidR="009A56F5" w:rsidRPr="009A56F5" w:rsidRDefault="009A56F5" w:rsidP="009A56F5">
      <w:pPr>
        <w:jc w:val="both"/>
      </w:pPr>
      <w:r w:rsidRPr="009A56F5">
        <w:rPr>
          <w:i/>
          <w:iCs/>
        </w:rPr>
        <w:t>«8.</w:t>
      </w:r>
      <w:r w:rsidR="00DB6FD3">
        <w:rPr>
          <w:i/>
          <w:iCs/>
        </w:rPr>
        <w:t xml:space="preserve"> </w:t>
      </w:r>
      <w:r w:rsidRPr="009A56F5">
        <w:rPr>
          <w:i/>
          <w:iCs/>
        </w:rPr>
        <w:t xml:space="preserve">Διευκρινίζεται, ότι για την εφαρμογή του κριτηρίου της περ. (α) της παρ. 2 του άρθρου 76 του ν. 4957/2022 (Α΄141) σχετικά με τον υπολογισμό του αριθμού πιστωτικών μονάδων που έχει συγκεντρώσει κάθε φοιτητής για πρόγραμμα σπουδών πρώτου κύκλου σπουδών πριν την εφαρμογή του ευρωπαϊκού συστήματος μεταφοράς και σώρευσης πιστωτικών μονάδων (ECTS) απαιτείται η </w:t>
      </w:r>
      <w:r w:rsidRPr="009A56F5">
        <w:rPr>
          <w:i/>
          <w:iCs/>
        </w:rPr>
        <w:lastRenderedPageBreak/>
        <w:t xml:space="preserve">προηγούμενη αντιστοίχιση του προγράμματος σπουδών κατά τις ειδικότερες προβλέψεις που έχει ορίσει το Τμήμα ή </w:t>
      </w:r>
      <w:proofErr w:type="spellStart"/>
      <w:r w:rsidRPr="009A56F5">
        <w:rPr>
          <w:i/>
          <w:iCs/>
        </w:rPr>
        <w:t>Μονοτμηματική</w:t>
      </w:r>
      <w:proofErr w:type="spellEnd"/>
      <w:r w:rsidRPr="009A56F5">
        <w:rPr>
          <w:i/>
          <w:iCs/>
        </w:rPr>
        <w:t xml:space="preserve"> Σχολή σύμφωνα με το ειδικότερο κανονιστικό πλαίσιο λειτουργίας κάθε Α.Ε.Ι».</w:t>
      </w:r>
      <w:r w:rsidRPr="009A56F5">
        <w:t> </w:t>
      </w:r>
    </w:p>
    <w:p w14:paraId="01642060" w14:textId="0059E5DB" w:rsidR="009A56F5" w:rsidRPr="009A56F5" w:rsidRDefault="009A56F5" w:rsidP="00DC3112">
      <w:pPr>
        <w:numPr>
          <w:ilvl w:val="0"/>
          <w:numId w:val="29"/>
        </w:numPr>
        <w:ind w:left="851" w:hanging="425"/>
        <w:jc w:val="both"/>
      </w:pPr>
      <w:r w:rsidRPr="009A56F5">
        <w:t>Αν το ίδιο ποσοστό (7</w:t>
      </w:r>
      <w:r w:rsidR="00D70E42">
        <w:t>0</w:t>
      </w:r>
      <w:r w:rsidRPr="009A56F5">
        <w:t>%) ισχύει για όλα τα Τμήματα, ακόμα και όταν υπάρχουν υποχρεωτικά εργαστήρια ή πρακτικές ασκήσεις. </w:t>
      </w:r>
    </w:p>
    <w:p w14:paraId="793AAE55" w14:textId="05ABF6F0" w:rsidR="009A56F5" w:rsidRPr="00876FAD" w:rsidRDefault="00D70E42" w:rsidP="009A56F5">
      <w:pPr>
        <w:jc w:val="both"/>
        <w:rPr>
          <w:color w:val="000000" w:themeColor="text1"/>
        </w:rPr>
      </w:pPr>
      <w:r w:rsidRPr="00876FAD">
        <w:rPr>
          <w:color w:val="000000" w:themeColor="text1"/>
        </w:rPr>
        <w:t xml:space="preserve">Δεν υφίσταται διάκριση, ισχύει για όλα τα προπτυχιακά προγράμματα σπουδών. </w:t>
      </w:r>
    </w:p>
    <w:p w14:paraId="5B3EDA34" w14:textId="3A98713E" w:rsidR="009A56F5" w:rsidRPr="009A56F5" w:rsidRDefault="009A56F5" w:rsidP="009A56F5">
      <w:pPr>
        <w:jc w:val="both"/>
      </w:pPr>
      <w:r w:rsidRPr="009A56F5">
        <w:rPr>
          <w:b/>
          <w:bCs/>
        </w:rPr>
        <w:t>Απάντηση στην Εγκύκλιο με Α.Π.118904/Ζ1/24.09.2025 (ΑΔΑ: ΛΕ8046ΝΚΠΔ-ΤΙΥ) Σημείο 8 σελ. 2.</w:t>
      </w:r>
    </w:p>
    <w:p w14:paraId="1545F4DB" w14:textId="053D3929" w:rsidR="009A56F5" w:rsidRPr="009A56F5" w:rsidRDefault="009A56F5" w:rsidP="009A56F5">
      <w:pPr>
        <w:jc w:val="both"/>
      </w:pPr>
      <w:r w:rsidRPr="009A56F5">
        <w:rPr>
          <w:i/>
          <w:iCs/>
        </w:rPr>
        <w:t>«8.</w:t>
      </w:r>
      <w:r w:rsidR="00DB6FD3">
        <w:rPr>
          <w:i/>
          <w:iCs/>
        </w:rPr>
        <w:t xml:space="preserve"> </w:t>
      </w:r>
      <w:r w:rsidRPr="009A56F5">
        <w:rPr>
          <w:i/>
          <w:iCs/>
        </w:rPr>
        <w:t xml:space="preserve">Διευκρινίζεται, ότι για την εφαρμογή του κριτηρίου της περ. (α) της παρ. 2 του άρθρου 76 του ν. 4957/2022 (Α΄141) σχετικά με τον υπολογισμό του αριθμού πιστωτικών μονάδων που έχει συγκεντρώσει κάθε φοιτητής για πρόγραμμα σπουδών πρώτου κύκλου σπουδών πριν την εφαρμογή του ευρωπαϊκού συστήματος μεταφοράς και σώρευσης πιστωτικών μονάδων (ECTS) απαιτείται η προηγούμενη αντιστοίχιση του προγράμματος σπουδών κατά τις ειδικότερες προβλέψεις που έχει ορίσει το Τμήμα ή </w:t>
      </w:r>
      <w:proofErr w:type="spellStart"/>
      <w:r w:rsidRPr="009A56F5">
        <w:rPr>
          <w:i/>
          <w:iCs/>
        </w:rPr>
        <w:t>Μονοτμηματική</w:t>
      </w:r>
      <w:proofErr w:type="spellEnd"/>
      <w:r w:rsidRPr="009A56F5">
        <w:rPr>
          <w:i/>
          <w:iCs/>
        </w:rPr>
        <w:t xml:space="preserve"> Σχολή σύμφωνα με το ειδικότερο κανονιστικό πλαίσιο λειτουργίας κάθε Α.Ε.Ι».</w:t>
      </w:r>
      <w:r w:rsidRPr="009A56F5">
        <w:t> </w:t>
      </w:r>
    </w:p>
    <w:p w14:paraId="20497CBF" w14:textId="18C68103" w:rsidR="009A56F5" w:rsidRPr="009A56F5" w:rsidRDefault="009A56F5" w:rsidP="00452113">
      <w:pPr>
        <w:jc w:val="both"/>
      </w:pPr>
      <w:r w:rsidRPr="009A56F5">
        <w:rPr>
          <w:b/>
          <w:bCs/>
          <w:u w:val="single"/>
        </w:rPr>
        <w:t>Πανεπιστήμιο Δυτικής Μακεδονίας:</w:t>
      </w:r>
      <w:r w:rsidRPr="009A56F5">
        <w:t> </w:t>
      </w:r>
    </w:p>
    <w:p w14:paraId="3E4376C4" w14:textId="77777777" w:rsidR="009A56F5" w:rsidRPr="009A56F5" w:rsidRDefault="009A56F5" w:rsidP="00DC3112">
      <w:pPr>
        <w:numPr>
          <w:ilvl w:val="0"/>
          <w:numId w:val="57"/>
        </w:numPr>
        <w:ind w:left="709" w:hanging="283"/>
        <w:jc w:val="both"/>
      </w:pPr>
      <w:r w:rsidRPr="009A56F5">
        <w:t>Αν το δικαίωμα μερικής φοίτησης λόγω ανήλικων τέκνων έως 8 ετών ισχύει και για τους πατέρες φοιτητές ή μόνο για τις μητέρες. </w:t>
      </w:r>
    </w:p>
    <w:p w14:paraId="3D300CB4" w14:textId="77777777" w:rsidR="009A56F5" w:rsidRPr="009A56F5" w:rsidRDefault="009A56F5" w:rsidP="009A56F5">
      <w:pPr>
        <w:jc w:val="both"/>
      </w:pPr>
      <w:r w:rsidRPr="009A56F5">
        <w:t> </w:t>
      </w:r>
    </w:p>
    <w:p w14:paraId="77642483" w14:textId="77777777" w:rsidR="009A56F5" w:rsidRPr="009A56F5" w:rsidRDefault="009A56F5" w:rsidP="009A56F5">
      <w:pPr>
        <w:jc w:val="both"/>
      </w:pPr>
      <w:r w:rsidRPr="009A56F5">
        <w:t xml:space="preserve">Απάντηση: Ισχύει και για τους πατέρες φοιτητές, από ό,τι μας είπαν από το Υπουργείο, αλλά δεν εντοπίζεται κάτι ούτε στην </w:t>
      </w:r>
      <w:proofErr w:type="spellStart"/>
      <w:r w:rsidRPr="009A56F5">
        <w:t>εκδοθείσα</w:t>
      </w:r>
      <w:proofErr w:type="spellEnd"/>
      <w:r w:rsidRPr="009A56F5">
        <w:t xml:space="preserve"> υπουργική απόφαση. </w:t>
      </w:r>
    </w:p>
    <w:p w14:paraId="57D9AE99" w14:textId="124FFC87" w:rsidR="009A56F5" w:rsidRPr="00876FAD" w:rsidRDefault="009A56F5" w:rsidP="009A56F5">
      <w:pPr>
        <w:jc w:val="both"/>
        <w:rPr>
          <w:color w:val="000000" w:themeColor="text1"/>
        </w:rPr>
      </w:pPr>
      <w:r w:rsidRPr="00876FAD">
        <w:rPr>
          <w:color w:val="000000" w:themeColor="text1"/>
        </w:rPr>
        <w:t>Ισχύει για όλους αφού ο νόμος δεν διακρίνει. </w:t>
      </w:r>
      <w:r w:rsidR="00D70E42" w:rsidRPr="00876FAD">
        <w:rPr>
          <w:color w:val="000000" w:themeColor="text1"/>
        </w:rPr>
        <w:t xml:space="preserve">Η παρ. 5 του άρθρου 76 δεν κάνει διάκριση, αναφέρει φοιτητές που είναι γονείς ανήλικων τέκνων έως 8 ετών. Συνεπώς ισχύει αδιακρίτως φύλου ή τρόπου απόκτησης των τέκνων. </w:t>
      </w:r>
    </w:p>
    <w:p w14:paraId="550C0AE8" w14:textId="77777777" w:rsidR="009A56F5" w:rsidRPr="009A56F5" w:rsidRDefault="009A56F5" w:rsidP="00DC3112">
      <w:pPr>
        <w:numPr>
          <w:ilvl w:val="0"/>
          <w:numId w:val="32"/>
        </w:numPr>
        <w:ind w:left="851" w:hanging="425"/>
        <w:jc w:val="both"/>
      </w:pPr>
      <w:r w:rsidRPr="009A56F5">
        <w:t>Τι δικαιολογητικά χρειάζονται για φοιτητές με χρόνιες ασθένειες. </w:t>
      </w:r>
    </w:p>
    <w:p w14:paraId="4A0B52A1" w14:textId="3B04225F" w:rsidR="009A56F5" w:rsidRPr="009A56F5" w:rsidRDefault="009A56F5" w:rsidP="009A56F5">
      <w:pPr>
        <w:jc w:val="both"/>
      </w:pPr>
      <w:r w:rsidRPr="009A56F5">
        <w:rPr>
          <w:b/>
          <w:bCs/>
        </w:rPr>
        <w:t>Απάντηση στην Εγκύκλιο με Α.Π.118904/Ζ1/24.09.2025 (ΑΔΑ: ΛΕ8046ΝΚΠΔ-ΤΙΥ)</w:t>
      </w:r>
    </w:p>
    <w:p w14:paraId="2F6DB6FE" w14:textId="2D3FA2E3" w:rsidR="009A56F5" w:rsidRPr="009A56F5" w:rsidRDefault="009A56F5" w:rsidP="009A56F5">
      <w:pPr>
        <w:jc w:val="both"/>
      </w:pPr>
      <w:r w:rsidRPr="009A56F5">
        <w:rPr>
          <w:b/>
          <w:bCs/>
        </w:rPr>
        <w:t>Σημείο 15 σελ. 7 και σημείο 11 σελ. 6</w:t>
      </w:r>
    </w:p>
    <w:p w14:paraId="1F11F336" w14:textId="7D58B886" w:rsidR="009A56F5" w:rsidRPr="009A56F5" w:rsidRDefault="00D70E42" w:rsidP="009A56F5">
      <w:pPr>
        <w:jc w:val="both"/>
      </w:pPr>
      <w:r>
        <w:rPr>
          <w:i/>
          <w:iCs/>
        </w:rPr>
        <w:t xml:space="preserve"> </w:t>
      </w:r>
      <w:r w:rsidR="009A56F5" w:rsidRPr="009A56F5">
        <w:rPr>
          <w:i/>
          <w:iCs/>
        </w:rPr>
        <w:t>«15.</w:t>
      </w:r>
      <w:r w:rsidR="00DB6FD3">
        <w:rPr>
          <w:i/>
          <w:iCs/>
        </w:rPr>
        <w:t xml:space="preserve"> </w:t>
      </w:r>
      <w:r w:rsidR="009A56F5" w:rsidRPr="009A56F5">
        <w:rPr>
          <w:i/>
          <w:iCs/>
        </w:rPr>
        <w:t xml:space="preserve">Από τη ρύθμιση της ανώτατης διάρκειας φοίτησης και της υποχρεωτικής διαγραφής εξαιρούνται οι φοιτητές έχουν πιστοποιημένη αναπηρία σε ποσοστό τουλάχιστον πενήντα τοις εκατό (50%). Ως απαιτούμενο δικαιολογητικό για την υπαγωγή στην κατηγορία εξαίρεσης, ο φοιτητής υποχρεούται να προσκομίσει γνωμάτευση από υγειονομική επιτροπή του Κέντρου Πιστοποίησης Αναπηρίας (ΚΕ.Π.Α.) ή γνωμάτευση των Ανώτατων Υγειονομικών Επιτροπών του Στρατού </w:t>
      </w:r>
      <w:r w:rsidR="009A56F5" w:rsidRPr="009A56F5">
        <w:rPr>
          <w:i/>
          <w:iCs/>
        </w:rPr>
        <w:lastRenderedPageBreak/>
        <w:t xml:space="preserve">(Α.Σ.Υ.Ε.),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ακριβές ποσοστό αυτής. Εάν η γνωμάτευση του αρμόδιου φορέα αφορά συγκεκριμένο χρονικό διάστημα για την πιστοποίηση της αναπηρίας, οι φοιτητές υποχρεούνται να προσκομίζουν νέα γνωμάτευση για τη χρήση του δικαιώματος εξαίρεσης από την ανώτατη διάρκεια φοίτησης. Διευκρινίζεται ότι σε περιπτώσεις όπου η πιστοποίηση αναπηρίας είναι ορισμένης διάρκειας και δεν προσκομίζεται νέα γνωμάτευση, το χρονικό διάστημα της πιστοποιημένης αναπηρίας δεν </w:t>
      </w:r>
      <w:proofErr w:type="spellStart"/>
      <w:r w:rsidR="009A56F5" w:rsidRPr="009A56F5">
        <w:rPr>
          <w:i/>
          <w:iCs/>
        </w:rPr>
        <w:t>προσμετρείται</w:t>
      </w:r>
      <w:proofErr w:type="spellEnd"/>
      <w:r w:rsidR="009A56F5" w:rsidRPr="009A56F5">
        <w:rPr>
          <w:i/>
          <w:iCs/>
        </w:rPr>
        <w:t xml:space="preserve"> για τη συμπλήρωση της ανώτατης χρονικής διάρκειας».</w:t>
      </w:r>
      <w:r w:rsidR="009A56F5" w:rsidRPr="009A56F5">
        <w:t> </w:t>
      </w:r>
    </w:p>
    <w:p w14:paraId="0EAC164B" w14:textId="139415DE" w:rsidR="009A56F5" w:rsidRPr="009A56F5" w:rsidRDefault="009A56F5" w:rsidP="009A56F5">
      <w:pPr>
        <w:jc w:val="both"/>
      </w:pPr>
      <w:r w:rsidRPr="009A56F5">
        <w:rPr>
          <w:i/>
          <w:iCs/>
        </w:rPr>
        <w:t xml:space="preserve">«11. </w:t>
      </w:r>
      <w:proofErr w:type="spellStart"/>
      <w:r w:rsidRPr="009A56F5">
        <w:rPr>
          <w:i/>
          <w:iCs/>
        </w:rPr>
        <w:t>Κατ</w:t>
      </w:r>
      <w:proofErr w:type="spellEnd"/>
      <w:r w:rsidRPr="009A56F5">
        <w:rPr>
          <w:i/>
          <w:iCs/>
        </w:rPr>
        <w:t xml:space="preserve">΄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Pr="009A56F5">
        <w:rPr>
          <w:i/>
          <w:iCs/>
        </w:rPr>
        <w:t>διαδραμών</w:t>
      </w:r>
      <w:proofErr w:type="spellEnd"/>
      <w:r w:rsidRPr="009A56F5">
        <w:rPr>
          <w:i/>
          <w:iCs/>
        </w:rPr>
        <w:t xml:space="preserve"> χρόνος δεν </w:t>
      </w:r>
      <w:proofErr w:type="spellStart"/>
      <w:r w:rsidRPr="009A56F5">
        <w:rPr>
          <w:i/>
          <w:iCs/>
        </w:rPr>
        <w:t>προσμετράται</w:t>
      </w:r>
      <w:proofErr w:type="spellEnd"/>
      <w:r w:rsidRPr="009A56F5">
        <w:rPr>
          <w:i/>
          <w:iCs/>
        </w:rPr>
        <w:t xml:space="preserve"> στη συνολική διάρκεια φοίτησης και στον τυχόν χρόνο παράτασης της φοίτησης.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 Με τον εσωτερικό κανονισμό λειτουργίας, κάθε Α.Ε.Ι. καθορίζονται οι διαδικαστικές λεπτομέρειες, η διαδικασία υποβολής αίτησης καθώς και τα απαιτούμενα δικαιολογητικά που απαιτούνται για την απόδειξη της συνδρομής του σοβαρού λόγου υγείας. Η δυνατότητα αυτή παρέχεται μόνο όταν ο φοιτητής έχει υπερβεί την ανώτατη διάρκεια φοίτησης, καθώς κατά το χρονικό διάστημα που ο φοιτητής είναι εντός της ανώτατης διάρκειας φοίτησης δύναται να ενταχθεί είτε σε καθεστώς μερικής φοίτησης σύμφωνα με την παρ. 5 του άρθρου 76 του ν. 4957/2022 (Α΄141), είτε να διακόψει προσωρινά τη φοίτησή τους σύμφωνα με την παρ. 6 του άρθρου 76 του ιδίου νόμου».</w:t>
      </w:r>
      <w:r w:rsidRPr="009A56F5">
        <w:t> </w:t>
      </w:r>
    </w:p>
    <w:p w14:paraId="7B99A397" w14:textId="3317959B" w:rsidR="009A56F5" w:rsidRPr="009A56F5" w:rsidRDefault="009A56F5" w:rsidP="00D80E5B">
      <w:pPr>
        <w:jc w:val="both"/>
      </w:pPr>
      <w:r w:rsidRPr="009A56F5">
        <w:rPr>
          <w:b/>
          <w:bCs/>
          <w:u w:val="single"/>
        </w:rPr>
        <w:t>ΕΚΠΑ:</w:t>
      </w:r>
      <w:r w:rsidRPr="009A56F5">
        <w:t> </w:t>
      </w:r>
    </w:p>
    <w:p w14:paraId="5025E180" w14:textId="77777777" w:rsidR="009A56F5" w:rsidRPr="009A56F5" w:rsidRDefault="009A56F5" w:rsidP="00DC3112">
      <w:pPr>
        <w:numPr>
          <w:ilvl w:val="0"/>
          <w:numId w:val="58"/>
        </w:numPr>
        <w:ind w:left="851" w:hanging="425"/>
        <w:jc w:val="both"/>
      </w:pPr>
      <w:r w:rsidRPr="009A56F5">
        <w:t>Με ποιον τρόπο αποδεικνύεται η εργασία 20 ωρών/εβδομάδα (ΕΡΓΑΝΗ, ΙΚΑ, βεβαίωση εργοδότη). </w:t>
      </w:r>
    </w:p>
    <w:p w14:paraId="5848B8E6" w14:textId="2AD31860" w:rsidR="009A56F5" w:rsidRPr="00876FAD" w:rsidRDefault="009A56F5" w:rsidP="009A56F5">
      <w:pPr>
        <w:jc w:val="both"/>
        <w:rPr>
          <w:color w:val="000000" w:themeColor="text1"/>
        </w:rPr>
      </w:pPr>
      <w:r w:rsidRPr="00876FAD">
        <w:rPr>
          <w:color w:val="000000" w:themeColor="text1"/>
        </w:rPr>
        <w:t>Βλ. σχόλιο ανωτέρω </w:t>
      </w:r>
    </w:p>
    <w:p w14:paraId="78EA41BE" w14:textId="77777777" w:rsidR="009A56F5" w:rsidRPr="009A56F5" w:rsidRDefault="009A56F5" w:rsidP="00DC3112">
      <w:pPr>
        <w:numPr>
          <w:ilvl w:val="0"/>
          <w:numId w:val="35"/>
        </w:numPr>
        <w:ind w:left="851" w:hanging="425"/>
        <w:jc w:val="both"/>
      </w:pPr>
      <w:r w:rsidRPr="009A56F5">
        <w:t>Για τις φοιτήτριες σε κύηση: το δικαίωμα μερικής φοίτησης ισχύει αυτομάτως ή απαιτείται αίτηση. </w:t>
      </w:r>
    </w:p>
    <w:p w14:paraId="4DE90F55" w14:textId="48E53431" w:rsidR="009A56F5" w:rsidRPr="00876FAD" w:rsidRDefault="00D70E42" w:rsidP="009A56F5">
      <w:pPr>
        <w:jc w:val="both"/>
        <w:rPr>
          <w:color w:val="000000" w:themeColor="text1"/>
        </w:rPr>
      </w:pPr>
      <w:r w:rsidRPr="00876FAD">
        <w:rPr>
          <w:bCs/>
          <w:color w:val="000000" w:themeColor="text1"/>
        </w:rPr>
        <w:lastRenderedPageBreak/>
        <w:t xml:space="preserve">Η ένταξη σε καθεστώς μερικής φοίτησης είναι αποκλειστικά δικαίωμα – όχι υποχρέωση – και ενεργοποιείται μετά από αίτηση της φοιτήτριας και προσκόμισης των αντίστοιχων δικαιολογητικών. </w:t>
      </w:r>
      <w:r w:rsidRPr="00876FAD">
        <w:rPr>
          <w:color w:val="000000" w:themeColor="text1"/>
        </w:rPr>
        <w:t xml:space="preserve">Δεν απαιτείται να υφίσταται επαπειλούμενη κύηση, παρά μόνο επιβεβαιωμένη κύηση. </w:t>
      </w:r>
    </w:p>
    <w:p w14:paraId="0948EE0C" w14:textId="77777777" w:rsidR="00DB6FD3" w:rsidRDefault="00DB6FD3" w:rsidP="009A56F5">
      <w:pPr>
        <w:jc w:val="both"/>
        <w:rPr>
          <w:color w:val="FF0000"/>
        </w:rPr>
      </w:pPr>
    </w:p>
    <w:p w14:paraId="2D3AA458" w14:textId="0BC8CD91" w:rsidR="009A56F5" w:rsidRPr="009A56F5" w:rsidRDefault="009A56F5" w:rsidP="00452113">
      <w:pPr>
        <w:jc w:val="both"/>
      </w:pPr>
      <w:r w:rsidRPr="009A56F5">
        <w:rPr>
          <w:b/>
          <w:bCs/>
          <w:u w:val="single"/>
        </w:rPr>
        <w:t>ΕΛΜΕΠΑ:</w:t>
      </w:r>
    </w:p>
    <w:p w14:paraId="3DBF91F9" w14:textId="77777777" w:rsidR="009A56F5" w:rsidRPr="009A56F5" w:rsidRDefault="009A56F5" w:rsidP="00DC3112">
      <w:pPr>
        <w:numPr>
          <w:ilvl w:val="0"/>
          <w:numId w:val="59"/>
        </w:numPr>
        <w:ind w:left="851" w:hanging="425"/>
        <w:jc w:val="both"/>
      </w:pPr>
      <w:r w:rsidRPr="009A56F5">
        <w:t>Αν οι φοιτητές με αναπηρία ≥50% εξαιρούνται πλήρως από τους περιορισμούς της μερικής φοίτησης ή αν εφαρμόζονται κανονικά και σε αυτούς οι περιορισμοί (δήλωση μισών μαθημάτων, μισό εξάμηνο). </w:t>
      </w:r>
    </w:p>
    <w:p w14:paraId="3D679BC1" w14:textId="1C10193D" w:rsidR="00D41692" w:rsidRPr="00876FAD" w:rsidRDefault="00D41692" w:rsidP="00D41692">
      <w:pPr>
        <w:jc w:val="both"/>
        <w:rPr>
          <w:b/>
          <w:bCs/>
          <w:color w:val="000000" w:themeColor="text1"/>
        </w:rPr>
      </w:pPr>
      <w:r w:rsidRPr="00876FAD">
        <w:rPr>
          <w:bCs/>
          <w:color w:val="000000" w:themeColor="text1"/>
        </w:rPr>
        <w:t>Θα πρέπει να γίνει διάκριση μεταξύ των φοιτητών με  πιστοποιημένη αναπηρία άνω του ≥50% και όσων έχουν προβλήματα υγείας με μη πιστοποιημένη αναπηρία. Οι πρώτοι εξαιρούνται της ανώτατης διάρκειας φοίτησης συνεπώς δεν εντάσσονται σε μερική φοίτηση, οι δεύτεροι υπάγονται σε μερική φοίτηση μόνο μετά από αίτησή τους προσκομίζοντας τα αντίστοιχα δικαιολογητικά.</w:t>
      </w:r>
      <w:r w:rsidRPr="00876FAD">
        <w:rPr>
          <w:b/>
          <w:bCs/>
          <w:color w:val="000000" w:themeColor="text1"/>
        </w:rPr>
        <w:t xml:space="preserve"> </w:t>
      </w:r>
    </w:p>
    <w:p w14:paraId="037E28CB" w14:textId="30CFBD7C" w:rsidR="009A56F5" w:rsidRPr="009A56F5" w:rsidRDefault="009A56F5" w:rsidP="009A56F5">
      <w:pPr>
        <w:jc w:val="both"/>
      </w:pPr>
      <w:r w:rsidRPr="009A56F5">
        <w:rPr>
          <w:b/>
          <w:bCs/>
        </w:rPr>
        <w:t>Απάντηση στην Εγκύκλιο με Α.Π.118904/Ζ1/24.09.2025 (ΑΔΑ: ΛΕ8046ΝΚΠΔ-ΤΙΥ) Σημείο 15 σελ. 7.</w:t>
      </w:r>
    </w:p>
    <w:p w14:paraId="17822351" w14:textId="42B78850" w:rsidR="009A56F5" w:rsidRPr="009A56F5" w:rsidRDefault="009A56F5" w:rsidP="009A56F5">
      <w:pPr>
        <w:jc w:val="both"/>
      </w:pPr>
      <w:r w:rsidRPr="009A56F5">
        <w:rPr>
          <w:i/>
          <w:iCs/>
        </w:rPr>
        <w:t xml:space="preserve">«15.Από τη ρύθμιση της ανώτατης διάρκειας φοίτησης και της υποχρεωτικής διαγραφής εξαιρούνται οι φοιτητές έχουν πιστοποιημένη αναπηρία σε ποσοστό τουλάχιστον πενήντα τοις εκατό (50%). Ως απαιτούμενο δικαιολογητικό για την υπαγωγή στην κατηγορία εξαίρεσης, ο φοιτητής υποχρεούται να προσκομίσει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ακριβές ποσοστό αυτής. Εάν η γνωμάτευση του αρμόδιου φορέα αφορά συγκεκριμένο χρονικό διάστημα για την πιστοποίηση της αναπηρίας, οι φοιτητές υποχρεούνται να προσκομίζουν νέα γνωμάτευση για τη χρήση του δικαιώματος εξαίρεσης από την ανώτατη διάρκεια φοίτησης. Διευκρινίζεται ότι σε περιπτώσεις όπου η πιστοποίηση αναπηρίας είναι ορισμένης διάρκειας και δεν προσκομίζεται νέα γνωμάτευση, το χρονικό διάστημα της πιστοποιημένης αναπηρίας δεν </w:t>
      </w:r>
      <w:proofErr w:type="spellStart"/>
      <w:r w:rsidRPr="009A56F5">
        <w:rPr>
          <w:i/>
          <w:iCs/>
        </w:rPr>
        <w:t>προσμετρείται</w:t>
      </w:r>
      <w:proofErr w:type="spellEnd"/>
      <w:r w:rsidRPr="009A56F5">
        <w:rPr>
          <w:i/>
          <w:iCs/>
        </w:rPr>
        <w:t xml:space="preserve"> για τη συμπλήρωση της ανώτατης χρονικής διάρκειας».</w:t>
      </w:r>
      <w:r w:rsidRPr="009A56F5">
        <w:t> </w:t>
      </w:r>
    </w:p>
    <w:p w14:paraId="7691953E" w14:textId="77777777" w:rsidR="009A56F5" w:rsidRPr="009A56F5" w:rsidRDefault="009A56F5" w:rsidP="009A56F5">
      <w:pPr>
        <w:jc w:val="both"/>
      </w:pPr>
      <w:r w:rsidRPr="009A56F5">
        <w:t> </w:t>
      </w:r>
    </w:p>
    <w:p w14:paraId="4A175BEA" w14:textId="77777777" w:rsidR="009A56F5" w:rsidRPr="009A56F5" w:rsidRDefault="009A56F5" w:rsidP="009A56F5">
      <w:pPr>
        <w:jc w:val="both"/>
      </w:pPr>
      <w:r w:rsidRPr="009A56F5">
        <w:rPr>
          <w:b/>
          <w:bCs/>
        </w:rPr>
        <w:t>Ερωτήματα επί της παρ.   6 </w:t>
      </w:r>
      <w:r w:rsidRPr="009A56F5">
        <w:t> </w:t>
      </w:r>
    </w:p>
    <w:p w14:paraId="6A7D2CFB" w14:textId="02B31B68" w:rsidR="009A56F5" w:rsidRPr="009A56F5" w:rsidRDefault="009A56F5" w:rsidP="00D80E5B">
      <w:pPr>
        <w:jc w:val="both"/>
      </w:pPr>
      <w:r w:rsidRPr="009A56F5">
        <w:rPr>
          <w:i/>
          <w:iCs/>
        </w:rPr>
        <w:t xml:space="preserve">«Φοιτητές που δεν έχουν υπερβεί την ανώτατη διάρκεια μπορούν να διακόψουν φοίτηση έως 2 έτη (άπαξ ή τμηματικά, με ελάχιστο ένα εξάμηνο). Κατά τη διακοπή: αναστέλλεται η φοιτητική ιδιότητα, ο χρόνος δεν υπολογίζεται στη μέγιστη </w:t>
      </w:r>
      <w:r w:rsidRPr="009A56F5">
        <w:rPr>
          <w:i/>
          <w:iCs/>
        </w:rPr>
        <w:lastRenderedPageBreak/>
        <w:t>διάρκεια. Στο τελευταίο έτος απαιτείται ≥ 75% ολοκλήρωση μαθημάτων για αίτηση».</w:t>
      </w:r>
      <w:r w:rsidRPr="009A56F5">
        <w:t>  </w:t>
      </w:r>
      <w:r w:rsidR="00D80E5B">
        <w:tab/>
      </w:r>
    </w:p>
    <w:p w14:paraId="5F338B99" w14:textId="77777777" w:rsidR="009A56F5" w:rsidRPr="009A56F5" w:rsidRDefault="009A56F5" w:rsidP="00452113">
      <w:pPr>
        <w:jc w:val="both"/>
      </w:pPr>
      <w:r w:rsidRPr="009A56F5">
        <w:rPr>
          <w:b/>
          <w:bCs/>
          <w:u w:val="single"/>
        </w:rPr>
        <w:t xml:space="preserve">Το </w:t>
      </w:r>
      <w:proofErr w:type="spellStart"/>
      <w:r w:rsidRPr="009A56F5">
        <w:rPr>
          <w:b/>
          <w:bCs/>
          <w:u w:val="single"/>
        </w:rPr>
        <w:t>Πάντειο</w:t>
      </w:r>
      <w:proofErr w:type="spellEnd"/>
      <w:r w:rsidRPr="009A56F5">
        <w:rPr>
          <w:b/>
          <w:bCs/>
          <w:u w:val="single"/>
        </w:rPr>
        <w:t xml:space="preserve"> Πανεπιστήμιο</w:t>
      </w:r>
      <w:r w:rsidRPr="009A56F5">
        <w:rPr>
          <w:b/>
          <w:bCs/>
        </w:rPr>
        <w:t xml:space="preserve"> </w:t>
      </w:r>
      <w:r w:rsidRPr="009A56F5">
        <w:t>αναφέρει σχόλιο για τη διάρκεια της διακοπής: </w:t>
      </w:r>
    </w:p>
    <w:p w14:paraId="4AD6F6B9" w14:textId="5169C139" w:rsidR="009A56F5" w:rsidRPr="00876FAD" w:rsidRDefault="009A56F5" w:rsidP="00DC3112">
      <w:pPr>
        <w:numPr>
          <w:ilvl w:val="0"/>
          <w:numId w:val="60"/>
        </w:numPr>
        <w:ind w:left="851" w:hanging="425"/>
        <w:jc w:val="both"/>
        <w:rPr>
          <w:color w:val="000000" w:themeColor="text1"/>
        </w:rPr>
      </w:pPr>
      <w:r w:rsidRPr="009A56F5">
        <w:t xml:space="preserve">Η διάταξη ορίζει ότι η διακοπή μπορεί να είναι τουλάχιστον </w:t>
      </w:r>
      <w:r w:rsidRPr="009A56F5">
        <w:rPr>
          <w:b/>
          <w:bCs/>
        </w:rPr>
        <w:t>ένα εξάμηνο</w:t>
      </w:r>
      <w:r w:rsidRPr="009A56F5">
        <w:t>.</w:t>
      </w:r>
      <w:r w:rsidR="00DF4E55">
        <w:t xml:space="preserve"> </w:t>
      </w:r>
      <w:r w:rsidRPr="009A56F5">
        <w:t xml:space="preserve">Το </w:t>
      </w:r>
      <w:proofErr w:type="spellStart"/>
      <w:r w:rsidRPr="009A56F5">
        <w:t>Πάντειο</w:t>
      </w:r>
      <w:proofErr w:type="spellEnd"/>
      <w:r w:rsidRPr="009A56F5">
        <w:t xml:space="preserve"> προτείνει να είναι </w:t>
      </w:r>
      <w:r w:rsidRPr="009A56F5">
        <w:rPr>
          <w:b/>
          <w:bCs/>
        </w:rPr>
        <w:t>τουλάχιστον ένα έτος</w:t>
      </w:r>
      <w:r w:rsidRPr="009A56F5">
        <w:t xml:space="preserve">, ώστε να μη διαταράσσεται η ακολουθία μαθημάτων (ειδικά όταν υπάρχουν </w:t>
      </w:r>
      <w:proofErr w:type="spellStart"/>
      <w:r w:rsidRPr="00876FAD">
        <w:rPr>
          <w:color w:val="000000" w:themeColor="text1"/>
        </w:rPr>
        <w:t>προαπαιτούμενα</w:t>
      </w:r>
      <w:proofErr w:type="spellEnd"/>
      <w:r w:rsidRPr="00876FAD">
        <w:rPr>
          <w:color w:val="000000" w:themeColor="text1"/>
        </w:rPr>
        <w:t xml:space="preserve"> που διδάσκονται ανά έτος ή ανά εξάμηνο). </w:t>
      </w:r>
    </w:p>
    <w:p w14:paraId="7E7091A0" w14:textId="15F52D72" w:rsidR="009A56F5" w:rsidRPr="00876FAD" w:rsidRDefault="009A56F5" w:rsidP="009A56F5">
      <w:pPr>
        <w:jc w:val="both"/>
        <w:rPr>
          <w:color w:val="000000" w:themeColor="text1"/>
        </w:rPr>
      </w:pPr>
      <w:r w:rsidRPr="00876FAD">
        <w:rPr>
          <w:color w:val="000000" w:themeColor="text1"/>
        </w:rPr>
        <w:t>Δεν αφορά διευκρινιστικό ερώτημα</w:t>
      </w:r>
      <w:r w:rsidR="00DF4E55" w:rsidRPr="00876FAD">
        <w:rPr>
          <w:color w:val="000000" w:themeColor="text1"/>
        </w:rPr>
        <w:t xml:space="preserve">. Η ρύθμιση αφορά διάστημα ενός ακαδημαϊκού εξαμήνου έτσι ώστε να μην αποξενώνεται πλήρως ο φοιτητής από την ακαδημαϊκή διαδικασία εάν δεν συντρέχουν ειδικοί λόγοι προς τούτο. </w:t>
      </w:r>
    </w:p>
    <w:p w14:paraId="020256A6" w14:textId="36161AB9" w:rsidR="009A56F5" w:rsidRPr="009A56F5" w:rsidRDefault="009A56F5" w:rsidP="00452113">
      <w:pPr>
        <w:jc w:val="both"/>
      </w:pPr>
      <w:r w:rsidRPr="009A56F5">
        <w:rPr>
          <w:b/>
          <w:bCs/>
          <w:u w:val="single"/>
        </w:rPr>
        <w:t>Το ΕΛΜΕΠΑ θέτει τα παρακάτω ερωτήματα:</w:t>
      </w:r>
      <w:r w:rsidRPr="009A56F5">
        <w:t> </w:t>
      </w:r>
    </w:p>
    <w:p w14:paraId="2EC2C56B" w14:textId="77777777" w:rsidR="009A56F5" w:rsidRPr="009A56F5" w:rsidRDefault="009A56F5" w:rsidP="00DC3112">
      <w:pPr>
        <w:numPr>
          <w:ilvl w:val="0"/>
          <w:numId w:val="61"/>
        </w:numPr>
        <w:ind w:left="851" w:hanging="425"/>
        <w:jc w:val="both"/>
      </w:pPr>
      <w:r w:rsidRPr="009A56F5">
        <w:t xml:space="preserve">Για το χρονικό σημείο υποβολής αίτησης: αν μπορεί να υποβληθεί αίτηση διακοπής </w:t>
      </w:r>
      <w:r w:rsidRPr="009A56F5">
        <w:rPr>
          <w:b/>
          <w:bCs/>
        </w:rPr>
        <w:t>μέχρι την ολοκλήρωση της εξεταστικής του Σεπτεμβρίου</w:t>
      </w:r>
      <w:r w:rsidRPr="009A56F5">
        <w:t>, οπότε συμπληρώνεται η ανώτατη διάρκεια σπουδών; </w:t>
      </w:r>
    </w:p>
    <w:p w14:paraId="011C6CAC" w14:textId="79DD33B8" w:rsidR="009A56F5" w:rsidRPr="00876FAD" w:rsidRDefault="009A56F5" w:rsidP="009A56F5">
      <w:pPr>
        <w:jc w:val="both"/>
        <w:rPr>
          <w:color w:val="000000" w:themeColor="text1"/>
        </w:rPr>
      </w:pPr>
      <w:r w:rsidRPr="00876FAD">
        <w:rPr>
          <w:color w:val="000000" w:themeColor="text1"/>
        </w:rPr>
        <w:t>Η ανώτατη χρονική διάρκεια φοίτησης συμπληρώνεται μετά την ολοκλήρωση της επαναληπτικής εξεταστικής του Σεπτεμβρίου που αφορά στο τελευταίο ακαδημαϊκό έτος φοίτησης (αρ. 3 ΥΑ). Επομένως, δεν είναι δυνατή η υποβολή αίτησης διακοπής σύμφωνα με την παρ. 6 του αρ. 76 ν. 4957/2022. </w:t>
      </w:r>
      <w:r w:rsidR="00DF4E55" w:rsidRPr="00876FAD">
        <w:rPr>
          <w:color w:val="000000" w:themeColor="text1"/>
        </w:rPr>
        <w:t xml:space="preserve">Για να γίνει αίτημα διακοπής θα πρέπει να υπάρχει τουλάχιστον ένα ακαδημαϊκό εξάμηνο πριν τη συμπλήρωση της ανώτατης διάρκειας. </w:t>
      </w:r>
    </w:p>
    <w:p w14:paraId="3A81C1F3" w14:textId="77777777" w:rsidR="009A56F5" w:rsidRPr="009A56F5" w:rsidRDefault="009A56F5" w:rsidP="00DC3112">
      <w:pPr>
        <w:numPr>
          <w:ilvl w:val="0"/>
          <w:numId w:val="42"/>
        </w:numPr>
        <w:ind w:left="851" w:hanging="425"/>
        <w:jc w:val="both"/>
      </w:pPr>
      <w:r w:rsidRPr="009A56F5">
        <w:t xml:space="preserve">Για συνδυασμό ρυθμίσεων: αν επιτρέπεται μετά τη λήξη της διακοπής να υποβληθεί </w:t>
      </w:r>
      <w:r w:rsidRPr="009A56F5">
        <w:rPr>
          <w:b/>
          <w:bCs/>
        </w:rPr>
        <w:t>αίτηση παράτασης</w:t>
      </w:r>
      <w:r w:rsidRPr="009A56F5">
        <w:t xml:space="preserve"> (παρ. 2) για ολοκλήρωση των σπουδών. </w:t>
      </w:r>
    </w:p>
    <w:p w14:paraId="1EFA5B5A" w14:textId="0D94ED3B" w:rsidR="009A56F5" w:rsidRPr="00876FAD" w:rsidRDefault="009A56F5" w:rsidP="00D80E5B">
      <w:pPr>
        <w:jc w:val="both"/>
        <w:rPr>
          <w:color w:val="000000" w:themeColor="text1"/>
        </w:rPr>
      </w:pPr>
      <w:r w:rsidRPr="00876FAD">
        <w:rPr>
          <w:color w:val="000000" w:themeColor="text1"/>
        </w:rPr>
        <w:t xml:space="preserve">Εφόσον συντρέχουν οι προϋποθέσεις ναι. Κατά την διάρκεια της παράτασης δεν είναι δυνατή η διακοπή της </w:t>
      </w:r>
      <w:r w:rsidR="00FB51AF" w:rsidRPr="00876FAD">
        <w:rPr>
          <w:color w:val="000000" w:themeColor="text1"/>
        </w:rPr>
        <w:t>φοίτησης.</w:t>
      </w:r>
    </w:p>
    <w:p w14:paraId="6409E60F" w14:textId="0ADC6597" w:rsidR="009A56F5" w:rsidRPr="009A56F5" w:rsidRDefault="009A56F5" w:rsidP="00452113">
      <w:pPr>
        <w:jc w:val="both"/>
      </w:pPr>
      <w:r w:rsidRPr="009A56F5">
        <w:rPr>
          <w:b/>
          <w:bCs/>
          <w:u w:val="single"/>
        </w:rPr>
        <w:t>Το Δημοκρίτειο Πανεπιστήμιο Θράκης:</w:t>
      </w:r>
    </w:p>
    <w:p w14:paraId="6ACBBAD8" w14:textId="77777777" w:rsidR="009A56F5" w:rsidRPr="009A56F5" w:rsidRDefault="009A56F5" w:rsidP="00FB51AF">
      <w:pPr>
        <w:numPr>
          <w:ilvl w:val="0"/>
          <w:numId w:val="62"/>
        </w:numPr>
        <w:jc w:val="both"/>
      </w:pPr>
      <w:r w:rsidRPr="009A56F5">
        <w:t>Ζητά να οριστούν με Υπουργική Απόφαση σαφείς προθεσμίες υποβολής αιτήσεων τόσο για μερική φοίτηση (παρ. 5) όσο και για διακοπή φοίτησης (παρ. 6). </w:t>
      </w:r>
    </w:p>
    <w:p w14:paraId="24CBD1CD" w14:textId="0AC2BF01" w:rsidR="009A56F5" w:rsidRPr="00876FAD" w:rsidRDefault="00DF4E55" w:rsidP="009A56F5">
      <w:pPr>
        <w:jc w:val="both"/>
        <w:rPr>
          <w:color w:val="000000" w:themeColor="text1"/>
        </w:rPr>
      </w:pPr>
      <w:r w:rsidRPr="00876FAD">
        <w:rPr>
          <w:color w:val="000000" w:themeColor="text1"/>
        </w:rPr>
        <w:t>Είναι ζήτημα ρύθμισης</w:t>
      </w:r>
      <w:r w:rsidR="009A56F5" w:rsidRPr="00876FAD">
        <w:rPr>
          <w:color w:val="000000" w:themeColor="text1"/>
        </w:rPr>
        <w:t xml:space="preserve"> του εσωτερικού κανονισμού </w:t>
      </w:r>
      <w:r w:rsidRPr="00876FAD">
        <w:rPr>
          <w:color w:val="000000" w:themeColor="text1"/>
        </w:rPr>
        <w:t xml:space="preserve">του </w:t>
      </w:r>
      <w:r w:rsidR="009A56F5" w:rsidRPr="00876FAD">
        <w:rPr>
          <w:color w:val="000000" w:themeColor="text1"/>
        </w:rPr>
        <w:t>ΑΕΙ κατά ρητή νομοθετική διάταξη</w:t>
      </w:r>
      <w:r w:rsidRPr="00876FAD">
        <w:rPr>
          <w:b/>
          <w:bCs/>
          <w:color w:val="000000" w:themeColor="text1"/>
        </w:rPr>
        <w:t xml:space="preserve">. </w:t>
      </w:r>
    </w:p>
    <w:p w14:paraId="3A3C7D84" w14:textId="77777777" w:rsidR="009A56F5" w:rsidRPr="009A56F5" w:rsidRDefault="009A56F5" w:rsidP="009A56F5">
      <w:pPr>
        <w:numPr>
          <w:ilvl w:val="0"/>
          <w:numId w:val="46"/>
        </w:numPr>
        <w:jc w:val="both"/>
      </w:pPr>
      <w:r w:rsidRPr="009A56F5">
        <w:t>Στόχος να υπάρχει ενιαία εφαρμογή σε όλα τα ΑΕΙ και να αποφευχθούν διαφορετικές πρακτικές. </w:t>
      </w:r>
    </w:p>
    <w:p w14:paraId="3DA7F4D7" w14:textId="77777777" w:rsidR="009A56F5" w:rsidRPr="009A56F5" w:rsidRDefault="009A56F5" w:rsidP="009A56F5">
      <w:pPr>
        <w:jc w:val="both"/>
      </w:pPr>
      <w:r w:rsidRPr="009A56F5">
        <w:rPr>
          <w:b/>
          <w:bCs/>
        </w:rPr>
        <w:t>Δεν αναφέρεται στην εγκύκλιο με Α.Π.118904/Ζ1/24.09.2025 (ΑΔΑ: ΛΕ8046ΝΚΠΔ-ΤΙΥ), αλλά ούτε και στην υπουργική απόφαση. </w:t>
      </w:r>
      <w:r w:rsidRPr="009A56F5">
        <w:t> </w:t>
      </w:r>
    </w:p>
    <w:p w14:paraId="6F68A54F" w14:textId="77777777" w:rsidR="009A56F5" w:rsidRPr="009A56F5" w:rsidRDefault="009A56F5" w:rsidP="009A56F5">
      <w:pPr>
        <w:jc w:val="both"/>
      </w:pPr>
      <w:r w:rsidRPr="009A56F5">
        <w:lastRenderedPageBreak/>
        <w:t> </w:t>
      </w:r>
    </w:p>
    <w:p w14:paraId="1C9AB34C" w14:textId="77777777" w:rsidR="009A56F5" w:rsidRPr="009A56F5" w:rsidRDefault="009A56F5" w:rsidP="009A56F5">
      <w:pPr>
        <w:jc w:val="both"/>
      </w:pPr>
      <w:r w:rsidRPr="009A56F5">
        <w:rPr>
          <w:b/>
          <w:bCs/>
        </w:rPr>
        <w:t>Ερωτήματα επί της παρ. 8</w:t>
      </w:r>
      <w:r w:rsidRPr="009A56F5">
        <w:t> </w:t>
      </w:r>
    </w:p>
    <w:p w14:paraId="43A64C50" w14:textId="48935BD6" w:rsidR="009A56F5" w:rsidRPr="00DB6FD3" w:rsidRDefault="009A56F5" w:rsidP="009A56F5">
      <w:pPr>
        <w:jc w:val="both"/>
      </w:pPr>
      <w:r w:rsidRPr="009A56F5">
        <w:rPr>
          <w:i/>
          <w:iCs/>
        </w:rPr>
        <w:t xml:space="preserve">«Ο Προϊστάμενος Γραμματείας καταρτίζει ετήσιο κατάλογο διαγραφέντων λόγω υπέρβασης διάρκειας. Ο κατάλογος επέχει θέση διαπιστωτικής πράξης, αναρτάται </w:t>
      </w:r>
      <w:proofErr w:type="spellStart"/>
      <w:r w:rsidRPr="009A56F5">
        <w:rPr>
          <w:i/>
          <w:iCs/>
        </w:rPr>
        <w:t>ανωνυμοποιημένος</w:t>
      </w:r>
      <w:proofErr w:type="spellEnd"/>
      <w:r w:rsidRPr="009A56F5">
        <w:rPr>
          <w:i/>
          <w:iCs/>
        </w:rPr>
        <w:t xml:space="preserve"> στην ιστοσελίδα και αποστέλλεται στο Υπουργείο έως 31 Δεκεμβρίου. Η μη σύνταξη/αποστολή συνιστά πειθαρχικό παράπτωμα».</w:t>
      </w:r>
      <w:r w:rsidRPr="009A56F5">
        <w:t> </w:t>
      </w:r>
    </w:p>
    <w:p w14:paraId="5DCA7380" w14:textId="1CD2BD9B" w:rsidR="009A56F5" w:rsidRPr="009A56F5" w:rsidRDefault="009A56F5" w:rsidP="00452113">
      <w:pPr>
        <w:jc w:val="both"/>
      </w:pPr>
      <w:r w:rsidRPr="009A56F5">
        <w:rPr>
          <w:b/>
          <w:bCs/>
          <w:u w:val="single"/>
        </w:rPr>
        <w:t xml:space="preserve">Το Δημοκρίτειο Πανεπιστήμιο Θράκης και το Ιόνιο Πανεπιστήμιο </w:t>
      </w:r>
      <w:r w:rsidRPr="009A56F5">
        <w:t xml:space="preserve">θέτουν το ίδιο ζήτημα, να αποσαφηνιστεί </w:t>
      </w:r>
      <w:r w:rsidRPr="009A56F5">
        <w:rPr>
          <w:b/>
          <w:bCs/>
        </w:rPr>
        <w:t>ποιο όργανο ή πρόσωπο φέρει την πειθαρχική ευθύνη</w:t>
      </w:r>
      <w:r w:rsidRPr="009A56F5">
        <w:t xml:space="preserve"> για καθυστερημένη ανάρτηση καταλόγου διαγραφών.</w:t>
      </w:r>
    </w:p>
    <w:p w14:paraId="77AD73BB" w14:textId="6C263857" w:rsidR="009A56F5" w:rsidRPr="00876FAD" w:rsidRDefault="00DF4E55" w:rsidP="009A56F5">
      <w:pPr>
        <w:jc w:val="both"/>
        <w:rPr>
          <w:color w:val="000000" w:themeColor="text1"/>
        </w:rPr>
      </w:pPr>
      <w:r w:rsidRPr="00876FAD">
        <w:rPr>
          <w:color w:val="000000" w:themeColor="text1"/>
        </w:rPr>
        <w:t xml:space="preserve">Τόσο ο/η Προϊστάμενος της </w:t>
      </w:r>
      <w:r w:rsidR="009A56F5" w:rsidRPr="00876FAD">
        <w:rPr>
          <w:color w:val="000000" w:themeColor="text1"/>
        </w:rPr>
        <w:t>γραμματεία</w:t>
      </w:r>
      <w:r w:rsidRPr="00876FAD">
        <w:rPr>
          <w:color w:val="000000" w:themeColor="text1"/>
        </w:rPr>
        <w:t>ς</w:t>
      </w:r>
      <w:r w:rsidR="009A56F5" w:rsidRPr="00876FAD">
        <w:rPr>
          <w:color w:val="000000" w:themeColor="text1"/>
        </w:rPr>
        <w:t xml:space="preserve"> του Τμήματος όσο ο πρόεδρος/κοσμήτορας </w:t>
      </w:r>
      <w:r w:rsidRPr="00876FAD">
        <w:rPr>
          <w:color w:val="000000" w:themeColor="text1"/>
        </w:rPr>
        <w:t>είναι αρμόδιοι</w:t>
      </w:r>
      <w:r w:rsidR="009A56F5" w:rsidRPr="00876FAD">
        <w:rPr>
          <w:color w:val="000000" w:themeColor="text1"/>
        </w:rPr>
        <w:t xml:space="preserve"> για την εφαρμογή του πλαισίου σύμφωνα με τις παρ. 7 και 8 του αρ. 76 του ν. 4957/2022 </w:t>
      </w:r>
      <w:r w:rsidRPr="00876FAD">
        <w:rPr>
          <w:color w:val="000000" w:themeColor="text1"/>
        </w:rPr>
        <w:t xml:space="preserve">κατά το μέρος των αρμοδιοτήτων που τους ανατίθενται. </w:t>
      </w:r>
    </w:p>
    <w:p w14:paraId="543DC93D" w14:textId="77777777" w:rsidR="009A56F5" w:rsidRPr="009A56F5" w:rsidRDefault="009A56F5" w:rsidP="009A56F5">
      <w:pPr>
        <w:jc w:val="both"/>
      </w:pPr>
      <w:r w:rsidRPr="009A56F5">
        <w:rPr>
          <w:b/>
          <w:bCs/>
        </w:rPr>
        <w:t>Απάντηση στην  Εγκύκλιο  με Α.Π.118904/Ζ1/24.09.2025 (ΑΔΑ: ΛΕ8046ΝΚΠΔ-ΤΙΥ) Σημείο 14 σελ.  7.</w:t>
      </w:r>
      <w:r w:rsidRPr="009A56F5">
        <w:t> </w:t>
      </w:r>
    </w:p>
    <w:p w14:paraId="615E102F" w14:textId="77777777" w:rsidR="009A56F5" w:rsidRPr="009A56F5" w:rsidRDefault="009A56F5" w:rsidP="009A56F5">
      <w:pPr>
        <w:jc w:val="both"/>
      </w:pPr>
      <w:r w:rsidRPr="009A56F5">
        <w:rPr>
          <w:i/>
          <w:iCs/>
        </w:rPr>
        <w:t xml:space="preserve">«14.Ο Προϊστάμενος της Γραμματείας του Τμήματος ή της </w:t>
      </w:r>
      <w:proofErr w:type="spellStart"/>
      <w:r w:rsidRPr="009A56F5">
        <w:rPr>
          <w:i/>
          <w:iCs/>
        </w:rPr>
        <w:t>Μονοτμηματικής</w:t>
      </w:r>
      <w:proofErr w:type="spellEnd"/>
      <w:r w:rsidRPr="009A56F5">
        <w:rPr>
          <w:i/>
          <w:iCs/>
        </w:rPr>
        <w:t xml:space="preserve"> Σχολής καταρτίζει, ετησίως, κατάλογο που περιλαμβάνει το σύνολο των φοιτητών που έχουν διαγραφεί λόγω υπέρβασης της ανώτατης χρονικής διάρκειας φοίτησης. Ο κατάλογος επέχει θέση διαπιστωτικής πράξης διαγραφής και περιλαμβάνει </w:t>
      </w:r>
      <w:proofErr w:type="spellStart"/>
      <w:r w:rsidRPr="009A56F5">
        <w:rPr>
          <w:i/>
          <w:iCs/>
        </w:rPr>
        <w:t>κατ</w:t>
      </w:r>
      <w:proofErr w:type="spellEnd"/>
      <w:r w:rsidRPr="009A56F5">
        <w:rPr>
          <w:i/>
          <w:iCs/>
        </w:rPr>
        <w:t>΄ ελάχιστον αριθμό μητρώου, Τμήμα/</w:t>
      </w:r>
      <w:proofErr w:type="spellStart"/>
      <w:r w:rsidRPr="009A56F5">
        <w:rPr>
          <w:i/>
          <w:iCs/>
        </w:rPr>
        <w:t>Μονοτμηματική</w:t>
      </w:r>
      <w:proofErr w:type="spellEnd"/>
      <w:r w:rsidRPr="009A56F5">
        <w:rPr>
          <w:i/>
          <w:iCs/>
        </w:rPr>
        <w:t xml:space="preserve"> Σχολή, έτος έγγραφης/εισαγωγής και αιτία διαγραφής, αναρτάται </w:t>
      </w:r>
      <w:proofErr w:type="spellStart"/>
      <w:r w:rsidRPr="009A56F5">
        <w:rPr>
          <w:i/>
          <w:iCs/>
        </w:rPr>
        <w:t>ανωνυμοποιημένα</w:t>
      </w:r>
      <w:proofErr w:type="spellEnd"/>
      <w:r w:rsidRPr="009A56F5">
        <w:rPr>
          <w:i/>
          <w:iCs/>
        </w:rPr>
        <w:t xml:space="preserve"> στην ιστοσελίδα του Τμήματος και αποστέλλεται στη Γενική Διεύθυνση Ανώτατης Εκπαίδευσης έως την 31η Δεκεμβρίου κάθε έτους στο e-</w:t>
      </w:r>
      <w:proofErr w:type="spellStart"/>
      <w:r w:rsidRPr="009A56F5">
        <w:rPr>
          <w:i/>
          <w:iCs/>
        </w:rPr>
        <w:t>mail</w:t>
      </w:r>
      <w:proofErr w:type="spellEnd"/>
      <w:r w:rsidRPr="009A56F5">
        <w:rPr>
          <w:i/>
          <w:iCs/>
        </w:rPr>
        <w:t xml:space="preserve">: </w:t>
      </w:r>
      <w:hyperlink r:id="rId8" w:tgtFrame="_blank" w:history="1">
        <w:r w:rsidRPr="009A56F5">
          <w:rPr>
            <w:rStyle w:val="Hyperlink"/>
            <w:i/>
            <w:iCs/>
          </w:rPr>
          <w:t>foitmer@minedu.gov.gr».</w:t>
        </w:r>
      </w:hyperlink>
      <w:r w:rsidRPr="009A56F5">
        <w:t> </w:t>
      </w:r>
    </w:p>
    <w:p w14:paraId="01DFC412" w14:textId="77777777" w:rsidR="000A7A98" w:rsidRPr="009A56F5" w:rsidRDefault="000A7A98" w:rsidP="00FB51AF">
      <w:pPr>
        <w:jc w:val="both"/>
      </w:pPr>
    </w:p>
    <w:p w14:paraId="6CD26E5C" w14:textId="77777777" w:rsidR="009A56F5" w:rsidRPr="009A56F5" w:rsidRDefault="009A56F5" w:rsidP="009A56F5">
      <w:pPr>
        <w:jc w:val="both"/>
      </w:pPr>
      <w:r w:rsidRPr="009A56F5">
        <w:rPr>
          <w:b/>
          <w:bCs/>
        </w:rPr>
        <w:t>Ερωτήματα επί της παρ. 9 </w:t>
      </w:r>
      <w:r w:rsidRPr="009A56F5">
        <w:t> </w:t>
      </w:r>
    </w:p>
    <w:p w14:paraId="5FE0B283" w14:textId="77777777" w:rsidR="009A56F5" w:rsidRPr="009A56F5" w:rsidRDefault="009A56F5" w:rsidP="009A56F5">
      <w:pPr>
        <w:jc w:val="both"/>
      </w:pPr>
      <w:r w:rsidRPr="009A56F5">
        <w:rPr>
          <w:i/>
          <w:iCs/>
        </w:rPr>
        <w:t>«Πράξεις ή παραλείψεις που οδηγούν σε μη εφαρμογή του παρόντος συνιστούν πειθαρχικό παράπτωμα και λαμβάνονται υπόψη στην επιχορήγηση του Ιδρύματος. Το Υπουργείο δύναται να ανακαλεί παράνομες πράξεις (τίτλους, πιστοποιητικά κ.λπ.) και να διαβιβάζει ευρήματα στην Εισαγγελία».</w:t>
      </w:r>
      <w:r w:rsidRPr="009A56F5">
        <w:t> </w:t>
      </w:r>
    </w:p>
    <w:p w14:paraId="4101BEA2" w14:textId="39AD3B3E" w:rsidR="009A56F5" w:rsidRPr="009A56F5" w:rsidRDefault="009A56F5" w:rsidP="009A56F5">
      <w:pPr>
        <w:jc w:val="both"/>
      </w:pPr>
      <w:r w:rsidRPr="009A56F5">
        <w:rPr>
          <w:b/>
          <w:bCs/>
          <w:u w:val="single"/>
        </w:rPr>
        <w:t>Το Δημοκρίτειο Πανεπιστήμιο Θράκης και το Ιόνιο Πανεπιστήμιο</w:t>
      </w:r>
      <w:r w:rsidRPr="009A56F5">
        <w:rPr>
          <w:b/>
          <w:bCs/>
        </w:rPr>
        <w:t xml:space="preserve"> </w:t>
      </w:r>
      <w:r w:rsidRPr="009A56F5">
        <w:t xml:space="preserve">θέτουν το ίδιο ζήτημα αποσαφηνιστεί </w:t>
      </w:r>
      <w:r w:rsidRPr="009A56F5">
        <w:rPr>
          <w:b/>
          <w:bCs/>
        </w:rPr>
        <w:t>σε ποιους καταλογίζεται η πειθαρχική ευθύνη</w:t>
      </w:r>
      <w:r w:rsidRPr="009A56F5">
        <w:t>: σε όλα τα όργανα σωρευτικά ή μόνο σε εκείνα που έχουν αρμοδιότητα. </w:t>
      </w:r>
    </w:p>
    <w:p w14:paraId="0FF6E6C0" w14:textId="114C5D8A" w:rsidR="009A56F5" w:rsidRPr="00876FAD" w:rsidRDefault="009A56F5" w:rsidP="009A56F5">
      <w:pPr>
        <w:jc w:val="both"/>
        <w:rPr>
          <w:color w:val="000000" w:themeColor="text1"/>
        </w:rPr>
      </w:pPr>
      <w:r w:rsidRPr="00876FAD">
        <w:rPr>
          <w:color w:val="000000" w:themeColor="text1"/>
        </w:rPr>
        <w:t>Ομοίως βλ. ανωτέρω σχόλιο </w:t>
      </w:r>
    </w:p>
    <w:p w14:paraId="0F6863D8" w14:textId="0AF2D11B" w:rsidR="009A56F5" w:rsidRPr="009A56F5" w:rsidRDefault="009A56F5" w:rsidP="009A56F5">
      <w:pPr>
        <w:jc w:val="both"/>
      </w:pPr>
      <w:r w:rsidRPr="009A56F5">
        <w:rPr>
          <w:b/>
          <w:bCs/>
        </w:rPr>
        <w:lastRenderedPageBreak/>
        <w:t>Απάντηση στην Εγκύκλιο με Α.Π.118904/Ζ1/24.09.2025 (ΑΔΑ: ΛΕ8046ΝΚΠΔ-ΤΙΥ) Σημείο 14 σελ. 7.</w:t>
      </w:r>
    </w:p>
    <w:p w14:paraId="32CB0FFD" w14:textId="6EB40115" w:rsidR="009A56F5" w:rsidRPr="009A56F5" w:rsidRDefault="009A56F5" w:rsidP="009A56F5">
      <w:pPr>
        <w:jc w:val="both"/>
      </w:pPr>
      <w:r w:rsidRPr="009A56F5">
        <w:rPr>
          <w:i/>
          <w:iCs/>
        </w:rPr>
        <w:t>«14.</w:t>
      </w:r>
      <w:r w:rsidR="001E59FF">
        <w:rPr>
          <w:i/>
          <w:iCs/>
        </w:rPr>
        <w:t xml:space="preserve"> </w:t>
      </w:r>
      <w:r w:rsidRPr="009A56F5">
        <w:rPr>
          <w:i/>
          <w:iCs/>
        </w:rPr>
        <w:t xml:space="preserve">Ο Προϊστάμενος της Γραμματείας του Τμήματος ή της </w:t>
      </w:r>
      <w:proofErr w:type="spellStart"/>
      <w:r w:rsidRPr="009A56F5">
        <w:rPr>
          <w:i/>
          <w:iCs/>
        </w:rPr>
        <w:t>Μονοτμηματικής</w:t>
      </w:r>
      <w:proofErr w:type="spellEnd"/>
      <w:r w:rsidRPr="009A56F5">
        <w:rPr>
          <w:i/>
          <w:iCs/>
        </w:rPr>
        <w:t xml:space="preserve"> Σχολής καταρτίζει, ετησίως, κατάλογο που περιλαμβάνει το σύνολο των φοιτητών που έχουν διαγραφεί λόγω υπέρβασης της ανώτατης χρονικής διάρκειας φοίτησης. Ο κατάλογος επέχει θέση διαπιστωτικής πράξης διαγραφής και περιλαμβάνει </w:t>
      </w:r>
      <w:proofErr w:type="spellStart"/>
      <w:r w:rsidRPr="009A56F5">
        <w:rPr>
          <w:i/>
          <w:iCs/>
        </w:rPr>
        <w:t>κατ</w:t>
      </w:r>
      <w:proofErr w:type="spellEnd"/>
      <w:r w:rsidRPr="009A56F5">
        <w:rPr>
          <w:i/>
          <w:iCs/>
        </w:rPr>
        <w:t>΄ ελάχιστον αριθμό μητρώου, Τμήμα/</w:t>
      </w:r>
      <w:proofErr w:type="spellStart"/>
      <w:r w:rsidRPr="009A56F5">
        <w:rPr>
          <w:i/>
          <w:iCs/>
        </w:rPr>
        <w:t>Μονοτμηματική</w:t>
      </w:r>
      <w:proofErr w:type="spellEnd"/>
      <w:r w:rsidRPr="009A56F5">
        <w:rPr>
          <w:i/>
          <w:iCs/>
        </w:rPr>
        <w:t xml:space="preserve"> Σχολή, έτος έγγραφης/εισαγωγής και αιτία διαγραφής, αναρτάται </w:t>
      </w:r>
      <w:proofErr w:type="spellStart"/>
      <w:r w:rsidRPr="009A56F5">
        <w:rPr>
          <w:i/>
          <w:iCs/>
        </w:rPr>
        <w:t>ανωνυμοποιημένα</w:t>
      </w:r>
      <w:proofErr w:type="spellEnd"/>
      <w:r w:rsidRPr="009A56F5">
        <w:rPr>
          <w:i/>
          <w:iCs/>
        </w:rPr>
        <w:t xml:space="preserve"> στην ιστοσελίδα του Τμήματος και αποστέλλεται στη Γενική Διεύθυνση Ανώτατης Εκπαίδευσης έως την 31η Δεκεμβρίου κάθε έτους στο e-</w:t>
      </w:r>
      <w:proofErr w:type="spellStart"/>
      <w:r w:rsidRPr="009A56F5">
        <w:rPr>
          <w:i/>
          <w:iCs/>
        </w:rPr>
        <w:t>mail</w:t>
      </w:r>
      <w:proofErr w:type="spellEnd"/>
      <w:r w:rsidRPr="009A56F5">
        <w:rPr>
          <w:i/>
          <w:iCs/>
        </w:rPr>
        <w:t xml:space="preserve">: </w:t>
      </w:r>
      <w:hyperlink r:id="rId9" w:tgtFrame="_blank" w:history="1">
        <w:r w:rsidRPr="009A56F5">
          <w:rPr>
            <w:rStyle w:val="Hyperlink"/>
            <w:i/>
            <w:iCs/>
          </w:rPr>
          <w:t>foitmer@minedu.gov.gr».</w:t>
        </w:r>
      </w:hyperlink>
      <w:r w:rsidRPr="009A56F5">
        <w:t> </w:t>
      </w:r>
    </w:p>
    <w:p w14:paraId="01421E9C" w14:textId="62C1E50C" w:rsidR="009A56F5" w:rsidRPr="009A56F5" w:rsidRDefault="009A56F5" w:rsidP="009A56F5">
      <w:pPr>
        <w:jc w:val="both"/>
      </w:pPr>
      <w:r w:rsidRPr="009A56F5">
        <w:t>  </w:t>
      </w:r>
    </w:p>
    <w:p w14:paraId="609CEB63" w14:textId="6F884320" w:rsidR="009A56F5" w:rsidRPr="009A56F5" w:rsidRDefault="009A56F5" w:rsidP="00452113">
      <w:pPr>
        <w:shd w:val="clear" w:color="auto" w:fill="D9D9D9" w:themeFill="background1" w:themeFillShade="D9"/>
        <w:jc w:val="center"/>
      </w:pPr>
      <w:r w:rsidRPr="009A56F5">
        <w:rPr>
          <w:b/>
          <w:bCs/>
          <w:lang w:val="en-US"/>
        </w:rPr>
        <w:t>II</w:t>
      </w:r>
      <w:r w:rsidRPr="009A56F5">
        <w:rPr>
          <w:b/>
          <w:bCs/>
        </w:rPr>
        <w:t>.</w:t>
      </w:r>
      <w:r w:rsidR="0093290F">
        <w:rPr>
          <w:b/>
          <w:bCs/>
        </w:rPr>
        <w:t xml:space="preserve"> </w:t>
      </w:r>
      <w:r w:rsidRPr="009A56F5">
        <w:rPr>
          <w:b/>
          <w:bCs/>
        </w:rPr>
        <w:t>ΆΡΘΡΟ 131</w:t>
      </w:r>
    </w:p>
    <w:p w14:paraId="7EFF0EF4" w14:textId="59840CF2" w:rsidR="009A56F5" w:rsidRPr="009A56F5" w:rsidRDefault="009A56F5" w:rsidP="009A56F5">
      <w:pPr>
        <w:jc w:val="both"/>
      </w:pPr>
      <w:r w:rsidRPr="009A56F5">
        <w:rPr>
          <w:i/>
          <w:iCs/>
        </w:rPr>
        <w:t xml:space="preserve">«Κατατάξεις σε Τμήματα ή </w:t>
      </w:r>
      <w:proofErr w:type="spellStart"/>
      <w:r w:rsidRPr="009A56F5">
        <w:rPr>
          <w:i/>
          <w:iCs/>
        </w:rPr>
        <w:t>Μονοτμηματικές</w:t>
      </w:r>
      <w:proofErr w:type="spellEnd"/>
      <w:r w:rsidRPr="009A56F5">
        <w:rPr>
          <w:i/>
          <w:iCs/>
        </w:rPr>
        <w:t xml:space="preserve"> Σχολές των Ανώτατων Εκπαιδευτικών Ιδρυμάτων…»</w:t>
      </w:r>
    </w:p>
    <w:p w14:paraId="49FBE2AF" w14:textId="0A9A7DAA" w:rsidR="009A56F5" w:rsidRPr="009A56F5" w:rsidRDefault="009A56F5" w:rsidP="009A56F5">
      <w:pPr>
        <w:jc w:val="both"/>
      </w:pPr>
      <w:r w:rsidRPr="009A56F5">
        <w:rPr>
          <w:b/>
          <w:bCs/>
          <w:u w:val="single"/>
        </w:rPr>
        <w:t>Το ΕΚΠΑ</w:t>
      </w:r>
      <w:r w:rsidRPr="009A56F5">
        <w:rPr>
          <w:b/>
          <w:bCs/>
        </w:rPr>
        <w:t xml:space="preserve"> </w:t>
      </w:r>
      <w:r w:rsidRPr="009A56F5">
        <w:t xml:space="preserve">επισημαίνει ότι στο </w:t>
      </w:r>
      <w:r w:rsidRPr="009A56F5">
        <w:rPr>
          <w:b/>
          <w:bCs/>
        </w:rPr>
        <w:t>άρθρο 78Α</w:t>
      </w:r>
      <w:r w:rsidRPr="009A56F5">
        <w:t xml:space="preserve"> του Ν. 4957/2022 (όπως τροποποιήθηκε) </w:t>
      </w:r>
      <w:r w:rsidRPr="009A56F5">
        <w:rPr>
          <w:b/>
          <w:bCs/>
        </w:rPr>
        <w:t>δεν γίνεται αναφορά</w:t>
      </w:r>
      <w:r w:rsidRPr="009A56F5">
        <w:t xml:space="preserve"> στους αποφοίτους: Σ.Α.Ε.Κ. (Σχολές Ανώτερης Επαγγελματικής Κατάρτισης, πρώην ΙΕΚ), </w:t>
      </w:r>
      <w:proofErr w:type="spellStart"/>
      <w:r w:rsidRPr="009A56F5">
        <w:t>Μεταλυκειακού</w:t>
      </w:r>
      <w:proofErr w:type="spellEnd"/>
      <w:r w:rsidRPr="009A56F5">
        <w:t xml:space="preserve"> έτους τάξης Μαθητείας. Ωστόσο, το </w:t>
      </w:r>
      <w:r w:rsidRPr="009A56F5">
        <w:rPr>
          <w:b/>
          <w:bCs/>
        </w:rPr>
        <w:t>άρθρο 43 του Ν. 4763/2020</w:t>
      </w:r>
      <w:r w:rsidRPr="009A56F5">
        <w:t xml:space="preserve"> εξακολουθεί να προβλέπει τη δυνατότητα κατάταξης αυτών των αποφοίτων σε ΑΕΙ και </w:t>
      </w:r>
      <w:r w:rsidRPr="009A56F5">
        <w:rPr>
          <w:b/>
          <w:bCs/>
        </w:rPr>
        <w:t>δεν καταργείται</w:t>
      </w:r>
      <w:r w:rsidRPr="009A56F5">
        <w:t xml:space="preserve"> από τον Ν. 5224/2025. </w:t>
      </w:r>
    </w:p>
    <w:p w14:paraId="5F343F2B" w14:textId="77777777" w:rsidR="009A56F5" w:rsidRPr="009A56F5" w:rsidRDefault="009A56F5" w:rsidP="009A56F5">
      <w:pPr>
        <w:jc w:val="both"/>
      </w:pPr>
      <w:r w:rsidRPr="009A56F5">
        <w:t xml:space="preserve">Το ερώτημα που θέτει είναι αν ισχύουν </w:t>
      </w:r>
      <w:r w:rsidRPr="009A56F5">
        <w:rPr>
          <w:b/>
          <w:bCs/>
        </w:rPr>
        <w:t>παράλληλα</w:t>
      </w:r>
      <w:r w:rsidRPr="009A56F5">
        <w:t xml:space="preserve"> οι δύο νόμοι (άρθρο 43 Ν. 4763/2020 και άρθρο 78Α Ν. 4957/2022) ή αν υπερισχύει το </w:t>
      </w:r>
      <w:r w:rsidRPr="009A56F5">
        <w:rPr>
          <w:b/>
          <w:bCs/>
        </w:rPr>
        <w:t>νεότερο και ειδικότερο άρθρο 131 του Ν. 5224/2025</w:t>
      </w:r>
      <w:r w:rsidRPr="009A56F5">
        <w:t>. </w:t>
      </w:r>
    </w:p>
    <w:p w14:paraId="26997F30" w14:textId="3343082F" w:rsidR="009A56F5" w:rsidRPr="009A56F5" w:rsidRDefault="009A56F5" w:rsidP="009A56F5">
      <w:pPr>
        <w:jc w:val="both"/>
      </w:pPr>
      <w:r w:rsidRPr="009A56F5">
        <w:rPr>
          <w:b/>
          <w:bCs/>
        </w:rPr>
        <w:t>Δεν υπάρχει αναφορά στην εγκύκλιο με Α.Π.118904/Ζ1/24.09.2025 (ΑΔΑ: ΛΕ8046ΝΚΠΔ-ΤΙΥ)</w:t>
      </w:r>
      <w:r w:rsidRPr="009A56F5">
        <w:t> </w:t>
      </w:r>
    </w:p>
    <w:p w14:paraId="4D602A6E" w14:textId="1B847CE0" w:rsidR="009A56F5" w:rsidRPr="00876FAD" w:rsidRDefault="009A56F5" w:rsidP="009A56F5">
      <w:pPr>
        <w:jc w:val="both"/>
        <w:rPr>
          <w:color w:val="000000" w:themeColor="text1"/>
        </w:rPr>
      </w:pPr>
      <w:r w:rsidRPr="00876FAD">
        <w:rPr>
          <w:color w:val="000000" w:themeColor="text1"/>
        </w:rPr>
        <w:t>Ισχύουν παράλληλα, οι διατάξεις του ν. 4763/2020 είναι ειδικές (παρ. 5 αρ. 43 ν. 4763/2020) και δεν καταργούνται από την γενική διάταξη του αρ. 78</w:t>
      </w:r>
      <w:r w:rsidRPr="00876FAD">
        <w:rPr>
          <w:color w:val="000000" w:themeColor="text1"/>
          <w:vertAlign w:val="superscript"/>
        </w:rPr>
        <w:t>Α</w:t>
      </w:r>
      <w:r w:rsidRPr="00876FAD">
        <w:rPr>
          <w:color w:val="000000" w:themeColor="text1"/>
        </w:rPr>
        <w:t xml:space="preserve"> του ν. 4957/2022.</w:t>
      </w:r>
      <w:r w:rsidR="00876FAD">
        <w:rPr>
          <w:color w:val="000000" w:themeColor="text1"/>
        </w:rPr>
        <w:t xml:space="preserve"> </w:t>
      </w:r>
      <w:r w:rsidR="00DF4E55" w:rsidRPr="00876FAD">
        <w:rPr>
          <w:color w:val="000000" w:themeColor="text1"/>
        </w:rPr>
        <w:t>Άλλωστε και πριν το άρθρο 78</w:t>
      </w:r>
      <w:r w:rsidR="00DF4E55" w:rsidRPr="00876FAD">
        <w:rPr>
          <w:color w:val="000000" w:themeColor="text1"/>
          <w:vertAlign w:val="superscript"/>
        </w:rPr>
        <w:t>Α</w:t>
      </w:r>
      <w:r w:rsidR="00DF4E55" w:rsidRPr="00876FAD">
        <w:rPr>
          <w:color w:val="000000" w:themeColor="text1"/>
        </w:rPr>
        <w:t xml:space="preserve"> ίσχυαν παράλληλα δύο διαφορετικές ρυθμίσεις και δύο υπουργικές αποφάσεις που ρύθμιζαν διαφορετικά την κάθε κατηγορία. </w:t>
      </w:r>
    </w:p>
    <w:p w14:paraId="65B21C9B" w14:textId="6E0B4F72" w:rsidR="009A56F5" w:rsidRPr="009A56F5" w:rsidRDefault="009A56F5" w:rsidP="00FB51AF">
      <w:pPr>
        <w:jc w:val="both"/>
      </w:pPr>
      <w:r w:rsidRPr="009A56F5">
        <w:t> </w:t>
      </w:r>
    </w:p>
    <w:p w14:paraId="7D00629C" w14:textId="49C1F48E" w:rsidR="009A56F5" w:rsidRPr="009A56F5" w:rsidRDefault="009A56F5" w:rsidP="00452113">
      <w:pPr>
        <w:shd w:val="clear" w:color="auto" w:fill="D9D9D9" w:themeFill="background1" w:themeFillShade="D9"/>
        <w:jc w:val="center"/>
      </w:pPr>
      <w:r w:rsidRPr="009A56F5">
        <w:rPr>
          <w:b/>
          <w:bCs/>
        </w:rPr>
        <w:t>ΙΙΙ. ΆΡΘΡΟ 152</w:t>
      </w:r>
    </w:p>
    <w:p w14:paraId="12D407FD" w14:textId="77777777" w:rsidR="009A56F5" w:rsidRPr="009A56F5" w:rsidRDefault="009A56F5" w:rsidP="009A56F5">
      <w:pPr>
        <w:jc w:val="both"/>
      </w:pPr>
      <w:r w:rsidRPr="009A56F5">
        <w:rPr>
          <w:b/>
          <w:bCs/>
          <w:i/>
          <w:iCs/>
        </w:rPr>
        <w:t>«Ρύθμιση διαδικαστικών ζητημάτων για την ανώτατη διάρκεια φοίτησης και τη μερική φοίτηση - Εξουσιοδοτική διάταξη – Προσθήκη παρ. 6 στο άρθρο 417 του ν. 4957/2022»</w:t>
      </w:r>
      <w:r w:rsidRPr="009A56F5">
        <w:t> </w:t>
      </w:r>
    </w:p>
    <w:p w14:paraId="6B433E90" w14:textId="77777777" w:rsidR="009A56F5" w:rsidRPr="009A56F5" w:rsidRDefault="009A56F5" w:rsidP="009A56F5">
      <w:pPr>
        <w:jc w:val="both"/>
      </w:pPr>
      <w:r w:rsidRPr="009A56F5">
        <w:lastRenderedPageBreak/>
        <w:t>Στο άρθρο 417 του ν. 4957/2022 (Α’ 141), περί εξουσιοδοτικών διατάξεων Κεφαλαίου Η’, προστίθεται παρ. 6 ως εξής: </w:t>
      </w:r>
    </w:p>
    <w:p w14:paraId="0DC4095C" w14:textId="77777777" w:rsidR="009A56F5" w:rsidRPr="009A56F5" w:rsidRDefault="009A56F5" w:rsidP="009A56F5">
      <w:pPr>
        <w:jc w:val="both"/>
      </w:pPr>
      <w:r w:rsidRPr="009A56F5">
        <w:t xml:space="preserve">«6. </w:t>
      </w:r>
      <w:r w:rsidRPr="009A56F5">
        <w:rPr>
          <w:i/>
          <w:iCs/>
        </w:rPr>
        <w:t>Με απόφαση του Υπουργού Παιδείας, Θρησκευμάτων και Αθλητισμού ρυθμίζονται τα διαδικαστικά ζητήματα, τα απαιτούμενα δικαιολογητικά, καθώς και κάθε ειδικότερο θέμα σχετικά με τη διαδικασία του άρθρου 76</w:t>
      </w:r>
      <w:r w:rsidRPr="009A56F5">
        <w:t>.» </w:t>
      </w:r>
    </w:p>
    <w:p w14:paraId="34A7C964" w14:textId="77777777" w:rsidR="009A56F5" w:rsidRPr="009A56F5" w:rsidRDefault="009A56F5" w:rsidP="009A56F5">
      <w:pPr>
        <w:jc w:val="both"/>
      </w:pPr>
      <w:proofErr w:type="spellStart"/>
      <w:r w:rsidRPr="009A56F5">
        <w:rPr>
          <w:b/>
          <w:bCs/>
          <w:u w:val="single"/>
        </w:rPr>
        <w:t>Πάντειο</w:t>
      </w:r>
      <w:proofErr w:type="spellEnd"/>
      <w:r w:rsidRPr="009A56F5">
        <w:rPr>
          <w:b/>
          <w:bCs/>
          <w:u w:val="single"/>
        </w:rPr>
        <w:t xml:space="preserve"> Πανεπιστήμιο:</w:t>
      </w:r>
      <w:r w:rsidRPr="009A56F5">
        <w:t> </w:t>
      </w:r>
    </w:p>
    <w:p w14:paraId="23E5D94C" w14:textId="77777777" w:rsidR="009A56F5" w:rsidRPr="009A56F5" w:rsidRDefault="009A56F5" w:rsidP="00FB51AF">
      <w:pPr>
        <w:numPr>
          <w:ilvl w:val="0"/>
          <w:numId w:val="63"/>
        </w:numPr>
        <w:jc w:val="both"/>
      </w:pPr>
      <w:r w:rsidRPr="009A56F5">
        <w:t xml:space="preserve">Χρονικός ορίζοντας έκδοσης της άνω ΥΑ, προκειμένου η εταιρεία του Πληροφοριακού Συστήματος </w:t>
      </w:r>
      <w:proofErr w:type="spellStart"/>
      <w:r w:rsidRPr="009A56F5">
        <w:t>Φοιτητολογίου</w:t>
      </w:r>
      <w:proofErr w:type="spellEnd"/>
      <w:r w:rsidRPr="009A56F5">
        <w:t xml:space="preserve"> να υλοποιήσει τα άνω ζητούμενα(κανόνες και πιστοποιητικά) του Νόμου για όλα τα Ιδρύματα υπό την προϋπόθεση ότι θα έχουν λυθεί όλα τα άνω ερωτήματα/θέματα. </w:t>
      </w:r>
    </w:p>
    <w:p w14:paraId="43CDF587" w14:textId="77777777" w:rsidR="009A56F5" w:rsidRPr="009A56F5" w:rsidRDefault="009A56F5" w:rsidP="00FB51AF">
      <w:pPr>
        <w:numPr>
          <w:ilvl w:val="0"/>
          <w:numId w:val="63"/>
        </w:numPr>
        <w:jc w:val="both"/>
      </w:pPr>
      <w:r w:rsidRPr="009A56F5">
        <w:t>Το Πανεπιστήμιο (</w:t>
      </w:r>
      <w:proofErr w:type="spellStart"/>
      <w:r w:rsidRPr="009A56F5">
        <w:t>Πάντειο</w:t>
      </w:r>
      <w:proofErr w:type="spellEnd"/>
      <w:r w:rsidRPr="009A56F5">
        <w:t xml:space="preserve">) βρίσκεται σε αναμονή εδώ και ένα χρόνο για την παράδοση του υποσυστήματος για το Πληροφοριακό Σύστημα </w:t>
      </w:r>
      <w:proofErr w:type="spellStart"/>
      <w:r w:rsidRPr="009A56F5">
        <w:t>Φοιτητολογίου</w:t>
      </w:r>
      <w:proofErr w:type="spellEnd"/>
      <w:r w:rsidRPr="009A56F5">
        <w:t xml:space="preserve"> σχετικό με τη μερική φοίτηση. </w:t>
      </w:r>
    </w:p>
    <w:p w14:paraId="72E1465E" w14:textId="04288121" w:rsidR="009A56F5" w:rsidRPr="00876FAD" w:rsidRDefault="009A56F5" w:rsidP="009A56F5">
      <w:pPr>
        <w:jc w:val="both"/>
        <w:rPr>
          <w:color w:val="000000" w:themeColor="text1"/>
        </w:rPr>
      </w:pPr>
      <w:r w:rsidRPr="00876FAD">
        <w:rPr>
          <w:color w:val="000000" w:themeColor="text1"/>
        </w:rPr>
        <w:t>Έχει εκδοθεί η σχετική ΥΑ</w:t>
      </w:r>
      <w:r w:rsidR="0093290F" w:rsidRPr="00876FAD">
        <w:rPr>
          <w:color w:val="000000" w:themeColor="text1"/>
        </w:rPr>
        <w:t xml:space="preserve"> </w:t>
      </w:r>
      <w:r w:rsidR="00DF4E55" w:rsidRPr="00876FAD">
        <w:rPr>
          <w:color w:val="000000" w:themeColor="text1"/>
        </w:rPr>
        <w:t xml:space="preserve">και έχει κοινοποιηθεί προς τα ΑΕΙ . </w:t>
      </w:r>
    </w:p>
    <w:p w14:paraId="47558194" w14:textId="2B866160" w:rsidR="009A56F5" w:rsidRPr="009A56F5" w:rsidRDefault="009A56F5" w:rsidP="009A56F5">
      <w:pPr>
        <w:jc w:val="both"/>
      </w:pPr>
      <w:r w:rsidRPr="009A56F5">
        <w:rPr>
          <w:b/>
          <w:bCs/>
        </w:rPr>
        <w:t xml:space="preserve">Δεν υπάρχει αναφορά στην εγκύκλιο  με Α.Π.118904/Ζ1/24.09.2025 (ΑΔΑ: ΛΕ8046ΝΚΠΔ-ΤΙΥ). </w:t>
      </w:r>
      <w:r w:rsidRPr="009A56F5">
        <w:rPr>
          <w:b/>
          <w:bCs/>
          <w:i/>
          <w:iCs/>
        </w:rPr>
        <w:t>Ωστόσο στο εισαγωγικό μέρος της εγκυκλίου και στο σημείο 3 αναφέρεται ότι: «Με Απόφαση με θέμα: “Ρύθμιση διαδικαστικών ζητημάτων ανώτατης διάρκειας φοίτησης του άρθρου 76 του ν. 4957/2022” … εκκρεμεί η δημοσίευσή της στην Εφημερίδα της Κυβερνήσεως».</w:t>
      </w:r>
      <w:r w:rsidRPr="009A56F5">
        <w:t> </w:t>
      </w:r>
    </w:p>
    <w:p w14:paraId="3AF25DA3" w14:textId="52CDA9C5" w:rsidR="009A56F5" w:rsidRPr="009A56F5" w:rsidRDefault="009A56F5" w:rsidP="00452113">
      <w:pPr>
        <w:shd w:val="clear" w:color="auto" w:fill="D9D9D9" w:themeFill="background1" w:themeFillShade="D9"/>
        <w:jc w:val="center"/>
      </w:pPr>
      <w:r w:rsidRPr="009A56F5">
        <w:rPr>
          <w:b/>
          <w:bCs/>
        </w:rPr>
        <w:t>I</w:t>
      </w:r>
      <w:r w:rsidRPr="009A56F5">
        <w:rPr>
          <w:b/>
          <w:bCs/>
          <w:lang w:val="en-US"/>
        </w:rPr>
        <w:t>V</w:t>
      </w:r>
      <w:r w:rsidRPr="009A56F5">
        <w:rPr>
          <w:b/>
          <w:bCs/>
        </w:rPr>
        <w:t>. Άρθρο 153</w:t>
      </w:r>
    </w:p>
    <w:p w14:paraId="7EFF11EC" w14:textId="77777777" w:rsidR="009A56F5" w:rsidRPr="009A56F5" w:rsidRDefault="009A56F5" w:rsidP="009A56F5">
      <w:pPr>
        <w:jc w:val="both"/>
      </w:pPr>
      <w:r w:rsidRPr="009A56F5">
        <w:rPr>
          <w:b/>
          <w:bCs/>
        </w:rPr>
        <w:t>«Αίτηση για παράταση ανώτατης διάρκειας φοίτησης – Μεταβατική διάταξη - Τροποποίηση παρ. 3 άρθρου 454 ν. 4957/2022»</w:t>
      </w:r>
      <w:r w:rsidRPr="009A56F5">
        <w:t> </w:t>
      </w:r>
    </w:p>
    <w:p w14:paraId="1A5F9787" w14:textId="77777777" w:rsidR="009A56F5" w:rsidRPr="009A56F5" w:rsidRDefault="009A56F5" w:rsidP="009A56F5">
      <w:pPr>
        <w:jc w:val="both"/>
      </w:pPr>
      <w:r w:rsidRPr="009A56F5">
        <w:rPr>
          <w:i/>
          <w:iCs/>
        </w:rPr>
        <w:t xml:space="preserve">«3. Η ανώτατη χρονική διάρκεια σπουδών όπως ορίζεται στο άρθρο 76 καταλαμβάνει τους φοιτητές που εισάγονται στα Α.Ε.Ι. από το ακαδημαϊκό έτος 2022-2023 και εξής. Για τους φοιτητές που είναι εγγεγραμμένοι σε προγράμματα σπουδών πρώτου κύκλου των Α.Ε.Ι. κατά την έναρξη ισχύος του παρόντος και δεν είχαν υπερβεί την ελάχιστη χρονική διάρκεια φοίτησης του προγράμματος σπουδών τους κατά τη δημοσίευση του ν. 4777/2021 (Α’ 25), εφαρμόζεται ο υπολογισμός της ανώτατης διάρκειας φοίτησης της παρ. 1 του άρθρου 76 από την έναρξη του ακαδημαϊκού έτους 2021-2022 και έπειτα. Οι φοιτητές που ήταν εγγεγραμμένοι σε προγράμματα σπουδών πρώτου κύκλου των Α.Ε.Ι., κατά την έναρξη ισχύος του ν. 4777/2021 και είχαν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από την έναρξη του ακαδημαϊκού έτους 2021-2022 και εξής, χωρίς δικαίωμα προσαύξησης του χρόνου φοίτησης κατά την παρ. 1 του άρθρου 76. </w:t>
      </w:r>
      <w:r w:rsidRPr="009A56F5">
        <w:rPr>
          <w:b/>
          <w:bCs/>
          <w:i/>
          <w:iCs/>
        </w:rPr>
        <w:t xml:space="preserve">Για την κατηγορία των </w:t>
      </w:r>
      <w:r w:rsidRPr="009A56F5">
        <w:rPr>
          <w:b/>
          <w:bCs/>
          <w:i/>
          <w:iCs/>
        </w:rPr>
        <w:lastRenderedPageBreak/>
        <w:t xml:space="preserve">φοιτητών του προηγούμενου εδαφίου </w:t>
      </w:r>
      <w:r w:rsidRPr="009A56F5">
        <w:rPr>
          <w:i/>
          <w:iCs/>
        </w:rPr>
        <w:t>η αίτηση της παρ. 2 του άρθρου 76 υποβάλλεται εντός προθεσμίας τριάντα (30) ημερών από την έκδοση των αποτελεσμάτων της επαναληπτικής εξεταστικής του Σεπτεμβρίου κατά την οποία συμπληρώνεται η ελάχιστη χρονική διάρκεια φοίτησης, από την έναρξη του ακαδημαϊκού έτους 2021-2022.»</w:t>
      </w:r>
      <w:r w:rsidRPr="009A56F5">
        <w:t> </w:t>
      </w:r>
    </w:p>
    <w:p w14:paraId="6044D535" w14:textId="77777777" w:rsidR="009A56F5" w:rsidRPr="009A56F5" w:rsidRDefault="009A56F5" w:rsidP="009A56F5">
      <w:pPr>
        <w:jc w:val="both"/>
      </w:pPr>
      <w:r w:rsidRPr="009A56F5">
        <w:rPr>
          <w:b/>
          <w:bCs/>
          <w:u w:val="single"/>
        </w:rPr>
        <w:t>Το Πανεπιστήμιο Αιγαίου και το Πανεπιστήμιο Μακεδονίας</w:t>
      </w:r>
      <w:r w:rsidRPr="009A56F5">
        <w:rPr>
          <w:b/>
          <w:bCs/>
        </w:rPr>
        <w:t xml:space="preserve"> εστιάζουν</w:t>
      </w:r>
      <w:r w:rsidRPr="009A56F5">
        <w:t xml:space="preserve"> στο </w:t>
      </w:r>
      <w:r w:rsidRPr="009A56F5">
        <w:rPr>
          <w:b/>
          <w:bCs/>
        </w:rPr>
        <w:t>ποιοι φοιτητές έχουν το δικαίωμα αίτησης παράτασης</w:t>
      </w:r>
      <w:r w:rsidRPr="009A56F5">
        <w:t>. </w:t>
      </w:r>
    </w:p>
    <w:p w14:paraId="4BB430D0" w14:textId="77777777" w:rsidR="009A56F5" w:rsidRPr="009A56F5" w:rsidRDefault="009A56F5" w:rsidP="009A56F5">
      <w:pPr>
        <w:jc w:val="both"/>
      </w:pPr>
      <w:r w:rsidRPr="009A56F5">
        <w:t xml:space="preserve">Το ερώτημα είναι αν το δικαίωμα αυτό αφορά </w:t>
      </w:r>
      <w:r w:rsidRPr="009A56F5">
        <w:rPr>
          <w:b/>
          <w:bCs/>
        </w:rPr>
        <w:t>μόνο</w:t>
      </w:r>
      <w:r w:rsidRPr="009A56F5">
        <w:t xml:space="preserve"> όσους είχαν ήδη υπερβεί την ελάχιστη διάρκεια φοίτησης με τον ν. 4777/2021, ή και όσους δεν την είχαν υπερβεί τότε, καθώς και τους εισακτέους του 2021-2022. </w:t>
      </w:r>
    </w:p>
    <w:p w14:paraId="5AC17E3E" w14:textId="77777777" w:rsidR="009A56F5" w:rsidRPr="009A56F5" w:rsidRDefault="009A56F5" w:rsidP="009A56F5">
      <w:pPr>
        <w:jc w:val="both"/>
      </w:pPr>
      <w:r w:rsidRPr="009A56F5">
        <w:rPr>
          <w:b/>
          <w:bCs/>
        </w:rPr>
        <w:t>Απάντηση στην  Εγκύκλιο  με Α.Π.118904/Ζ1/24.09.2025 (ΑΔΑ: ΛΕ8046ΝΚΠΔ-ΤΙΥ) Σημείο 2, 3, σελ. 3.</w:t>
      </w:r>
      <w:r w:rsidRPr="009A56F5">
        <w:t> </w:t>
      </w:r>
    </w:p>
    <w:p w14:paraId="4C14F2D4" w14:textId="77777777" w:rsidR="009A56F5" w:rsidRPr="009A56F5" w:rsidRDefault="009A56F5" w:rsidP="009A56F5">
      <w:pPr>
        <w:jc w:val="both"/>
      </w:pPr>
      <w:r w:rsidRPr="009A56F5">
        <w:rPr>
          <w:i/>
          <w:iCs/>
        </w:rPr>
        <w:t xml:space="preserve">«2. Φοιτητής που ήταν εγγεγραμμένος σε πρόγραμμα σπουδών πρώτου κύκλου, κατά την έναρξη ισχύος του ν. 4957/2022 (Α΄141) και </w:t>
      </w:r>
      <w:r w:rsidRPr="009A56F5">
        <w:rPr>
          <w:b/>
          <w:bCs/>
          <w:i/>
          <w:iCs/>
        </w:rPr>
        <w:t xml:space="preserve">δεν είχε υπερβεί την ελάχιστη χρονική διάρκεια </w:t>
      </w:r>
      <w:r w:rsidRPr="009A56F5">
        <w:rPr>
          <w:i/>
          <w:iCs/>
        </w:rPr>
        <w:t>φοίτησης του προγράμματος σπουδών του, κατά τη δημοσίευση του ν. 4777/2021 (Α΄25), ήτοι την 17η Φεβρουαρίου 2021, εφαρμόζεται ο υπολογισμός της ανώτατης διάρκειας φοίτησης από την έναρξη του ακαδημαϊκού έτους 2021 - 2022 και εξής. Για παράδειγμα φοιτητής που εισήχθη σε τετραετές πρόγραμμα σπουδών τα ακαδημαϊκά έτη από 2017 - 2018 έως και 2020-2021, έχει τη δυνατότητα ολοκλήρωσης των σπουδών του μέχρι και την επαναληπτική εξεταστική του ακαδημαϊκού έτους 2026 - 2027. Φοιτητής που εισήχθη σε πενταετές πρόγραμμα σπουδών τα ακαδημαϊκά έτη από 2016-2017 έως και 2020-2021, έχει τη δυνατότητα ολοκλήρωσης των σπουδών του μέχρι και την επαναληπτική εξεταστική του ακαδημαϊκού έτους 2028 - 2029 και φοιτητής που εισήχθη σε εξαετές πρόγραμμα σπουδών τα ακαδημαϊκά έτη 2015-2016 έως και 2020-2021, έχει τη δυνατότητα ολοκλήρωσης των σπουδών του μέχρι και την επαναληπτική εξεταστική του ακαδημαϊκού έτους 2029 – 2030»</w:t>
      </w:r>
      <w:r w:rsidRPr="009A56F5">
        <w:t> </w:t>
      </w:r>
    </w:p>
    <w:p w14:paraId="390F71CF" w14:textId="20EE786D" w:rsidR="009A56F5" w:rsidRPr="00FB51AF" w:rsidRDefault="009A56F5" w:rsidP="009A56F5">
      <w:pPr>
        <w:jc w:val="both"/>
      </w:pPr>
      <w:r w:rsidRPr="009A56F5">
        <w:rPr>
          <w:i/>
          <w:iCs/>
        </w:rPr>
        <w:t xml:space="preserve">«3.Φοιτητής που ήταν εγγεγραμμένος σε πρόγραμμα σπουδών πρώτου κύκλου κατά την έναρξη ισχύος του ν. 4957/2022 (Α΄141) και </w:t>
      </w:r>
      <w:r w:rsidRPr="009A56F5">
        <w:rPr>
          <w:b/>
          <w:bCs/>
          <w:i/>
          <w:iCs/>
        </w:rPr>
        <w:t>είχε υπερβεί την ελάχιστη χρονική διάρκεια φοίτησης</w:t>
      </w:r>
      <w:r w:rsidR="0093290F">
        <w:rPr>
          <w:b/>
          <w:bCs/>
          <w:i/>
          <w:iCs/>
        </w:rPr>
        <w:t xml:space="preserve"> </w:t>
      </w:r>
      <w:r w:rsidRPr="009A56F5">
        <w:rPr>
          <w:i/>
          <w:iCs/>
        </w:rPr>
        <w:t xml:space="preserve">του προγράμματος σπουδών του, κατά τη δημοσίευση του ν.4771/2021 (Α΄25), διαθέτει για την ολοκλήρωση των σπουδών του χρόνο ίσο προς την ελάχιστη χρονική διάρκεια φοίτησης, από την έναρξη του ακαδημαϊκού έτους 2021 - 2022 και εξής </w:t>
      </w:r>
      <w:r w:rsidRPr="009A56F5">
        <w:rPr>
          <w:b/>
          <w:bCs/>
          <w:i/>
          <w:iCs/>
        </w:rPr>
        <w:t xml:space="preserve">χωρίς δικαίωμα προσαύξησης της παρ. 1 του άρθρου 76 του ν. 4957/2022 </w:t>
      </w:r>
      <w:r w:rsidRPr="009A56F5">
        <w:rPr>
          <w:i/>
          <w:iCs/>
        </w:rPr>
        <w:t xml:space="preserve">(Α΄141). Για παράδειγμα φοιτητής που εισήχθη σε τετραετές πρόγραμμα σπουδών, έχει τη δυνατότητα ολοκλήρωσης των σπουδών του μέχρι και την επαναληπτική εξεταστική του ακαδημαϊκού έτους 2024 - 2025, φοιτητής που εισήχθη σε πενταετές πρόγραμμα σπουδών θα έχει τη δυνατότητα ολοκλήρωσης των σπουδών του μέχρι και την επαναληπτική </w:t>
      </w:r>
      <w:r w:rsidRPr="009A56F5">
        <w:rPr>
          <w:i/>
          <w:iCs/>
        </w:rPr>
        <w:lastRenderedPageBreak/>
        <w:t xml:space="preserve">εξεταστική του ακαδημαϊκού έτους 2025 - 2026 και φοιτητής που εισήχθη σε εξαετές πρόγραμμα σπουδών θα έχει τη δυνατότητα ολοκλήρωσης των σπουδών του μέχρι και την επαναληπτική εξεταστική του ακαδημαϊκού έτους 2026 - 2027. </w:t>
      </w:r>
      <w:r w:rsidRPr="009A56F5">
        <w:rPr>
          <w:b/>
          <w:bCs/>
          <w:i/>
          <w:iCs/>
        </w:rPr>
        <w:t xml:space="preserve">Επισημαίνεται ότι η μη δυνατότητα προσαύξησης της συγκεκριμένης κατηγορίας φοιτητών δεν συγχέεται με τη δυνατότητα παράτασης της παρ. 2 του άρθρου 76 του ν. 4957/2022 </w:t>
      </w:r>
      <w:r w:rsidRPr="009A56F5">
        <w:rPr>
          <w:i/>
          <w:iCs/>
        </w:rPr>
        <w:t>(Α΄141)»</w:t>
      </w:r>
      <w:r w:rsidR="00FB51AF" w:rsidRPr="00FB51AF">
        <w:rPr>
          <w:i/>
          <w:iCs/>
        </w:rPr>
        <w:t>.</w:t>
      </w:r>
    </w:p>
    <w:sectPr w:rsidR="009A56F5" w:rsidRPr="00FB51A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D757" w14:textId="77777777" w:rsidR="00463DDC" w:rsidRDefault="00463DDC" w:rsidP="002515D7">
      <w:pPr>
        <w:spacing w:after="0" w:line="240" w:lineRule="auto"/>
      </w:pPr>
      <w:r>
        <w:separator/>
      </w:r>
    </w:p>
  </w:endnote>
  <w:endnote w:type="continuationSeparator" w:id="0">
    <w:p w14:paraId="2F9EC592" w14:textId="77777777" w:rsidR="00463DDC" w:rsidRDefault="00463DDC" w:rsidP="0025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D36B" w14:textId="77777777" w:rsidR="00463DDC" w:rsidRDefault="00463DDC" w:rsidP="002515D7">
      <w:pPr>
        <w:spacing w:after="0" w:line="240" w:lineRule="auto"/>
      </w:pPr>
      <w:r>
        <w:separator/>
      </w:r>
    </w:p>
  </w:footnote>
  <w:footnote w:type="continuationSeparator" w:id="0">
    <w:p w14:paraId="626C213E" w14:textId="77777777" w:rsidR="00463DDC" w:rsidRDefault="00463DDC" w:rsidP="00251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3E3"/>
    <w:multiLevelType w:val="multilevel"/>
    <w:tmpl w:val="EAD6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F568A"/>
    <w:multiLevelType w:val="multilevel"/>
    <w:tmpl w:val="86D4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27C6E"/>
    <w:multiLevelType w:val="multilevel"/>
    <w:tmpl w:val="A932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4775D"/>
    <w:multiLevelType w:val="multilevel"/>
    <w:tmpl w:val="166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5743"/>
    <w:multiLevelType w:val="multilevel"/>
    <w:tmpl w:val="E8D0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E13E3"/>
    <w:multiLevelType w:val="multilevel"/>
    <w:tmpl w:val="3F0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03D8"/>
    <w:multiLevelType w:val="multilevel"/>
    <w:tmpl w:val="26F6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25E62"/>
    <w:multiLevelType w:val="multilevel"/>
    <w:tmpl w:val="24C6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210B5"/>
    <w:multiLevelType w:val="multilevel"/>
    <w:tmpl w:val="ACEA1E94"/>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65040A"/>
    <w:multiLevelType w:val="multilevel"/>
    <w:tmpl w:val="544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35EED"/>
    <w:multiLevelType w:val="multilevel"/>
    <w:tmpl w:val="C84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30C38"/>
    <w:multiLevelType w:val="multilevel"/>
    <w:tmpl w:val="C6D6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865F88"/>
    <w:multiLevelType w:val="hybridMultilevel"/>
    <w:tmpl w:val="393C245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0E81CA1"/>
    <w:multiLevelType w:val="multilevel"/>
    <w:tmpl w:val="43600588"/>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635C72"/>
    <w:multiLevelType w:val="multilevel"/>
    <w:tmpl w:val="72E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E84DE4"/>
    <w:multiLevelType w:val="multilevel"/>
    <w:tmpl w:val="B036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642F9F"/>
    <w:multiLevelType w:val="multilevel"/>
    <w:tmpl w:val="674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EE1F3E"/>
    <w:multiLevelType w:val="multilevel"/>
    <w:tmpl w:val="80B2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951BA8"/>
    <w:multiLevelType w:val="multilevel"/>
    <w:tmpl w:val="77C4FF4A"/>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70826"/>
    <w:multiLevelType w:val="multilevel"/>
    <w:tmpl w:val="74AC8B08"/>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263739"/>
    <w:multiLevelType w:val="multilevel"/>
    <w:tmpl w:val="64C44584"/>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DA4D51"/>
    <w:multiLevelType w:val="multilevel"/>
    <w:tmpl w:val="AAD0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39159D"/>
    <w:multiLevelType w:val="multilevel"/>
    <w:tmpl w:val="CA28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866D54"/>
    <w:multiLevelType w:val="multilevel"/>
    <w:tmpl w:val="F38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91B18"/>
    <w:multiLevelType w:val="multilevel"/>
    <w:tmpl w:val="1DF2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F1199E"/>
    <w:multiLevelType w:val="multilevel"/>
    <w:tmpl w:val="D5E8B9F4"/>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044CBA"/>
    <w:multiLevelType w:val="multilevel"/>
    <w:tmpl w:val="93407FF6"/>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402EAA"/>
    <w:multiLevelType w:val="multilevel"/>
    <w:tmpl w:val="FD72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1E73B6"/>
    <w:multiLevelType w:val="multilevel"/>
    <w:tmpl w:val="E1CC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0760DC"/>
    <w:multiLevelType w:val="multilevel"/>
    <w:tmpl w:val="44D2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562CE2"/>
    <w:multiLevelType w:val="multilevel"/>
    <w:tmpl w:val="0588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A54637"/>
    <w:multiLevelType w:val="multilevel"/>
    <w:tmpl w:val="A9A473CA"/>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506AE0"/>
    <w:multiLevelType w:val="multilevel"/>
    <w:tmpl w:val="50785EC0"/>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5877B4"/>
    <w:multiLevelType w:val="multilevel"/>
    <w:tmpl w:val="F60E240E"/>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FB0BCE"/>
    <w:multiLevelType w:val="multilevel"/>
    <w:tmpl w:val="F93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410B44"/>
    <w:multiLevelType w:val="multilevel"/>
    <w:tmpl w:val="27FC4660"/>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FD7B3B"/>
    <w:multiLevelType w:val="multilevel"/>
    <w:tmpl w:val="AC24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4249F6"/>
    <w:multiLevelType w:val="multilevel"/>
    <w:tmpl w:val="34E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B46EC2"/>
    <w:multiLevelType w:val="multilevel"/>
    <w:tmpl w:val="AD74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3A4ED8"/>
    <w:multiLevelType w:val="multilevel"/>
    <w:tmpl w:val="EFA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BD5EA0"/>
    <w:multiLevelType w:val="multilevel"/>
    <w:tmpl w:val="EAB6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CA5658"/>
    <w:multiLevelType w:val="multilevel"/>
    <w:tmpl w:val="5680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BD2C35"/>
    <w:multiLevelType w:val="multilevel"/>
    <w:tmpl w:val="4CA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854021"/>
    <w:multiLevelType w:val="multilevel"/>
    <w:tmpl w:val="F38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1C3E32"/>
    <w:multiLevelType w:val="multilevel"/>
    <w:tmpl w:val="7C62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8653EA"/>
    <w:multiLevelType w:val="multilevel"/>
    <w:tmpl w:val="89F022A2"/>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B8299C"/>
    <w:multiLevelType w:val="hybridMultilevel"/>
    <w:tmpl w:val="1AAA2E3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15:restartNumberingAfterBreak="0">
    <w:nsid w:val="6548420B"/>
    <w:multiLevelType w:val="multilevel"/>
    <w:tmpl w:val="C4104608"/>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ED6B5E"/>
    <w:multiLevelType w:val="multilevel"/>
    <w:tmpl w:val="8AB0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756F5B"/>
    <w:multiLevelType w:val="multilevel"/>
    <w:tmpl w:val="4C34F180"/>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C02F0A"/>
    <w:multiLevelType w:val="multilevel"/>
    <w:tmpl w:val="79C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C155FA"/>
    <w:multiLevelType w:val="multilevel"/>
    <w:tmpl w:val="36C0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F977E7"/>
    <w:multiLevelType w:val="multilevel"/>
    <w:tmpl w:val="9EFC9152"/>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B47F69"/>
    <w:multiLevelType w:val="multilevel"/>
    <w:tmpl w:val="E006004C"/>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791BE5"/>
    <w:multiLevelType w:val="multilevel"/>
    <w:tmpl w:val="C87C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E60E1D"/>
    <w:multiLevelType w:val="multilevel"/>
    <w:tmpl w:val="D668EDAE"/>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1A461F"/>
    <w:multiLevelType w:val="multilevel"/>
    <w:tmpl w:val="2EFE345E"/>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6D70D9"/>
    <w:multiLevelType w:val="multilevel"/>
    <w:tmpl w:val="1D7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E90C25"/>
    <w:multiLevelType w:val="multilevel"/>
    <w:tmpl w:val="172A2B16"/>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0A3735"/>
    <w:multiLevelType w:val="multilevel"/>
    <w:tmpl w:val="97925534"/>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1B3578"/>
    <w:multiLevelType w:val="multilevel"/>
    <w:tmpl w:val="DDF0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346E75"/>
    <w:multiLevelType w:val="multilevel"/>
    <w:tmpl w:val="A3AE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9B6CDF"/>
    <w:multiLevelType w:val="multilevel"/>
    <w:tmpl w:val="242864C2"/>
    <w:lvl w:ilvl="0">
      <w:start w:val="1"/>
      <w:numFmt w:val="bullet"/>
      <w:lvlText w:val=""/>
      <w:lvlJc w:val="left"/>
      <w:pPr>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C0112F2"/>
    <w:multiLevelType w:val="multilevel"/>
    <w:tmpl w:val="2352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970C72"/>
    <w:multiLevelType w:val="hybridMultilevel"/>
    <w:tmpl w:val="6CD816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D823EF6"/>
    <w:multiLevelType w:val="multilevel"/>
    <w:tmpl w:val="3088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699435">
    <w:abstractNumId w:val="51"/>
  </w:num>
  <w:num w:numId="2" w16cid:durableId="36009853">
    <w:abstractNumId w:val="4"/>
  </w:num>
  <w:num w:numId="3" w16cid:durableId="369840769">
    <w:abstractNumId w:val="29"/>
  </w:num>
  <w:num w:numId="4" w16cid:durableId="30689799">
    <w:abstractNumId w:val="42"/>
  </w:num>
  <w:num w:numId="5" w16cid:durableId="1264459251">
    <w:abstractNumId w:val="34"/>
  </w:num>
  <w:num w:numId="6" w16cid:durableId="660350766">
    <w:abstractNumId w:val="22"/>
  </w:num>
  <w:num w:numId="7" w16cid:durableId="1576739900">
    <w:abstractNumId w:val="24"/>
  </w:num>
  <w:num w:numId="8" w16cid:durableId="166024458">
    <w:abstractNumId w:val="0"/>
  </w:num>
  <w:num w:numId="9" w16cid:durableId="1082531195">
    <w:abstractNumId w:val="41"/>
  </w:num>
  <w:num w:numId="10" w16cid:durableId="1299727980">
    <w:abstractNumId w:val="60"/>
  </w:num>
  <w:num w:numId="11" w16cid:durableId="1836073389">
    <w:abstractNumId w:val="50"/>
  </w:num>
  <w:num w:numId="12" w16cid:durableId="1864049795">
    <w:abstractNumId w:val="44"/>
  </w:num>
  <w:num w:numId="13" w16cid:durableId="1683899948">
    <w:abstractNumId w:val="7"/>
  </w:num>
  <w:num w:numId="14" w16cid:durableId="569970059">
    <w:abstractNumId w:val="63"/>
  </w:num>
  <w:num w:numId="15" w16cid:durableId="501895073">
    <w:abstractNumId w:val="5"/>
  </w:num>
  <w:num w:numId="16" w16cid:durableId="1626429720">
    <w:abstractNumId w:val="48"/>
  </w:num>
  <w:num w:numId="17" w16cid:durableId="2008170829">
    <w:abstractNumId w:val="28"/>
  </w:num>
  <w:num w:numId="18" w16cid:durableId="1234778837">
    <w:abstractNumId w:val="27"/>
  </w:num>
  <w:num w:numId="19" w16cid:durableId="2067872801">
    <w:abstractNumId w:val="61"/>
  </w:num>
  <w:num w:numId="20" w16cid:durableId="750666632">
    <w:abstractNumId w:val="39"/>
  </w:num>
  <w:num w:numId="21" w16cid:durableId="1388533474">
    <w:abstractNumId w:val="30"/>
  </w:num>
  <w:num w:numId="22" w16cid:durableId="325011279">
    <w:abstractNumId w:val="35"/>
  </w:num>
  <w:num w:numId="23" w16cid:durableId="1483427411">
    <w:abstractNumId w:val="55"/>
  </w:num>
  <w:num w:numId="24" w16cid:durableId="237371571">
    <w:abstractNumId w:val="57"/>
  </w:num>
  <w:num w:numId="25" w16cid:durableId="302471915">
    <w:abstractNumId w:val="38"/>
  </w:num>
  <w:num w:numId="26" w16cid:durableId="1303805021">
    <w:abstractNumId w:val="9"/>
  </w:num>
  <w:num w:numId="27" w16cid:durableId="1076853104">
    <w:abstractNumId w:val="36"/>
  </w:num>
  <w:num w:numId="28" w16cid:durableId="1710833122">
    <w:abstractNumId w:val="11"/>
  </w:num>
  <w:num w:numId="29" w16cid:durableId="1524317953">
    <w:abstractNumId w:val="19"/>
  </w:num>
  <w:num w:numId="30" w16cid:durableId="663094734">
    <w:abstractNumId w:val="15"/>
  </w:num>
  <w:num w:numId="31" w16cid:durableId="1761104565">
    <w:abstractNumId w:val="65"/>
  </w:num>
  <w:num w:numId="32" w16cid:durableId="286472503">
    <w:abstractNumId w:val="31"/>
  </w:num>
  <w:num w:numId="33" w16cid:durableId="1736472247">
    <w:abstractNumId w:val="23"/>
  </w:num>
  <w:num w:numId="34" w16cid:durableId="1807890187">
    <w:abstractNumId w:val="21"/>
  </w:num>
  <w:num w:numId="35" w16cid:durableId="1391269272">
    <w:abstractNumId w:val="32"/>
  </w:num>
  <w:num w:numId="36" w16cid:durableId="1650474437">
    <w:abstractNumId w:val="54"/>
  </w:num>
  <w:num w:numId="37" w16cid:durableId="912735038">
    <w:abstractNumId w:val="14"/>
  </w:num>
  <w:num w:numId="38" w16cid:durableId="1266109827">
    <w:abstractNumId w:val="1"/>
  </w:num>
  <w:num w:numId="39" w16cid:durableId="2067025041">
    <w:abstractNumId w:val="10"/>
  </w:num>
  <w:num w:numId="40" w16cid:durableId="1608392715">
    <w:abstractNumId w:val="17"/>
  </w:num>
  <w:num w:numId="41" w16cid:durableId="308049050">
    <w:abstractNumId w:val="6"/>
  </w:num>
  <w:num w:numId="42" w16cid:durableId="1102141239">
    <w:abstractNumId w:val="25"/>
  </w:num>
  <w:num w:numId="43" w16cid:durableId="1682849994">
    <w:abstractNumId w:val="3"/>
  </w:num>
  <w:num w:numId="44" w16cid:durableId="1200892439">
    <w:abstractNumId w:val="43"/>
  </w:num>
  <w:num w:numId="45" w16cid:durableId="1361004279">
    <w:abstractNumId w:val="40"/>
  </w:num>
  <w:num w:numId="46" w16cid:durableId="1189679241">
    <w:abstractNumId w:val="26"/>
  </w:num>
  <w:num w:numId="47" w16cid:durableId="1136147920">
    <w:abstractNumId w:val="16"/>
  </w:num>
  <w:num w:numId="48" w16cid:durableId="1721788285">
    <w:abstractNumId w:val="2"/>
  </w:num>
  <w:num w:numId="49" w16cid:durableId="1405293890">
    <w:abstractNumId w:val="37"/>
  </w:num>
  <w:num w:numId="50" w16cid:durableId="469593224">
    <w:abstractNumId w:val="64"/>
  </w:num>
  <w:num w:numId="51" w16cid:durableId="898128540">
    <w:abstractNumId w:val="46"/>
  </w:num>
  <w:num w:numId="52" w16cid:durableId="469519149">
    <w:abstractNumId w:val="52"/>
  </w:num>
  <w:num w:numId="53" w16cid:durableId="2033532619">
    <w:abstractNumId w:val="13"/>
  </w:num>
  <w:num w:numId="54" w16cid:durableId="858784801">
    <w:abstractNumId w:val="49"/>
  </w:num>
  <w:num w:numId="55" w16cid:durableId="2086149063">
    <w:abstractNumId w:val="45"/>
  </w:num>
  <w:num w:numId="56" w16cid:durableId="632369807">
    <w:abstractNumId w:val="59"/>
  </w:num>
  <w:num w:numId="57" w16cid:durableId="469251508">
    <w:abstractNumId w:val="58"/>
  </w:num>
  <w:num w:numId="58" w16cid:durableId="1463812727">
    <w:abstractNumId w:val="20"/>
  </w:num>
  <w:num w:numId="59" w16cid:durableId="597175323">
    <w:abstractNumId w:val="18"/>
  </w:num>
  <w:num w:numId="60" w16cid:durableId="1977760791">
    <w:abstractNumId w:val="33"/>
  </w:num>
  <w:num w:numId="61" w16cid:durableId="1871525084">
    <w:abstractNumId w:val="62"/>
  </w:num>
  <w:num w:numId="62" w16cid:durableId="1282955306">
    <w:abstractNumId w:val="56"/>
  </w:num>
  <w:num w:numId="63" w16cid:durableId="527253922">
    <w:abstractNumId w:val="12"/>
  </w:num>
  <w:num w:numId="64" w16cid:durableId="717238373">
    <w:abstractNumId w:val="8"/>
  </w:num>
  <w:num w:numId="65" w16cid:durableId="1645312587">
    <w:abstractNumId w:val="47"/>
  </w:num>
  <w:num w:numId="66" w16cid:durableId="63317280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F5"/>
    <w:rsid w:val="000A7A98"/>
    <w:rsid w:val="000D1B4A"/>
    <w:rsid w:val="001748DE"/>
    <w:rsid w:val="001E59FF"/>
    <w:rsid w:val="002515D7"/>
    <w:rsid w:val="00287E83"/>
    <w:rsid w:val="00344434"/>
    <w:rsid w:val="003A6B34"/>
    <w:rsid w:val="003F54D1"/>
    <w:rsid w:val="00416E01"/>
    <w:rsid w:val="00452113"/>
    <w:rsid w:val="00463DDC"/>
    <w:rsid w:val="005902F4"/>
    <w:rsid w:val="005C3C1F"/>
    <w:rsid w:val="005E6D80"/>
    <w:rsid w:val="0069728F"/>
    <w:rsid w:val="0084144A"/>
    <w:rsid w:val="00876FAD"/>
    <w:rsid w:val="008F0387"/>
    <w:rsid w:val="0093290F"/>
    <w:rsid w:val="009A56F5"/>
    <w:rsid w:val="00A331FD"/>
    <w:rsid w:val="00A35AF6"/>
    <w:rsid w:val="00BB1ABE"/>
    <w:rsid w:val="00C6061B"/>
    <w:rsid w:val="00D221EF"/>
    <w:rsid w:val="00D341F5"/>
    <w:rsid w:val="00D41692"/>
    <w:rsid w:val="00D70E42"/>
    <w:rsid w:val="00D80E5B"/>
    <w:rsid w:val="00DB6FD3"/>
    <w:rsid w:val="00DC3112"/>
    <w:rsid w:val="00DF4E55"/>
    <w:rsid w:val="00E1656B"/>
    <w:rsid w:val="00EE2BA9"/>
    <w:rsid w:val="00FA0095"/>
    <w:rsid w:val="00FB51AF"/>
    <w:rsid w:val="00FF78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7334"/>
  <w15:chartTrackingRefBased/>
  <w15:docId w15:val="{A9F37977-5A0E-4722-A2FA-A135DED3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6F5"/>
    <w:rPr>
      <w:rFonts w:eastAsiaTheme="majorEastAsia" w:cstheme="majorBidi"/>
      <w:color w:val="272727" w:themeColor="text1" w:themeTint="D8"/>
    </w:rPr>
  </w:style>
  <w:style w:type="paragraph" w:styleId="Title">
    <w:name w:val="Title"/>
    <w:basedOn w:val="Normal"/>
    <w:next w:val="Normal"/>
    <w:link w:val="TitleChar"/>
    <w:uiPriority w:val="10"/>
    <w:qFormat/>
    <w:rsid w:val="009A5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6F5"/>
    <w:pPr>
      <w:spacing w:before="160"/>
      <w:jc w:val="center"/>
    </w:pPr>
    <w:rPr>
      <w:i/>
      <w:iCs/>
      <w:color w:val="404040" w:themeColor="text1" w:themeTint="BF"/>
    </w:rPr>
  </w:style>
  <w:style w:type="character" w:customStyle="1" w:styleId="QuoteChar">
    <w:name w:val="Quote Char"/>
    <w:basedOn w:val="DefaultParagraphFont"/>
    <w:link w:val="Quote"/>
    <w:uiPriority w:val="29"/>
    <w:rsid w:val="009A56F5"/>
    <w:rPr>
      <w:i/>
      <w:iCs/>
      <w:color w:val="404040" w:themeColor="text1" w:themeTint="BF"/>
    </w:rPr>
  </w:style>
  <w:style w:type="paragraph" w:styleId="ListParagraph">
    <w:name w:val="List Paragraph"/>
    <w:basedOn w:val="Normal"/>
    <w:uiPriority w:val="34"/>
    <w:qFormat/>
    <w:rsid w:val="009A56F5"/>
    <w:pPr>
      <w:ind w:left="720"/>
      <w:contextualSpacing/>
    </w:pPr>
  </w:style>
  <w:style w:type="character" w:styleId="IntenseEmphasis">
    <w:name w:val="Intense Emphasis"/>
    <w:basedOn w:val="DefaultParagraphFont"/>
    <w:uiPriority w:val="21"/>
    <w:qFormat/>
    <w:rsid w:val="009A56F5"/>
    <w:rPr>
      <w:i/>
      <w:iCs/>
      <w:color w:val="0F4761" w:themeColor="accent1" w:themeShade="BF"/>
    </w:rPr>
  </w:style>
  <w:style w:type="paragraph" w:styleId="IntenseQuote">
    <w:name w:val="Intense Quote"/>
    <w:basedOn w:val="Normal"/>
    <w:next w:val="Normal"/>
    <w:link w:val="IntenseQuoteChar"/>
    <w:uiPriority w:val="30"/>
    <w:qFormat/>
    <w:rsid w:val="009A5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6F5"/>
    <w:rPr>
      <w:i/>
      <w:iCs/>
      <w:color w:val="0F4761" w:themeColor="accent1" w:themeShade="BF"/>
    </w:rPr>
  </w:style>
  <w:style w:type="character" w:styleId="IntenseReference">
    <w:name w:val="Intense Reference"/>
    <w:basedOn w:val="DefaultParagraphFont"/>
    <w:uiPriority w:val="32"/>
    <w:qFormat/>
    <w:rsid w:val="009A56F5"/>
    <w:rPr>
      <w:b/>
      <w:bCs/>
      <w:smallCaps/>
      <w:color w:val="0F4761" w:themeColor="accent1" w:themeShade="BF"/>
      <w:spacing w:val="5"/>
    </w:rPr>
  </w:style>
  <w:style w:type="character" w:styleId="Hyperlink">
    <w:name w:val="Hyperlink"/>
    <w:basedOn w:val="DefaultParagraphFont"/>
    <w:uiPriority w:val="99"/>
    <w:unhideWhenUsed/>
    <w:rsid w:val="009A56F5"/>
    <w:rPr>
      <w:color w:val="467886" w:themeColor="hyperlink"/>
      <w:u w:val="single"/>
    </w:rPr>
  </w:style>
  <w:style w:type="character" w:customStyle="1" w:styleId="1">
    <w:name w:val="Ανεπίλυτη αναφορά1"/>
    <w:basedOn w:val="DefaultParagraphFont"/>
    <w:uiPriority w:val="99"/>
    <w:semiHidden/>
    <w:unhideWhenUsed/>
    <w:rsid w:val="009A56F5"/>
    <w:rPr>
      <w:color w:val="605E5C"/>
      <w:shd w:val="clear" w:color="auto" w:fill="E1DFDD"/>
    </w:rPr>
  </w:style>
  <w:style w:type="paragraph" w:styleId="Header">
    <w:name w:val="header"/>
    <w:basedOn w:val="Normal"/>
    <w:link w:val="HeaderChar"/>
    <w:uiPriority w:val="99"/>
    <w:unhideWhenUsed/>
    <w:rsid w:val="0025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5D7"/>
  </w:style>
  <w:style w:type="paragraph" w:styleId="Footer">
    <w:name w:val="footer"/>
    <w:basedOn w:val="Normal"/>
    <w:link w:val="FooterChar"/>
    <w:uiPriority w:val="99"/>
    <w:unhideWhenUsed/>
    <w:rsid w:val="0025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tmer@minedu.gov.gr" TargetMode="External"/><Relationship Id="rId3" Type="http://schemas.openxmlformats.org/officeDocument/2006/relationships/settings" Target="settings.xml"/><Relationship Id="rId7" Type="http://schemas.openxmlformats.org/officeDocument/2006/relationships/hyperlink" Target="mailto:foitmer@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tmer@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30</Pages>
  <Words>10008</Words>
  <Characters>57048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Κοττά</dc:creator>
  <cp:keywords/>
  <dc:description/>
  <cp:lastModifiedBy>Chrysi LASPIDOU</cp:lastModifiedBy>
  <cp:revision>10</cp:revision>
  <dcterms:created xsi:type="dcterms:W3CDTF">2025-11-05T20:18:00Z</dcterms:created>
  <dcterms:modified xsi:type="dcterms:W3CDTF">2025-11-06T17:38:00Z</dcterms:modified>
</cp:coreProperties>
</file>