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D39A" w14:textId="4F81DC86" w:rsidR="00EC6C62" w:rsidRDefault="00EC6C62" w:rsidP="00EC6C62">
      <w:pPr>
        <w:spacing w:after="0" w:line="320" w:lineRule="exact"/>
        <w:ind w:left="567" w:right="425"/>
        <w:jc w:val="both"/>
        <w:rPr>
          <w:b/>
          <w:sz w:val="24"/>
          <w:szCs w:val="24"/>
          <w:u w:val="single"/>
        </w:rPr>
      </w:pPr>
      <w:bookmarkStart w:id="0" w:name="_Hlk143592657"/>
      <w:r w:rsidRPr="00EC6C62">
        <w:rPr>
          <w:b/>
          <w:sz w:val="24"/>
          <w:szCs w:val="24"/>
        </w:rPr>
        <w:t xml:space="preserve">                                                   </w:t>
      </w:r>
      <w:r>
        <w:rPr>
          <w:b/>
          <w:sz w:val="24"/>
          <w:szCs w:val="24"/>
          <w:u w:val="single"/>
        </w:rPr>
        <w:t xml:space="preserve"> </w:t>
      </w:r>
      <w:r w:rsidR="00C926D8">
        <w:rPr>
          <w:b/>
          <w:sz w:val="24"/>
          <w:szCs w:val="24"/>
          <w:u w:val="single"/>
        </w:rPr>
        <w:t xml:space="preserve">Απαραίτητα </w:t>
      </w:r>
      <w:r w:rsidR="00B27488">
        <w:rPr>
          <w:b/>
          <w:sz w:val="24"/>
          <w:szCs w:val="24"/>
          <w:u w:val="single"/>
        </w:rPr>
        <w:t xml:space="preserve"> </w:t>
      </w:r>
      <w:r w:rsidRPr="00CD26AA">
        <w:rPr>
          <w:b/>
          <w:sz w:val="24"/>
          <w:szCs w:val="24"/>
          <w:u w:val="single"/>
        </w:rPr>
        <w:t xml:space="preserve">Δικαιολογητικά </w:t>
      </w:r>
    </w:p>
    <w:p w14:paraId="4CB632AB" w14:textId="77777777" w:rsidR="00EC6C62" w:rsidRPr="00CD26AA" w:rsidRDefault="00EC6C62" w:rsidP="00EC6C62">
      <w:pPr>
        <w:spacing w:after="0" w:line="320" w:lineRule="exact"/>
        <w:ind w:left="567" w:right="425"/>
        <w:jc w:val="both"/>
        <w:rPr>
          <w:b/>
          <w:sz w:val="24"/>
          <w:szCs w:val="24"/>
          <w:u w:val="single"/>
        </w:rPr>
      </w:pPr>
    </w:p>
    <w:bookmarkEnd w:id="0"/>
    <w:p w14:paraId="34549B9B" w14:textId="7E46D3A9" w:rsidR="00EC6C62" w:rsidRPr="00CD45F9" w:rsidRDefault="00EC6C62" w:rsidP="00EC6C62">
      <w:pPr>
        <w:spacing w:after="0" w:line="320" w:lineRule="exact"/>
        <w:ind w:left="567" w:right="425"/>
        <w:jc w:val="both"/>
        <w:rPr>
          <w:sz w:val="24"/>
          <w:szCs w:val="24"/>
        </w:rPr>
      </w:pPr>
      <w:r w:rsidRPr="004857EC">
        <w:rPr>
          <w:b/>
          <w:sz w:val="24"/>
          <w:szCs w:val="24"/>
        </w:rPr>
        <w:t>Α.</w:t>
      </w:r>
      <w:r>
        <w:rPr>
          <w:sz w:val="24"/>
          <w:szCs w:val="24"/>
        </w:rPr>
        <w:t xml:space="preserve"> Για την </w:t>
      </w:r>
      <w:r>
        <w:rPr>
          <w:b/>
          <w:sz w:val="24"/>
          <w:szCs w:val="24"/>
        </w:rPr>
        <w:t>Ε</w:t>
      </w:r>
      <w:r w:rsidRPr="004857EC">
        <w:rPr>
          <w:b/>
          <w:sz w:val="24"/>
          <w:szCs w:val="24"/>
        </w:rPr>
        <w:t>γγραφή</w:t>
      </w:r>
      <w:r>
        <w:rPr>
          <w:sz w:val="24"/>
          <w:szCs w:val="24"/>
        </w:rPr>
        <w:t xml:space="preserve"> </w:t>
      </w:r>
      <w:r>
        <w:rPr>
          <w:sz w:val="24"/>
          <w:szCs w:val="24"/>
        </w:rPr>
        <w:t xml:space="preserve">στις </w:t>
      </w:r>
      <w:r w:rsidRPr="00CD45F9">
        <w:rPr>
          <w:sz w:val="24"/>
          <w:szCs w:val="24"/>
        </w:rPr>
        <w:t>Δημόσι</w:t>
      </w:r>
      <w:r>
        <w:rPr>
          <w:sz w:val="24"/>
          <w:szCs w:val="24"/>
        </w:rPr>
        <w:t>ες</w:t>
      </w:r>
      <w:r w:rsidRPr="00CD45F9">
        <w:rPr>
          <w:sz w:val="24"/>
          <w:szCs w:val="24"/>
        </w:rPr>
        <w:t xml:space="preserve"> </w:t>
      </w:r>
      <w:r>
        <w:rPr>
          <w:sz w:val="24"/>
          <w:szCs w:val="24"/>
        </w:rPr>
        <w:t>Σ.Α.Ε.Κ.</w:t>
      </w:r>
      <w:r w:rsidRPr="00CD45F9">
        <w:rPr>
          <w:sz w:val="24"/>
          <w:szCs w:val="24"/>
        </w:rPr>
        <w:t xml:space="preserve"> </w:t>
      </w:r>
      <w:r>
        <w:rPr>
          <w:sz w:val="24"/>
          <w:szCs w:val="24"/>
        </w:rPr>
        <w:t>του ΕΛΓΟ-ΔΗΜΗΤΡΑ</w:t>
      </w:r>
      <w:r w:rsidRPr="00CD45F9">
        <w:rPr>
          <w:sz w:val="24"/>
          <w:szCs w:val="24"/>
        </w:rPr>
        <w:t xml:space="preserve">, </w:t>
      </w:r>
      <w:bookmarkStart w:id="1" w:name="_Hlk143597032"/>
      <w:r w:rsidRPr="00CD45F9">
        <w:rPr>
          <w:sz w:val="24"/>
          <w:szCs w:val="24"/>
        </w:rPr>
        <w:t>οι επιτυχόντες</w:t>
      </w:r>
      <w:r>
        <w:rPr>
          <w:sz w:val="24"/>
          <w:szCs w:val="24"/>
        </w:rPr>
        <w:t>/ούσες</w:t>
      </w:r>
      <w:r w:rsidRPr="00CD45F9">
        <w:rPr>
          <w:sz w:val="24"/>
          <w:szCs w:val="24"/>
        </w:rPr>
        <w:t xml:space="preserve"> οφείλουν να </w:t>
      </w:r>
      <w:r>
        <w:rPr>
          <w:sz w:val="24"/>
          <w:szCs w:val="24"/>
        </w:rPr>
        <w:t>υποβάλλουν και τα κάτωθι δικαιολογητικά*</w:t>
      </w:r>
      <w:r w:rsidRPr="00CD45F9">
        <w:rPr>
          <w:sz w:val="24"/>
          <w:szCs w:val="24"/>
        </w:rPr>
        <w:t>:</w:t>
      </w:r>
    </w:p>
    <w:bookmarkEnd w:id="1"/>
    <w:p w14:paraId="2CE2574F" w14:textId="09CDF472" w:rsidR="00EC6C62" w:rsidRPr="006437A6" w:rsidRDefault="00EC6C62" w:rsidP="00EC6C62">
      <w:pPr>
        <w:pStyle w:val="a6"/>
        <w:numPr>
          <w:ilvl w:val="0"/>
          <w:numId w:val="3"/>
        </w:numPr>
        <w:spacing w:after="0" w:line="320" w:lineRule="exact"/>
        <w:ind w:right="425"/>
        <w:jc w:val="both"/>
        <w:rPr>
          <w:sz w:val="24"/>
          <w:szCs w:val="24"/>
        </w:rPr>
      </w:pPr>
      <w:r w:rsidRPr="006437A6">
        <w:rPr>
          <w:sz w:val="24"/>
          <w:szCs w:val="24"/>
        </w:rPr>
        <w:t xml:space="preserve">Φωτοαντίγραφο  Δελτίου Ταυτότητας ή Διαβατηρίου </w:t>
      </w:r>
    </w:p>
    <w:p w14:paraId="023C4EEA" w14:textId="77E821B1" w:rsidR="00EC6C62" w:rsidRPr="006437A6" w:rsidRDefault="00EC6C62" w:rsidP="00EC6C62">
      <w:pPr>
        <w:pStyle w:val="a6"/>
        <w:numPr>
          <w:ilvl w:val="0"/>
          <w:numId w:val="3"/>
        </w:numPr>
        <w:spacing w:after="0" w:line="320" w:lineRule="exact"/>
        <w:ind w:right="425"/>
        <w:jc w:val="both"/>
        <w:rPr>
          <w:sz w:val="24"/>
          <w:szCs w:val="24"/>
        </w:rPr>
      </w:pPr>
      <w:r w:rsidRPr="006437A6">
        <w:rPr>
          <w:sz w:val="24"/>
          <w:szCs w:val="24"/>
        </w:rPr>
        <w:t>Φωτοαντίγραφο Τίτλου Σπουδών εγγραφής τους (Απολυτήριο Λυκείου, Πτυχίο ΤΕΕ Β’ Κύκλου) και όχι πτυχία ανώτερης βαθμίδας (ΑΕΙ, ΤΕΙ)</w:t>
      </w:r>
    </w:p>
    <w:p w14:paraId="5EAC18FC" w14:textId="77777777" w:rsidR="00EC6C62" w:rsidRDefault="00EC6C62" w:rsidP="00EC6C62">
      <w:pPr>
        <w:pStyle w:val="a6"/>
        <w:numPr>
          <w:ilvl w:val="0"/>
          <w:numId w:val="3"/>
        </w:numPr>
        <w:spacing w:after="0" w:line="320" w:lineRule="exact"/>
        <w:ind w:right="425"/>
        <w:jc w:val="both"/>
        <w:rPr>
          <w:sz w:val="24"/>
          <w:szCs w:val="24"/>
        </w:rPr>
      </w:pPr>
      <w:r w:rsidRPr="006437A6">
        <w:rPr>
          <w:sz w:val="24"/>
          <w:szCs w:val="24"/>
        </w:rPr>
        <w:t>Βεβαίωση ΑΜΚΑ</w:t>
      </w:r>
    </w:p>
    <w:p w14:paraId="0B475B50" w14:textId="77777777" w:rsidR="00EC6C62" w:rsidRPr="006437A6" w:rsidRDefault="00EC6C62" w:rsidP="00EC6C62">
      <w:pPr>
        <w:pStyle w:val="a6"/>
        <w:numPr>
          <w:ilvl w:val="0"/>
          <w:numId w:val="3"/>
        </w:numPr>
        <w:spacing w:after="0" w:line="320" w:lineRule="exact"/>
        <w:ind w:right="425"/>
        <w:jc w:val="both"/>
        <w:rPr>
          <w:sz w:val="24"/>
          <w:szCs w:val="24"/>
        </w:rPr>
      </w:pPr>
      <w:r>
        <w:rPr>
          <w:sz w:val="24"/>
          <w:szCs w:val="24"/>
        </w:rPr>
        <w:t>Βεβαίωση ΑΦΜ</w:t>
      </w:r>
    </w:p>
    <w:p w14:paraId="4B86B56C" w14:textId="730B6B8F" w:rsidR="00EC6C62" w:rsidRPr="006437A6" w:rsidRDefault="00EC6C62" w:rsidP="00EC6C62">
      <w:pPr>
        <w:pStyle w:val="a6"/>
        <w:numPr>
          <w:ilvl w:val="0"/>
          <w:numId w:val="3"/>
        </w:numPr>
        <w:spacing w:after="0" w:line="320" w:lineRule="exact"/>
        <w:ind w:right="425"/>
        <w:jc w:val="both"/>
        <w:rPr>
          <w:sz w:val="24"/>
          <w:szCs w:val="24"/>
        </w:rPr>
      </w:pPr>
      <w:r w:rsidRPr="006437A6">
        <w:rPr>
          <w:sz w:val="24"/>
          <w:szCs w:val="24"/>
        </w:rPr>
        <w:t xml:space="preserve">Τα </w:t>
      </w:r>
      <w:r w:rsidRPr="006437A6">
        <w:rPr>
          <w:b/>
          <w:sz w:val="24"/>
          <w:szCs w:val="24"/>
        </w:rPr>
        <w:t>αποδεικτικά όλων των υπολοίπων δηλωθέντων στην αίτηση</w:t>
      </w:r>
      <w:r w:rsidRPr="006437A6">
        <w:rPr>
          <w:sz w:val="24"/>
          <w:szCs w:val="24"/>
        </w:rPr>
        <w:t xml:space="preserve"> στοιχείων (κοινωνικά κριτήρια), όπως:</w:t>
      </w:r>
    </w:p>
    <w:p w14:paraId="09EAD444" w14:textId="182A3B06" w:rsidR="00EC6C62" w:rsidRPr="00AD0B8D" w:rsidRDefault="00EC6C62" w:rsidP="00EC6C62">
      <w:pPr>
        <w:pStyle w:val="a6"/>
        <w:numPr>
          <w:ilvl w:val="0"/>
          <w:numId w:val="1"/>
        </w:numPr>
        <w:spacing w:after="0" w:line="320" w:lineRule="exact"/>
        <w:ind w:left="1134" w:right="425"/>
        <w:jc w:val="both"/>
        <w:rPr>
          <w:b/>
          <w:sz w:val="24"/>
          <w:szCs w:val="24"/>
        </w:rPr>
      </w:pPr>
      <w:r w:rsidRPr="00AD0B8D">
        <w:rPr>
          <w:b/>
          <w:sz w:val="24"/>
          <w:szCs w:val="24"/>
        </w:rPr>
        <w:t>Πολυτεκνία</w:t>
      </w:r>
      <w:r>
        <w:rPr>
          <w:b/>
          <w:sz w:val="24"/>
          <w:szCs w:val="24"/>
        </w:rPr>
        <w:t xml:space="preserve">: </w:t>
      </w:r>
      <w:r w:rsidRPr="00AD0B8D">
        <w:rPr>
          <w:sz w:val="24"/>
          <w:szCs w:val="24"/>
        </w:rPr>
        <w:t>πιστοποιητικό οικογενειακής κατάστασης ή πιστοποιητικό πολυτεκνίας σε ισχύ ή δικαστική απόφαση ή άλλο έγγραφο που να πιστοποιεί τη γονική μέριμνα</w:t>
      </w:r>
    </w:p>
    <w:p w14:paraId="10DDFAFD" w14:textId="0ED20DB2" w:rsidR="00EC6C62" w:rsidRDefault="00EC6C62" w:rsidP="00EC6C62">
      <w:pPr>
        <w:pStyle w:val="a6"/>
        <w:numPr>
          <w:ilvl w:val="0"/>
          <w:numId w:val="1"/>
        </w:numPr>
        <w:spacing w:after="0" w:line="320" w:lineRule="exact"/>
        <w:ind w:left="1134" w:right="425"/>
        <w:jc w:val="both"/>
        <w:rPr>
          <w:sz w:val="24"/>
          <w:szCs w:val="24"/>
        </w:rPr>
      </w:pPr>
      <w:proofErr w:type="spellStart"/>
      <w:r w:rsidRPr="00AD0B8D">
        <w:rPr>
          <w:b/>
          <w:sz w:val="24"/>
          <w:szCs w:val="24"/>
        </w:rPr>
        <w:t>Τριτεκνία</w:t>
      </w:r>
      <w:proofErr w:type="spellEnd"/>
      <w:r>
        <w:rPr>
          <w:b/>
          <w:sz w:val="24"/>
          <w:szCs w:val="24"/>
        </w:rPr>
        <w:t>:</w:t>
      </w:r>
      <w:r w:rsidRPr="00AD0B8D">
        <w:t xml:space="preserve"> </w:t>
      </w:r>
      <w:r w:rsidRPr="00AD0B8D">
        <w:rPr>
          <w:sz w:val="24"/>
          <w:szCs w:val="24"/>
        </w:rPr>
        <w:t xml:space="preserve">πιστοποιητικό οικογενειακής κατάστασης του </w:t>
      </w:r>
      <w:r w:rsidR="00F9023F">
        <w:rPr>
          <w:sz w:val="24"/>
          <w:szCs w:val="24"/>
        </w:rPr>
        <w:t>Δ</w:t>
      </w:r>
      <w:r w:rsidRPr="00AD0B8D">
        <w:rPr>
          <w:sz w:val="24"/>
          <w:szCs w:val="24"/>
        </w:rPr>
        <w:t xml:space="preserve">ήμου </w:t>
      </w:r>
      <w:r w:rsidR="00F9023F">
        <w:rPr>
          <w:sz w:val="24"/>
          <w:szCs w:val="24"/>
        </w:rPr>
        <w:t>/</w:t>
      </w:r>
      <w:r w:rsidRPr="00AD0B8D">
        <w:rPr>
          <w:sz w:val="24"/>
          <w:szCs w:val="24"/>
        </w:rPr>
        <w:t xml:space="preserve"> </w:t>
      </w:r>
      <w:r w:rsidR="00F9023F">
        <w:rPr>
          <w:sz w:val="24"/>
          <w:szCs w:val="24"/>
        </w:rPr>
        <w:t>Κ</w:t>
      </w:r>
      <w:r w:rsidRPr="00AD0B8D">
        <w:rPr>
          <w:sz w:val="24"/>
          <w:szCs w:val="24"/>
        </w:rPr>
        <w:t>οινότητας ή βεβαίωση οικογενειακής κατάστασης που χορηγείται από τα ΚΕΠ μέσω του Ολοκληρωμένου Πληροφοριακού Συστήματος Εθνικού Δημοτολογίου (ΟΠΣΕΔ)</w:t>
      </w:r>
      <w:r w:rsidR="00F9023F">
        <w:rPr>
          <w:sz w:val="24"/>
          <w:szCs w:val="24"/>
        </w:rPr>
        <w:t>,</w:t>
      </w:r>
      <w:r w:rsidRPr="00AD0B8D">
        <w:rPr>
          <w:sz w:val="24"/>
          <w:szCs w:val="24"/>
        </w:rPr>
        <w:t xml:space="preserve"> που περιέχει όλα τα γεγονότα των οποίων η συνδρομή αποτελεί προϋπόθεση για την κατά νόμο κτήση της ιδιότητας του </w:t>
      </w:r>
      <w:proofErr w:type="spellStart"/>
      <w:r w:rsidRPr="00AD0B8D">
        <w:rPr>
          <w:sz w:val="24"/>
          <w:szCs w:val="24"/>
        </w:rPr>
        <w:t>τρίτεκνου</w:t>
      </w:r>
      <w:proofErr w:type="spellEnd"/>
      <w:r w:rsidRPr="00AD0B8D">
        <w:rPr>
          <w:sz w:val="24"/>
          <w:szCs w:val="24"/>
        </w:rPr>
        <w:t xml:space="preserve"> γονέα ή τέκνου </w:t>
      </w:r>
      <w:proofErr w:type="spellStart"/>
      <w:r w:rsidRPr="00AD0B8D">
        <w:rPr>
          <w:sz w:val="24"/>
          <w:szCs w:val="24"/>
        </w:rPr>
        <w:t>τρίτεκνης</w:t>
      </w:r>
      <w:proofErr w:type="spellEnd"/>
      <w:r w:rsidRPr="00AD0B8D">
        <w:rPr>
          <w:sz w:val="24"/>
          <w:szCs w:val="24"/>
        </w:rPr>
        <w:t xml:space="preserve"> οικογένειας ή αντίστοιχο πιστοποιητικό αρμόδιας αλλοδαπής αρχής. </w:t>
      </w:r>
    </w:p>
    <w:p w14:paraId="2EF27DEC" w14:textId="20CC972A" w:rsidR="00EC6C62" w:rsidRDefault="00EC6C62" w:rsidP="00EC6C62">
      <w:pPr>
        <w:pStyle w:val="a6"/>
        <w:numPr>
          <w:ilvl w:val="0"/>
          <w:numId w:val="1"/>
        </w:numPr>
        <w:spacing w:after="0" w:line="320" w:lineRule="exact"/>
        <w:ind w:left="1134" w:right="425"/>
        <w:jc w:val="both"/>
        <w:rPr>
          <w:sz w:val="24"/>
          <w:szCs w:val="24"/>
        </w:rPr>
      </w:pPr>
      <w:r w:rsidRPr="00AD0B8D">
        <w:rPr>
          <w:b/>
          <w:sz w:val="24"/>
          <w:szCs w:val="24"/>
        </w:rPr>
        <w:t>Μονογονεϊκή οικογένεια</w:t>
      </w:r>
      <w:r>
        <w:rPr>
          <w:b/>
          <w:sz w:val="24"/>
          <w:szCs w:val="24"/>
        </w:rPr>
        <w:t>:</w:t>
      </w:r>
      <w:r w:rsidRPr="003F07BC">
        <w:t xml:space="preserve"> </w:t>
      </w:r>
      <w:r w:rsidRPr="003F07BC">
        <w:rPr>
          <w:sz w:val="24"/>
          <w:szCs w:val="24"/>
        </w:rPr>
        <w:t>δικαστική απόφαση ή άλλο έγγραφο</w:t>
      </w:r>
      <w:r w:rsidR="00F9023F">
        <w:rPr>
          <w:sz w:val="24"/>
          <w:szCs w:val="24"/>
        </w:rPr>
        <w:t xml:space="preserve">, </w:t>
      </w:r>
      <w:r w:rsidRPr="003F07BC">
        <w:rPr>
          <w:sz w:val="24"/>
          <w:szCs w:val="24"/>
        </w:rPr>
        <w:t xml:space="preserve"> που να πιστοποιεί τη γονική μέριμνα, πιστοποιητικό οικογενειακής κατάστασης του </w:t>
      </w:r>
      <w:r w:rsidR="00F9023F">
        <w:rPr>
          <w:sz w:val="24"/>
          <w:szCs w:val="24"/>
        </w:rPr>
        <w:t>Δ</w:t>
      </w:r>
      <w:r w:rsidRPr="003F07BC">
        <w:rPr>
          <w:sz w:val="24"/>
          <w:szCs w:val="24"/>
        </w:rPr>
        <w:t xml:space="preserve">ήμου ή της </w:t>
      </w:r>
      <w:r w:rsidR="00F9023F">
        <w:rPr>
          <w:sz w:val="24"/>
          <w:szCs w:val="24"/>
        </w:rPr>
        <w:t>Κ</w:t>
      </w:r>
      <w:r w:rsidRPr="003F07BC">
        <w:rPr>
          <w:sz w:val="24"/>
          <w:szCs w:val="24"/>
        </w:rPr>
        <w:t>οινότητας</w:t>
      </w:r>
      <w:r>
        <w:rPr>
          <w:sz w:val="24"/>
          <w:szCs w:val="24"/>
        </w:rPr>
        <w:t>.</w:t>
      </w:r>
    </w:p>
    <w:p w14:paraId="27D5A18D" w14:textId="77777777" w:rsidR="00EC6C62" w:rsidRDefault="00EC6C62" w:rsidP="00EC6C62">
      <w:pPr>
        <w:pStyle w:val="a6"/>
        <w:numPr>
          <w:ilvl w:val="0"/>
          <w:numId w:val="1"/>
        </w:numPr>
        <w:spacing w:after="0" w:line="320" w:lineRule="exact"/>
        <w:ind w:left="1134" w:right="425"/>
        <w:jc w:val="both"/>
        <w:rPr>
          <w:sz w:val="24"/>
          <w:szCs w:val="24"/>
        </w:rPr>
      </w:pPr>
      <w:r w:rsidRPr="00061B1F">
        <w:rPr>
          <w:b/>
          <w:sz w:val="24"/>
          <w:szCs w:val="24"/>
        </w:rPr>
        <w:t>Ειδική περίπτωση</w:t>
      </w:r>
      <w:r w:rsidRPr="00061B1F">
        <w:rPr>
          <w:sz w:val="24"/>
          <w:szCs w:val="24"/>
        </w:rPr>
        <w:t xml:space="preserve"> (Ελληνοκύπριοι από τα κατεχόμενα της Κύπρου ή μέλη της ελληνικής μειονότητας της Αλβανίας)</w:t>
      </w:r>
      <w:r>
        <w:rPr>
          <w:sz w:val="24"/>
          <w:szCs w:val="24"/>
        </w:rPr>
        <w:t xml:space="preserve">: </w:t>
      </w:r>
    </w:p>
    <w:p w14:paraId="1A5C87DF" w14:textId="029CAA2A" w:rsidR="00EC6C62" w:rsidRPr="00EC6C62" w:rsidRDefault="00EC6C62" w:rsidP="00EC6C62">
      <w:pPr>
        <w:pBdr>
          <w:top w:val="nil"/>
          <w:left w:val="nil"/>
          <w:bottom w:val="nil"/>
          <w:right w:val="nil"/>
          <w:between w:val="nil"/>
        </w:pBdr>
        <w:spacing w:line="240" w:lineRule="auto"/>
        <w:ind w:left="1134"/>
        <w:jc w:val="both"/>
        <w:rPr>
          <w:rFonts w:ascii="Calibri" w:eastAsia="Arial" w:hAnsi="Calibri" w:cs="Calibri"/>
          <w:color w:val="000000"/>
          <w:sz w:val="24"/>
          <w:szCs w:val="24"/>
        </w:rPr>
      </w:pPr>
      <w:r w:rsidRPr="00E307B5">
        <w:rPr>
          <w:rFonts w:ascii="Calibri" w:eastAsia="Arial" w:hAnsi="Calibri" w:cs="Calibri"/>
          <w:b/>
          <w:sz w:val="24"/>
          <w:szCs w:val="24"/>
        </w:rPr>
        <w:t>Δικαιολογητικά</w:t>
      </w:r>
      <w:r w:rsidRPr="00E307B5">
        <w:rPr>
          <w:rFonts w:ascii="Calibri" w:eastAsia="Arial" w:hAnsi="Calibri" w:cs="Calibri"/>
          <w:sz w:val="24"/>
          <w:szCs w:val="24"/>
        </w:rPr>
        <w:t xml:space="preserve">: </w:t>
      </w:r>
      <w:r w:rsidRPr="00E307B5">
        <w:rPr>
          <w:rFonts w:ascii="Calibri" w:eastAsia="Arial" w:hAnsi="Calibri" w:cs="Calibri"/>
          <w:color w:val="000000"/>
          <w:sz w:val="24"/>
          <w:szCs w:val="24"/>
        </w:rPr>
        <w:t xml:space="preserve">Αποδεικνύεται με  </w:t>
      </w:r>
      <w:r w:rsidRPr="00E307B5">
        <w:rPr>
          <w:rFonts w:ascii="Calibri" w:eastAsia="Arial" w:hAnsi="Calibri" w:cs="Calibri"/>
          <w:b/>
          <w:color w:val="000000"/>
          <w:sz w:val="24"/>
          <w:szCs w:val="24"/>
        </w:rPr>
        <w:t>Ειδικό Δελτίο Ταυτότητας Ομογενούς (ΕΔΤΟ)</w:t>
      </w:r>
      <w:r w:rsidRPr="00E307B5">
        <w:rPr>
          <w:rFonts w:ascii="Calibri" w:eastAsia="Arial" w:hAnsi="Calibri" w:cs="Calibri"/>
          <w:color w:val="000000"/>
          <w:sz w:val="24"/>
          <w:szCs w:val="24"/>
        </w:rPr>
        <w:t>. Διαβάστε περισσότερα σε σχέση με την έκδοση του συγκεκριμένου ΕΔΤΟ εδώ:</w:t>
      </w:r>
      <w:r>
        <w:rPr>
          <w:rFonts w:ascii="Calibri" w:eastAsia="Arial" w:hAnsi="Calibri" w:cs="Calibri"/>
          <w:color w:val="000000"/>
          <w:sz w:val="24"/>
          <w:szCs w:val="24"/>
        </w:rPr>
        <w:t xml:space="preserve"> </w:t>
      </w:r>
      <w:hyperlink r:id="rId8" w:history="1">
        <w:r w:rsidRPr="00E307B5">
          <w:rPr>
            <w:rStyle w:val="-"/>
            <w:sz w:val="24"/>
            <w:szCs w:val="24"/>
          </w:rPr>
          <w:t>https://portal.astynomia.gr/webcenter/portal/eTap/expatriate-al-id-card-grant-application</w:t>
        </w:r>
      </w:hyperlink>
    </w:p>
    <w:p w14:paraId="6AD5491B" w14:textId="77777777" w:rsidR="00EC6C62" w:rsidRPr="00E307B5" w:rsidRDefault="00EC6C62" w:rsidP="00EC6C62">
      <w:pPr>
        <w:pBdr>
          <w:top w:val="nil"/>
          <w:left w:val="nil"/>
          <w:bottom w:val="nil"/>
          <w:right w:val="nil"/>
          <w:between w:val="nil"/>
        </w:pBdr>
        <w:ind w:left="1134"/>
        <w:jc w:val="both"/>
        <w:rPr>
          <w:rFonts w:ascii="Arial" w:hAnsi="Arial" w:cs="Arial"/>
          <w:b/>
          <w:bCs/>
          <w:color w:val="FF0000"/>
          <w:sz w:val="24"/>
          <w:szCs w:val="24"/>
        </w:rPr>
      </w:pPr>
      <w:r w:rsidRPr="00E307B5">
        <w:rPr>
          <w:sz w:val="24"/>
          <w:szCs w:val="24"/>
        </w:rPr>
        <w:t xml:space="preserve">Σχετικά με τη δήλωση της ειδικής περίπτωσης, επισημαίνουμε ότι υποψήφιοι που τη δηλώνουν, συμμετέχουν σε ξεχωριστή διαδικασία επιλογής από τους υπόλοιπους υποψηφίους. Επομένως, </w:t>
      </w:r>
      <w:r w:rsidRPr="00E307B5">
        <w:rPr>
          <w:b/>
          <w:sz w:val="24"/>
          <w:szCs w:val="24"/>
        </w:rPr>
        <w:t>επιτυχόντες για τους οποίους θα διαπιστωθεί κατά το διοικητικό έλεγχο στις εγγραφές ότι έχουν δηλώσει ψευδώς ότι ανήκουν στην ειδική περίπτωση, χάνουν το δικαίωμα για εγγραφή.</w:t>
      </w:r>
    </w:p>
    <w:p w14:paraId="13627B82" w14:textId="6CF6B8B5" w:rsidR="00EC6C62" w:rsidRPr="003F07BC" w:rsidRDefault="00EC6C62" w:rsidP="00EC6C62">
      <w:pPr>
        <w:spacing w:after="0" w:line="320" w:lineRule="exact"/>
        <w:ind w:left="567" w:right="425"/>
        <w:jc w:val="both"/>
        <w:rPr>
          <w:sz w:val="24"/>
          <w:szCs w:val="24"/>
        </w:rPr>
      </w:pPr>
      <w:r>
        <w:rPr>
          <w:b/>
          <w:sz w:val="24"/>
          <w:szCs w:val="24"/>
        </w:rPr>
        <w:t>Β.</w:t>
      </w:r>
      <w:r w:rsidRPr="004857EC">
        <w:t xml:space="preserve"> </w:t>
      </w:r>
      <w:r w:rsidRPr="003775D3">
        <w:rPr>
          <w:sz w:val="24"/>
          <w:szCs w:val="24"/>
        </w:rPr>
        <w:t>Με την Αίτηση</w:t>
      </w:r>
      <w:r>
        <w:rPr>
          <w:sz w:val="24"/>
          <w:szCs w:val="24"/>
        </w:rPr>
        <w:t xml:space="preserve">-Δήλωση </w:t>
      </w:r>
      <w:r w:rsidR="005D4813">
        <w:rPr>
          <w:sz w:val="24"/>
          <w:szCs w:val="24"/>
        </w:rPr>
        <w:t>π</w:t>
      </w:r>
      <w:r>
        <w:rPr>
          <w:sz w:val="24"/>
          <w:szCs w:val="24"/>
        </w:rPr>
        <w:t>αροχής</w:t>
      </w:r>
      <w:r w:rsidRPr="004857EC">
        <w:rPr>
          <w:sz w:val="24"/>
          <w:szCs w:val="24"/>
        </w:rPr>
        <w:t xml:space="preserve"> </w:t>
      </w:r>
      <w:r w:rsidRPr="004857EC">
        <w:rPr>
          <w:b/>
          <w:sz w:val="24"/>
          <w:szCs w:val="24"/>
        </w:rPr>
        <w:t>Σίτισης - Στέγασης</w:t>
      </w:r>
      <w:r w:rsidRPr="004857EC">
        <w:rPr>
          <w:sz w:val="24"/>
          <w:szCs w:val="24"/>
        </w:rPr>
        <w:t xml:space="preserve">,  οι </w:t>
      </w:r>
      <w:r>
        <w:rPr>
          <w:sz w:val="24"/>
          <w:szCs w:val="24"/>
        </w:rPr>
        <w:t>ενδιαφερόμενοι/</w:t>
      </w:r>
      <w:proofErr w:type="spellStart"/>
      <w:r>
        <w:rPr>
          <w:sz w:val="24"/>
          <w:szCs w:val="24"/>
        </w:rPr>
        <w:t>ες</w:t>
      </w:r>
      <w:proofErr w:type="spellEnd"/>
      <w:r>
        <w:rPr>
          <w:sz w:val="24"/>
          <w:szCs w:val="24"/>
        </w:rPr>
        <w:t xml:space="preserve"> </w:t>
      </w:r>
      <w:r w:rsidRPr="004857EC">
        <w:rPr>
          <w:sz w:val="24"/>
          <w:szCs w:val="24"/>
        </w:rPr>
        <w:t>επιτυχόντες</w:t>
      </w:r>
      <w:r>
        <w:rPr>
          <w:sz w:val="24"/>
          <w:szCs w:val="24"/>
        </w:rPr>
        <w:t>/ούσες</w:t>
      </w:r>
      <w:r w:rsidRPr="004857EC">
        <w:rPr>
          <w:sz w:val="24"/>
          <w:szCs w:val="24"/>
        </w:rPr>
        <w:t xml:space="preserve"> οφείλουν να υποβάλλουν και τα κάτωθι δικαιολογητικά</w:t>
      </w:r>
      <w:r>
        <w:rPr>
          <w:sz w:val="24"/>
          <w:szCs w:val="24"/>
        </w:rPr>
        <w:t>*</w:t>
      </w:r>
      <w:r w:rsidRPr="004857EC">
        <w:rPr>
          <w:sz w:val="24"/>
          <w:szCs w:val="24"/>
        </w:rPr>
        <w:t>:</w:t>
      </w:r>
    </w:p>
    <w:p w14:paraId="4428F6E1" w14:textId="77777777" w:rsidR="00EC6C62" w:rsidRDefault="00EC6C62" w:rsidP="00EC6C62">
      <w:pPr>
        <w:pStyle w:val="a6"/>
        <w:numPr>
          <w:ilvl w:val="0"/>
          <w:numId w:val="4"/>
        </w:numPr>
        <w:spacing w:after="0" w:line="320" w:lineRule="exact"/>
        <w:ind w:right="425"/>
        <w:jc w:val="both"/>
        <w:rPr>
          <w:sz w:val="24"/>
          <w:szCs w:val="24"/>
        </w:rPr>
      </w:pPr>
      <w:r w:rsidRPr="004857EC">
        <w:rPr>
          <w:b/>
          <w:sz w:val="24"/>
          <w:szCs w:val="24"/>
        </w:rPr>
        <w:t>Αποδεικτικό έγγραφο μόνιμης κατοικίας</w:t>
      </w:r>
      <w:r w:rsidRPr="004857EC">
        <w:rPr>
          <w:sz w:val="24"/>
          <w:szCs w:val="24"/>
        </w:rPr>
        <w:t xml:space="preserve"> (λογαριασμός ΔΕΗ ή ΟΤΕ ή ΕΥΔΑΠ ή λογαριασμός κινητού κ.λπ.).  </w:t>
      </w:r>
    </w:p>
    <w:p w14:paraId="7293E89B" w14:textId="284A6528" w:rsidR="00EC6C62" w:rsidRPr="004857EC" w:rsidRDefault="00EC6C62" w:rsidP="00EC6C62">
      <w:pPr>
        <w:pStyle w:val="a6"/>
        <w:numPr>
          <w:ilvl w:val="0"/>
          <w:numId w:val="4"/>
        </w:numPr>
        <w:spacing w:after="0" w:line="320" w:lineRule="exact"/>
        <w:ind w:right="425"/>
        <w:jc w:val="both"/>
        <w:rPr>
          <w:sz w:val="24"/>
          <w:szCs w:val="24"/>
        </w:rPr>
      </w:pPr>
      <w:r w:rsidRPr="004857EC">
        <w:rPr>
          <w:b/>
          <w:sz w:val="24"/>
          <w:szCs w:val="24"/>
        </w:rPr>
        <w:t>Αντίγραφο εκκαθαριστικού εφορίας</w:t>
      </w:r>
      <w:r w:rsidRPr="004857EC">
        <w:rPr>
          <w:sz w:val="24"/>
          <w:szCs w:val="24"/>
        </w:rPr>
        <w:t xml:space="preserve"> του τελευταίου οικονομικού έτους (μέσω </w:t>
      </w:r>
      <w:proofErr w:type="spellStart"/>
      <w:r w:rsidRPr="004857EC">
        <w:rPr>
          <w:sz w:val="24"/>
          <w:szCs w:val="24"/>
        </w:rPr>
        <w:t>taxisnet</w:t>
      </w:r>
      <w:proofErr w:type="spellEnd"/>
      <w:r w:rsidRPr="004857EC">
        <w:rPr>
          <w:sz w:val="24"/>
          <w:szCs w:val="24"/>
        </w:rPr>
        <w:t>). Το εκκαθαριστικό θα πρέπει να είναι του γονέα (όταν ο καταρτιζόμενος</w:t>
      </w:r>
      <w:r w:rsidR="00F9023F">
        <w:rPr>
          <w:sz w:val="24"/>
          <w:szCs w:val="24"/>
        </w:rPr>
        <w:t>/η</w:t>
      </w:r>
      <w:r w:rsidRPr="004857EC">
        <w:rPr>
          <w:sz w:val="24"/>
          <w:szCs w:val="24"/>
        </w:rPr>
        <w:t xml:space="preserve"> </w:t>
      </w:r>
      <w:r w:rsidRPr="004857EC">
        <w:rPr>
          <w:sz w:val="24"/>
          <w:szCs w:val="24"/>
        </w:rPr>
        <w:lastRenderedPageBreak/>
        <w:t>είναι προστατευόμενο μέλος) ή του ιδίου καταρτιζόμενου</w:t>
      </w:r>
      <w:r w:rsidR="00F9023F">
        <w:rPr>
          <w:sz w:val="24"/>
          <w:szCs w:val="24"/>
        </w:rPr>
        <w:t>/ης</w:t>
      </w:r>
      <w:r w:rsidRPr="004857EC">
        <w:rPr>
          <w:sz w:val="24"/>
          <w:szCs w:val="24"/>
        </w:rPr>
        <w:t xml:space="preserve"> σε περίπτωση που είναι πάνω από 25 ετών.  </w:t>
      </w:r>
    </w:p>
    <w:p w14:paraId="2F4F7E77" w14:textId="77777777" w:rsidR="00EC6C62" w:rsidRDefault="00EC6C62" w:rsidP="00EC6C62">
      <w:pPr>
        <w:spacing w:after="0" w:line="320" w:lineRule="exact"/>
        <w:ind w:right="425"/>
        <w:jc w:val="both"/>
        <w:rPr>
          <w:sz w:val="24"/>
          <w:szCs w:val="24"/>
        </w:rPr>
      </w:pPr>
    </w:p>
    <w:p w14:paraId="17B37453" w14:textId="3DB0A4BB" w:rsidR="00EC6C62" w:rsidRDefault="00EC6C62" w:rsidP="00EC6C62">
      <w:pPr>
        <w:spacing w:after="0" w:line="320" w:lineRule="exact"/>
        <w:ind w:left="851" w:right="425" w:hanging="284"/>
        <w:jc w:val="both"/>
        <w:rPr>
          <w:sz w:val="24"/>
          <w:szCs w:val="24"/>
        </w:rPr>
      </w:pPr>
      <w:r>
        <w:rPr>
          <w:sz w:val="24"/>
          <w:szCs w:val="24"/>
        </w:rPr>
        <w:t xml:space="preserve">* </w:t>
      </w:r>
      <w:r w:rsidRPr="00CD45F9">
        <w:rPr>
          <w:sz w:val="24"/>
          <w:szCs w:val="24"/>
        </w:rPr>
        <w:t>Τα φωτοαντίγραφα δεν χρειάζεται να είναι επικυρωμένα. Αρκούν απλά, ευανάγνωστα φωτοαντίγραφα των πρωτοτύπων από δημόσιες υπηρεσίες (Ν. 4250/2014 (ΦΕΚ 74 /Α’/26-3-2014).</w:t>
      </w:r>
      <w:r>
        <w:rPr>
          <w:sz w:val="24"/>
          <w:szCs w:val="24"/>
        </w:rPr>
        <w:t xml:space="preserve"> </w:t>
      </w:r>
      <w:r w:rsidRPr="000A0C64">
        <w:rPr>
          <w:sz w:val="24"/>
          <w:szCs w:val="24"/>
        </w:rPr>
        <w:t>Αντίστοιχα, γίνονται υποχρεωτικά αποδεκτά τα απλά, ευανάγνωστα φωτοαντίγραφα των πρωτοτύπων των ιδιωτικών εγγράφων, εφόσον τα έγγραφα αυτά έχουν επικυρωθεί αρχικά από δικηγόρο καθώς και ευκρινή φωτοαντίγραφα από τα πρωτότυπα όσων ιδιωτικών εγγράφων φέρουν θεώρηση από τις υπηρεσίες και τους φορείς που εμπίπτουν στη ρύθμιση (π.χ. απολυτήριο ιδιωτικού λυκείου που φέρει τη θεώρηση της αρμόδιας Διεύθυνσης Δευτεροβάθμιας Εκπαίδευσης του Υπουργείου Παιδείας και Θρησκευμάτων</w:t>
      </w:r>
      <w:r w:rsidR="00F9023F">
        <w:rPr>
          <w:sz w:val="24"/>
          <w:szCs w:val="24"/>
        </w:rPr>
        <w:t xml:space="preserve"> και Αθλητισμού</w:t>
      </w:r>
      <w:r w:rsidRPr="000A0C64">
        <w:rPr>
          <w:sz w:val="24"/>
          <w:szCs w:val="24"/>
        </w:rPr>
        <w:t>). Επίσης, γίνονται υποχρεωτικά αποδεκτά τα ευκρινή φωτοαντίγραφα αλλοδαπών εγγράφων, υπό την προϋπόθεση ότι τα έγγραφα αυτά έχουν επικυρωθεί πρωτίστως από δικηγόρο.</w:t>
      </w:r>
    </w:p>
    <w:p w14:paraId="5A824681" w14:textId="77777777" w:rsidR="00EC6C62" w:rsidRDefault="00EC6C62" w:rsidP="00EC6C62">
      <w:pPr>
        <w:spacing w:after="0" w:line="320" w:lineRule="exact"/>
        <w:ind w:left="567" w:right="425"/>
        <w:jc w:val="both"/>
        <w:rPr>
          <w:sz w:val="24"/>
          <w:szCs w:val="24"/>
        </w:rPr>
      </w:pPr>
    </w:p>
    <w:p w14:paraId="52D79F19" w14:textId="77777777" w:rsidR="00EC6C62" w:rsidRDefault="00EC6C62" w:rsidP="00EC6C62">
      <w:pPr>
        <w:pStyle w:val="Default"/>
      </w:pPr>
    </w:p>
    <w:p w14:paraId="34FF72ED" w14:textId="77777777" w:rsidR="00EC6C62" w:rsidRDefault="00EC6C62" w:rsidP="00EC6C62">
      <w:pPr>
        <w:pStyle w:val="Default"/>
      </w:pPr>
    </w:p>
    <w:p w14:paraId="5698BB55" w14:textId="77777777" w:rsidR="00412C96" w:rsidRDefault="00412C96"/>
    <w:sectPr w:rsidR="00412C96" w:rsidSect="00EC6C62">
      <w:headerReference w:type="default" r:id="rId9"/>
      <w:pgSz w:w="11906" w:h="16838"/>
      <w:pgMar w:top="1440" w:right="1133"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F8CB" w14:textId="77777777" w:rsidR="009A2CD4" w:rsidRDefault="009A2CD4" w:rsidP="00EC6C62">
      <w:pPr>
        <w:spacing w:after="0" w:line="240" w:lineRule="auto"/>
      </w:pPr>
      <w:r>
        <w:separator/>
      </w:r>
    </w:p>
  </w:endnote>
  <w:endnote w:type="continuationSeparator" w:id="0">
    <w:p w14:paraId="4AAAC758" w14:textId="77777777" w:rsidR="009A2CD4" w:rsidRDefault="009A2CD4" w:rsidP="00EC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55E6" w14:textId="77777777" w:rsidR="009A2CD4" w:rsidRDefault="009A2CD4" w:rsidP="00EC6C62">
      <w:pPr>
        <w:spacing w:after="0" w:line="240" w:lineRule="auto"/>
      </w:pPr>
      <w:r>
        <w:separator/>
      </w:r>
    </w:p>
  </w:footnote>
  <w:footnote w:type="continuationSeparator" w:id="0">
    <w:p w14:paraId="612FE575" w14:textId="77777777" w:rsidR="009A2CD4" w:rsidRDefault="009A2CD4" w:rsidP="00EC6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4652" w14:textId="25F3809F" w:rsidR="00EC6C62" w:rsidRDefault="00000000">
    <w:pPr>
      <w:pStyle w:val="aa"/>
    </w:pPr>
    <w:r w:rsidRPr="00E51126">
      <w:rPr>
        <w:noProof/>
        <w:lang w:eastAsia="el-GR"/>
      </w:rPr>
      <w:drawing>
        <wp:inline distT="0" distB="0" distL="0" distR="0" wp14:anchorId="27029576" wp14:editId="292C94A7">
          <wp:extent cx="888410" cy="866633"/>
          <wp:effectExtent l="0" t="0" r="698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851" cy="8729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5EA"/>
    <w:multiLevelType w:val="hybridMultilevel"/>
    <w:tmpl w:val="58981D08"/>
    <w:lvl w:ilvl="0" w:tplc="FC6C3F88">
      <w:start w:val="1"/>
      <w:numFmt w:val="decimal"/>
      <w:lvlText w:val="%1."/>
      <w:lvlJc w:val="left"/>
      <w:pPr>
        <w:ind w:left="927" w:hanging="360"/>
      </w:pPr>
      <w:rPr>
        <w:rFonts w:hint="default"/>
        <w:b w:val="0"/>
        <w:bCs/>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 w15:restartNumberingAfterBreak="0">
    <w:nsid w:val="3D510095"/>
    <w:multiLevelType w:val="multilevel"/>
    <w:tmpl w:val="C7C68C80"/>
    <w:styleLink w:val="1"/>
    <w:lvl w:ilvl="0">
      <w:start w:val="1"/>
      <mc:AlternateContent>
        <mc:Choice Requires="w14">
          <w:numFmt w:val="custom" w:format="α, β, γ, ..."/>
        </mc:Choice>
        <mc:Fallback>
          <w:numFmt w:val="decimal"/>
        </mc:Fallback>
      </mc:AlternateContent>
      <w:lvlText w:val="%1."/>
      <w:lvlJc w:val="left"/>
      <w:pPr>
        <w:ind w:left="1211" w:hanging="360"/>
      </w:pPr>
      <w:rPr>
        <w:rFonts w:hint="default"/>
        <w:b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424A4527"/>
    <w:multiLevelType w:val="multilevel"/>
    <w:tmpl w:val="C7C68C80"/>
    <w:numStyleLink w:val="1"/>
  </w:abstractNum>
  <w:abstractNum w:abstractNumId="3" w15:restartNumberingAfterBreak="0">
    <w:nsid w:val="60921187"/>
    <w:multiLevelType w:val="hybridMultilevel"/>
    <w:tmpl w:val="45F05FE0"/>
    <w:lvl w:ilvl="0" w:tplc="EFE82858">
      <w:start w:val="1"/>
      <w:numFmt w:val="decimal"/>
      <w:lvlText w:val="%1."/>
      <w:lvlJc w:val="left"/>
      <w:pPr>
        <w:ind w:left="927"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53409966">
    <w:abstractNumId w:val="2"/>
  </w:num>
  <w:num w:numId="2" w16cid:durableId="1915317488">
    <w:abstractNumId w:val="1"/>
  </w:num>
  <w:num w:numId="3" w16cid:durableId="1011638883">
    <w:abstractNumId w:val="0"/>
  </w:num>
  <w:num w:numId="4" w16cid:durableId="1328705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62"/>
    <w:rsid w:val="00412C96"/>
    <w:rsid w:val="005D4813"/>
    <w:rsid w:val="009A2CD4"/>
    <w:rsid w:val="00B27488"/>
    <w:rsid w:val="00BD404E"/>
    <w:rsid w:val="00C926D8"/>
    <w:rsid w:val="00EC6C62"/>
    <w:rsid w:val="00F2667E"/>
    <w:rsid w:val="00F902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FC408"/>
  <w15:chartTrackingRefBased/>
  <w15:docId w15:val="{0D80145F-C665-4C2F-8900-3A980C12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C62"/>
    <w:rPr>
      <w:kern w:val="0"/>
      <w14:ligatures w14:val="none"/>
    </w:rPr>
  </w:style>
  <w:style w:type="paragraph" w:styleId="10">
    <w:name w:val="heading 1"/>
    <w:basedOn w:val="a"/>
    <w:next w:val="a"/>
    <w:link w:val="1Char"/>
    <w:uiPriority w:val="9"/>
    <w:qFormat/>
    <w:rsid w:val="00EC6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C6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C6C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C6C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C6C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C6C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C6C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C6C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C6C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EC6C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C6C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C6C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C6C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C6C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C6C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C6C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C6C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C6C62"/>
    <w:rPr>
      <w:rFonts w:eastAsiaTheme="majorEastAsia" w:cstheme="majorBidi"/>
      <w:color w:val="272727" w:themeColor="text1" w:themeTint="D8"/>
    </w:rPr>
  </w:style>
  <w:style w:type="paragraph" w:styleId="a3">
    <w:name w:val="Title"/>
    <w:basedOn w:val="a"/>
    <w:next w:val="a"/>
    <w:link w:val="Char"/>
    <w:uiPriority w:val="10"/>
    <w:qFormat/>
    <w:rsid w:val="00EC6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C6C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C6C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C6C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C6C62"/>
    <w:pPr>
      <w:spacing w:before="160"/>
      <w:jc w:val="center"/>
    </w:pPr>
    <w:rPr>
      <w:i/>
      <w:iCs/>
      <w:color w:val="404040" w:themeColor="text1" w:themeTint="BF"/>
    </w:rPr>
  </w:style>
  <w:style w:type="character" w:customStyle="1" w:styleId="Char1">
    <w:name w:val="Απόσπασμα Char"/>
    <w:basedOn w:val="a0"/>
    <w:link w:val="a5"/>
    <w:uiPriority w:val="29"/>
    <w:rsid w:val="00EC6C62"/>
    <w:rPr>
      <w:i/>
      <w:iCs/>
      <w:color w:val="404040" w:themeColor="text1" w:themeTint="BF"/>
    </w:rPr>
  </w:style>
  <w:style w:type="paragraph" w:styleId="a6">
    <w:name w:val="List Paragraph"/>
    <w:basedOn w:val="a"/>
    <w:uiPriority w:val="34"/>
    <w:qFormat/>
    <w:rsid w:val="00EC6C62"/>
    <w:pPr>
      <w:ind w:left="720"/>
      <w:contextualSpacing/>
    </w:pPr>
  </w:style>
  <w:style w:type="character" w:styleId="a7">
    <w:name w:val="Intense Emphasis"/>
    <w:basedOn w:val="a0"/>
    <w:uiPriority w:val="21"/>
    <w:qFormat/>
    <w:rsid w:val="00EC6C62"/>
    <w:rPr>
      <w:i/>
      <w:iCs/>
      <w:color w:val="0F4761" w:themeColor="accent1" w:themeShade="BF"/>
    </w:rPr>
  </w:style>
  <w:style w:type="paragraph" w:styleId="a8">
    <w:name w:val="Intense Quote"/>
    <w:basedOn w:val="a"/>
    <w:next w:val="a"/>
    <w:link w:val="Char2"/>
    <w:uiPriority w:val="30"/>
    <w:qFormat/>
    <w:rsid w:val="00EC6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C6C62"/>
    <w:rPr>
      <w:i/>
      <w:iCs/>
      <w:color w:val="0F4761" w:themeColor="accent1" w:themeShade="BF"/>
    </w:rPr>
  </w:style>
  <w:style w:type="character" w:styleId="a9">
    <w:name w:val="Intense Reference"/>
    <w:basedOn w:val="a0"/>
    <w:uiPriority w:val="32"/>
    <w:qFormat/>
    <w:rsid w:val="00EC6C62"/>
    <w:rPr>
      <w:b/>
      <w:bCs/>
      <w:smallCaps/>
      <w:color w:val="0F4761" w:themeColor="accent1" w:themeShade="BF"/>
      <w:spacing w:val="5"/>
    </w:rPr>
  </w:style>
  <w:style w:type="paragraph" w:styleId="aa">
    <w:name w:val="header"/>
    <w:basedOn w:val="a"/>
    <w:link w:val="Char3"/>
    <w:uiPriority w:val="99"/>
    <w:unhideWhenUsed/>
    <w:rsid w:val="00EC6C62"/>
    <w:pPr>
      <w:tabs>
        <w:tab w:val="center" w:pos="4153"/>
        <w:tab w:val="right" w:pos="8306"/>
      </w:tabs>
      <w:spacing w:after="0" w:line="240" w:lineRule="auto"/>
    </w:pPr>
  </w:style>
  <w:style w:type="character" w:customStyle="1" w:styleId="Char3">
    <w:name w:val="Κεφαλίδα Char"/>
    <w:basedOn w:val="a0"/>
    <w:link w:val="aa"/>
    <w:uiPriority w:val="99"/>
    <w:rsid w:val="00EC6C62"/>
    <w:rPr>
      <w:kern w:val="0"/>
      <w14:ligatures w14:val="none"/>
    </w:rPr>
  </w:style>
  <w:style w:type="paragraph" w:styleId="ab">
    <w:name w:val="footer"/>
    <w:basedOn w:val="a"/>
    <w:link w:val="Char4"/>
    <w:uiPriority w:val="99"/>
    <w:unhideWhenUsed/>
    <w:rsid w:val="00EC6C62"/>
    <w:pPr>
      <w:tabs>
        <w:tab w:val="center" w:pos="4153"/>
        <w:tab w:val="right" w:pos="8306"/>
      </w:tabs>
      <w:spacing w:after="0" w:line="240" w:lineRule="auto"/>
    </w:pPr>
  </w:style>
  <w:style w:type="character" w:customStyle="1" w:styleId="Char4">
    <w:name w:val="Υποσέλιδο Char"/>
    <w:basedOn w:val="a0"/>
    <w:link w:val="ab"/>
    <w:uiPriority w:val="99"/>
    <w:rsid w:val="00EC6C62"/>
    <w:rPr>
      <w:kern w:val="0"/>
      <w14:ligatures w14:val="none"/>
    </w:rPr>
  </w:style>
  <w:style w:type="character" w:styleId="-">
    <w:name w:val="Hyperlink"/>
    <w:basedOn w:val="a0"/>
    <w:uiPriority w:val="99"/>
    <w:unhideWhenUsed/>
    <w:rsid w:val="00EC6C62"/>
    <w:rPr>
      <w:color w:val="467886" w:themeColor="hyperlink"/>
      <w:u w:val="single"/>
    </w:rPr>
  </w:style>
  <w:style w:type="paragraph" w:customStyle="1" w:styleId="Default">
    <w:name w:val="Default"/>
    <w:rsid w:val="00EC6C62"/>
    <w:pPr>
      <w:autoSpaceDE w:val="0"/>
      <w:autoSpaceDN w:val="0"/>
      <w:adjustRightInd w:val="0"/>
      <w:spacing w:after="0" w:line="240" w:lineRule="auto"/>
    </w:pPr>
    <w:rPr>
      <w:rFonts w:ascii="Calibri" w:hAnsi="Calibri" w:cs="Calibri"/>
      <w:color w:val="000000"/>
      <w:kern w:val="0"/>
      <w:sz w:val="24"/>
      <w:szCs w:val="24"/>
      <w14:ligatures w14:val="none"/>
    </w:rPr>
  </w:style>
  <w:style w:type="numbering" w:customStyle="1" w:styleId="1">
    <w:name w:val="Στυλ1"/>
    <w:uiPriority w:val="99"/>
    <w:rsid w:val="00EC6C62"/>
    <w:pPr>
      <w:numPr>
        <w:numId w:val="2"/>
      </w:numPr>
    </w:pPr>
  </w:style>
  <w:style w:type="character" w:styleId="ac">
    <w:name w:val="Unresolved Mention"/>
    <w:basedOn w:val="a0"/>
    <w:uiPriority w:val="99"/>
    <w:semiHidden/>
    <w:unhideWhenUsed/>
    <w:rsid w:val="00EC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stynomia.gr/webcenter/portal/eTap/expatriate-al-id-card-grant-appli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77085-CB8E-4576-A0AA-0035A9BD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2871</Characters>
  <Application>Microsoft Office Word</Application>
  <DocSecurity>0</DocSecurity>
  <Lines>23</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ΜΑΡΓΑΡΙΤΑ ΚΑΛΑΦΑΤΑΚΗ</dc:creator>
  <cp:keywords/>
  <dc:description/>
  <cp:lastModifiedBy>ΜΑΡΓΑΡΙΤΑ ΚΑΛΑΦΑΤΑΚΗ</cp:lastModifiedBy>
  <cp:revision>5</cp:revision>
  <dcterms:created xsi:type="dcterms:W3CDTF">2025-08-04T08:44:00Z</dcterms:created>
  <dcterms:modified xsi:type="dcterms:W3CDTF">2025-08-04T08:51:00Z</dcterms:modified>
</cp:coreProperties>
</file>