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C9CDB" w14:textId="77777777" w:rsidR="00EC7751" w:rsidRDefault="00EC7751" w:rsidP="00401E7A">
      <w:pPr>
        <w:jc w:val="both"/>
        <w:rPr>
          <w:b/>
        </w:rPr>
      </w:pPr>
    </w:p>
    <w:p w14:paraId="2059080E" w14:textId="77777777" w:rsidR="001A2C94" w:rsidRPr="00FF43E4" w:rsidRDefault="001A2C94" w:rsidP="001A2C94">
      <w:pPr>
        <w:rPr>
          <w:b/>
        </w:rPr>
      </w:pPr>
      <w:r w:rsidRPr="00FF43E4">
        <w:rPr>
          <w:b/>
        </w:rPr>
        <w:t xml:space="preserve">ΘΕΜΑ Α </w:t>
      </w:r>
    </w:p>
    <w:p w14:paraId="1296B41D" w14:textId="0A91FAA1" w:rsidR="001A2C94" w:rsidRDefault="001A2C94" w:rsidP="001A2C94">
      <w:pPr>
        <w:rPr>
          <w:bCs/>
        </w:rPr>
      </w:pPr>
      <w:r w:rsidRPr="00FF43E4">
        <w:rPr>
          <w:b/>
        </w:rPr>
        <w:t>Α1.</w:t>
      </w:r>
      <w:r>
        <w:rPr>
          <w:bCs/>
        </w:rPr>
        <w:t xml:space="preserve"> α) Λάθος </w:t>
      </w:r>
      <w:r>
        <w:rPr>
          <w:bCs/>
        </w:rPr>
        <w:br/>
        <w:t xml:space="preserve">       β) Λάθος   </w:t>
      </w:r>
      <w:r>
        <w:rPr>
          <w:bCs/>
        </w:rPr>
        <w:br/>
        <w:t xml:space="preserve">       γ) Σωστό </w:t>
      </w:r>
      <w:r>
        <w:rPr>
          <w:bCs/>
        </w:rPr>
        <w:br/>
        <w:t xml:space="preserve">       δ) Σωστό </w:t>
      </w:r>
      <w:r>
        <w:rPr>
          <w:bCs/>
        </w:rPr>
        <w:br/>
        <w:t xml:space="preserve">       ε) Λάθος </w:t>
      </w:r>
    </w:p>
    <w:p w14:paraId="3A888AC3" w14:textId="59181917" w:rsidR="001A2C94" w:rsidRDefault="001A2C94" w:rsidP="001A2C94">
      <w:pPr>
        <w:rPr>
          <w:bCs/>
        </w:rPr>
      </w:pPr>
      <w:r w:rsidRPr="00FF43E4">
        <w:rPr>
          <w:b/>
        </w:rPr>
        <w:t>Α2.</w:t>
      </w:r>
      <w:r>
        <w:rPr>
          <w:bCs/>
        </w:rPr>
        <w:t xml:space="preserve">  β</w:t>
      </w:r>
    </w:p>
    <w:p w14:paraId="2354A69F" w14:textId="6AFFEE2B" w:rsidR="001A2C94" w:rsidRPr="001A2C94" w:rsidRDefault="001A2C94" w:rsidP="001A2C94">
      <w:pPr>
        <w:rPr>
          <w:b/>
        </w:rPr>
      </w:pPr>
      <w:r w:rsidRPr="001A2C94">
        <w:rPr>
          <w:b/>
        </w:rPr>
        <w:t>Α3.</w:t>
      </w:r>
      <w:r>
        <w:rPr>
          <w:b/>
        </w:rPr>
        <w:t xml:space="preserve">  </w:t>
      </w:r>
      <w:r w:rsidRPr="001A2C94">
        <w:rPr>
          <w:bCs/>
        </w:rPr>
        <w:t>δ</w:t>
      </w:r>
    </w:p>
    <w:p w14:paraId="2D718299" w14:textId="77777777" w:rsidR="001A2C94" w:rsidRPr="00FF43E4" w:rsidRDefault="001A2C94" w:rsidP="001A2C94">
      <w:pPr>
        <w:rPr>
          <w:b/>
        </w:rPr>
      </w:pPr>
      <w:r w:rsidRPr="00FF43E4">
        <w:rPr>
          <w:b/>
        </w:rPr>
        <w:t>ΘΕΜΑ Β</w:t>
      </w:r>
    </w:p>
    <w:p w14:paraId="7171620B" w14:textId="77777777" w:rsidR="001A2C94" w:rsidRDefault="001A2C94" w:rsidP="001A2C94">
      <w:pPr>
        <w:rPr>
          <w:b/>
        </w:rPr>
      </w:pPr>
      <w:r w:rsidRPr="001A2C94">
        <w:rPr>
          <w:b/>
        </w:rPr>
        <w:t>Β1</w:t>
      </w:r>
    </w:p>
    <w:p w14:paraId="76ABEA31" w14:textId="43805E34" w:rsidR="001A2C94" w:rsidRPr="001A2C94" w:rsidRDefault="001A2C94" w:rsidP="001A2C94">
      <w:pPr>
        <w:rPr>
          <w:bCs/>
        </w:rPr>
      </w:pPr>
      <w:r>
        <w:rPr>
          <w:b/>
        </w:rPr>
        <w:t>α</w:t>
      </w:r>
      <w:bookmarkStart w:id="0" w:name="_Hlk169079358"/>
      <w:r>
        <w:rPr>
          <w:b/>
        </w:rPr>
        <w:t xml:space="preserve">) </w:t>
      </w:r>
      <w:r w:rsidRPr="00CC6572">
        <w:rPr>
          <w:bCs/>
        </w:rPr>
        <w:t xml:space="preserve">Κεφάλαιο </w:t>
      </w:r>
      <w:r>
        <w:rPr>
          <w:bCs/>
        </w:rPr>
        <w:t xml:space="preserve">5  </w:t>
      </w:r>
      <w:r w:rsidRPr="00CC6572">
        <w:rPr>
          <w:bCs/>
        </w:rPr>
        <w:t xml:space="preserve">Σελ. </w:t>
      </w:r>
      <w:r>
        <w:rPr>
          <w:bCs/>
        </w:rPr>
        <w:t>96-97</w:t>
      </w:r>
      <w:r w:rsidRPr="00CC6572">
        <w:rPr>
          <w:bCs/>
        </w:rPr>
        <w:t xml:space="preserve">, Ενότητα </w:t>
      </w:r>
      <w:r>
        <w:rPr>
          <w:bCs/>
        </w:rPr>
        <w:t>4</w:t>
      </w:r>
      <w:proofErr w:type="spellStart"/>
      <w:r>
        <w:rPr>
          <w:bCs/>
          <w:lang w:val="en-US"/>
        </w:rPr>
        <w:t>i</w:t>
      </w:r>
      <w:proofErr w:type="spellEnd"/>
      <w:r w:rsidRPr="001A2C94">
        <w:rPr>
          <w:bCs/>
        </w:rPr>
        <w:t xml:space="preserve"> : &lt;&lt; </w:t>
      </w:r>
      <w:r>
        <w:rPr>
          <w:bCs/>
        </w:rPr>
        <w:t>Μεταβολή της ζήτησης &gt;&gt;</w:t>
      </w:r>
    </w:p>
    <w:p w14:paraId="3462CB8E" w14:textId="4DC3B16C" w:rsidR="001A2C94" w:rsidRPr="001A2C94" w:rsidRDefault="001A2C94" w:rsidP="001A2C94">
      <w:pPr>
        <w:rPr>
          <w:bCs/>
        </w:rPr>
      </w:pPr>
      <w:r w:rsidRPr="001A2C94">
        <w:rPr>
          <w:b/>
        </w:rPr>
        <w:t>β)</w:t>
      </w:r>
      <w:r>
        <w:rPr>
          <w:b/>
        </w:rPr>
        <w:t xml:space="preserve"> </w:t>
      </w:r>
      <w:r w:rsidRPr="00CC6572">
        <w:rPr>
          <w:bCs/>
        </w:rPr>
        <w:t xml:space="preserve">Κεφάλαιο </w:t>
      </w:r>
      <w:r>
        <w:rPr>
          <w:bCs/>
        </w:rPr>
        <w:t xml:space="preserve">5  </w:t>
      </w:r>
      <w:r w:rsidRPr="00CC6572">
        <w:rPr>
          <w:bCs/>
        </w:rPr>
        <w:t xml:space="preserve">Σελ. </w:t>
      </w:r>
      <w:r>
        <w:rPr>
          <w:bCs/>
        </w:rPr>
        <w:t>97-98</w:t>
      </w:r>
      <w:r w:rsidRPr="00CC6572">
        <w:rPr>
          <w:bCs/>
        </w:rPr>
        <w:t xml:space="preserve">, Ενότητα </w:t>
      </w:r>
      <w:r>
        <w:rPr>
          <w:bCs/>
        </w:rPr>
        <w:t>4</w:t>
      </w:r>
      <w:r>
        <w:rPr>
          <w:bCs/>
          <w:lang w:val="en-US"/>
        </w:rPr>
        <w:t>ii</w:t>
      </w:r>
      <w:r w:rsidRPr="001A2C94">
        <w:rPr>
          <w:bCs/>
        </w:rPr>
        <w:t xml:space="preserve"> : &lt;&lt; </w:t>
      </w:r>
      <w:r>
        <w:rPr>
          <w:bCs/>
        </w:rPr>
        <w:t>Μεταβολή της προσφοράς  &gt;&gt;</w:t>
      </w:r>
    </w:p>
    <w:bookmarkEnd w:id="0"/>
    <w:p w14:paraId="0682B3FE" w14:textId="77777777" w:rsidR="001A2C94" w:rsidRDefault="001A2C94" w:rsidP="00401E7A">
      <w:pPr>
        <w:jc w:val="both"/>
        <w:rPr>
          <w:b/>
        </w:rPr>
      </w:pPr>
    </w:p>
    <w:p w14:paraId="6A2D7A37" w14:textId="1DF524EC" w:rsidR="00552201" w:rsidRDefault="00552201" w:rsidP="00401E7A">
      <w:pPr>
        <w:jc w:val="both"/>
        <w:rPr>
          <w:b/>
        </w:rPr>
      </w:pPr>
      <w:r>
        <w:rPr>
          <w:b/>
        </w:rPr>
        <w:t xml:space="preserve">ΘΕΜΑ Γ </w:t>
      </w:r>
    </w:p>
    <w:p w14:paraId="7F00ED8A" w14:textId="408A482D" w:rsidR="00552201" w:rsidRDefault="00552201" w:rsidP="00401E7A">
      <w:pPr>
        <w:jc w:val="both"/>
        <w:rPr>
          <w:bCs/>
        </w:rPr>
      </w:pPr>
      <w:r>
        <w:rPr>
          <w:bCs/>
          <w:lang w:val="en-US"/>
        </w:rPr>
        <w:t>H</w:t>
      </w:r>
      <w:r w:rsidRPr="00552201">
        <w:rPr>
          <w:bCs/>
        </w:rPr>
        <w:t xml:space="preserve"> </w:t>
      </w:r>
      <w:r>
        <w:rPr>
          <w:bCs/>
        </w:rPr>
        <w:t xml:space="preserve">επιχείρηση χρησιμοποιεί μεταβλητό συντελεστή την Εργασία και τις πρώτες ύλες, άρα ο τύπος του μεταβλητού κόστους που θα χρησιμοποιεί </w:t>
      </w:r>
      <w:r>
        <w:rPr>
          <w:bCs/>
          <w:lang w:val="en-US"/>
        </w:rPr>
        <w:t>VC</w:t>
      </w:r>
      <w:r w:rsidRPr="00552201">
        <w:rPr>
          <w:bCs/>
        </w:rPr>
        <w:t xml:space="preserve">= </w:t>
      </w:r>
      <w:r>
        <w:rPr>
          <w:bCs/>
          <w:lang w:val="en-US"/>
        </w:rPr>
        <w:t>w</w:t>
      </w:r>
      <w:r w:rsidRPr="00552201">
        <w:rPr>
          <w:bCs/>
        </w:rPr>
        <w:t xml:space="preserve"> *</w:t>
      </w:r>
      <w:r>
        <w:rPr>
          <w:bCs/>
          <w:lang w:val="en-US"/>
        </w:rPr>
        <w:t>L</w:t>
      </w:r>
      <w:r w:rsidRPr="00552201">
        <w:rPr>
          <w:bCs/>
        </w:rPr>
        <w:t xml:space="preserve"> + </w:t>
      </w:r>
      <w:r>
        <w:rPr>
          <w:bCs/>
          <w:lang w:val="en-US"/>
        </w:rPr>
        <w:t>c</w:t>
      </w:r>
      <w:r w:rsidRPr="00552201">
        <w:rPr>
          <w:bCs/>
        </w:rPr>
        <w:t xml:space="preserve"> *</w:t>
      </w:r>
      <w:r>
        <w:rPr>
          <w:bCs/>
          <w:lang w:val="en-US"/>
        </w:rPr>
        <w:t>Q</w:t>
      </w:r>
      <w:r w:rsidRPr="00552201">
        <w:rPr>
          <w:bCs/>
        </w:rPr>
        <w:t xml:space="preserve"> </w:t>
      </w:r>
    </w:p>
    <w:p w14:paraId="56853736" w14:textId="434658E9" w:rsidR="00552201" w:rsidRPr="00056DAA" w:rsidRDefault="00552201" w:rsidP="00401E7A">
      <w:pPr>
        <w:jc w:val="both"/>
        <w:rPr>
          <w:bCs/>
        </w:rPr>
      </w:pPr>
      <w:r w:rsidRPr="00552201">
        <w:rPr>
          <w:b/>
        </w:rPr>
        <w:t>Γ1)</w:t>
      </w:r>
      <w:r>
        <w:rPr>
          <w:b/>
        </w:rPr>
        <w:t xml:space="preserve"> </w:t>
      </w:r>
      <w:r>
        <w:rPr>
          <w:bCs/>
        </w:rPr>
        <w:t xml:space="preserve">Ο πίνακας συμπληρώνεται με τη χρήση των τύπων του </w:t>
      </w:r>
      <w:r>
        <w:rPr>
          <w:bCs/>
          <w:lang w:val="en-US"/>
        </w:rPr>
        <w:t>AP</w:t>
      </w:r>
      <w:r w:rsidRPr="00552201">
        <w:rPr>
          <w:bCs/>
        </w:rPr>
        <w:t xml:space="preserve"> = </w:t>
      </w:r>
      <m:oMath>
        <m:f>
          <m:fPr>
            <m:ctrlPr>
              <w:rPr>
                <w:rFonts w:ascii="Cambria Math" w:hAnsi="Cambria Math"/>
                <w:bCs/>
                <w:i/>
              </w:rPr>
            </m:ctrlPr>
          </m:fPr>
          <m:num>
            <m:r>
              <w:rPr>
                <w:rFonts w:ascii="Cambria Math" w:hAnsi="Cambria Math"/>
              </w:rPr>
              <m:t>Q</m:t>
            </m:r>
          </m:num>
          <m:den>
            <m:r>
              <w:rPr>
                <w:rFonts w:ascii="Cambria Math" w:hAnsi="Cambria Math"/>
              </w:rPr>
              <m:t>L</m:t>
            </m:r>
          </m:den>
        </m:f>
      </m:oMath>
      <w:r w:rsidRPr="00552201">
        <w:rPr>
          <w:bCs/>
        </w:rPr>
        <w:t xml:space="preserve"> , </w:t>
      </w:r>
      <w:r>
        <w:rPr>
          <w:bCs/>
          <w:lang w:val="en-US"/>
        </w:rPr>
        <w:t>MP</w:t>
      </w:r>
      <w:r w:rsidRPr="00552201">
        <w:rPr>
          <w:bCs/>
        </w:rPr>
        <w:t xml:space="preserve">= </w:t>
      </w:r>
      <m:oMath>
        <m:f>
          <m:fPr>
            <m:ctrlPr>
              <w:rPr>
                <w:rFonts w:ascii="Cambria Math" w:hAnsi="Cambria Math"/>
                <w:bCs/>
                <w:i/>
              </w:rPr>
            </m:ctrlPr>
          </m:fPr>
          <m:num>
            <m:r>
              <w:rPr>
                <w:rFonts w:ascii="Cambria Math" w:hAnsi="Cambria Math"/>
              </w:rPr>
              <m:t>Δ</m:t>
            </m:r>
            <m:r>
              <w:rPr>
                <w:rFonts w:ascii="Cambria Math" w:hAnsi="Cambria Math"/>
                <w:lang w:val="en-US"/>
              </w:rPr>
              <m:t>Q</m:t>
            </m:r>
            <m:r>
              <w:rPr>
                <w:rFonts w:ascii="Cambria Math" w:hAnsi="Cambria Math"/>
              </w:rPr>
              <m:t xml:space="preserve"> </m:t>
            </m:r>
          </m:num>
          <m:den>
            <m:r>
              <w:rPr>
                <w:rFonts w:ascii="Cambria Math" w:hAnsi="Cambria Math"/>
              </w:rPr>
              <m:t>Δ</m:t>
            </m:r>
            <m:r>
              <w:rPr>
                <w:rFonts w:ascii="Cambria Math" w:hAnsi="Cambria Math"/>
                <w:lang w:val="en-US"/>
              </w:rPr>
              <m:t>L</m:t>
            </m:r>
            <m:r>
              <w:rPr>
                <w:rFonts w:ascii="Cambria Math" w:hAnsi="Cambria Math"/>
              </w:rPr>
              <m:t xml:space="preserve"> </m:t>
            </m:r>
          </m:den>
        </m:f>
      </m:oMath>
      <w:r w:rsidRPr="00552201">
        <w:rPr>
          <w:bCs/>
        </w:rPr>
        <w:t xml:space="preserve"> </w:t>
      </w:r>
    </w:p>
    <w:p w14:paraId="79CAC97A" w14:textId="77777777" w:rsidR="00552201" w:rsidRPr="00552201" w:rsidRDefault="00552201" w:rsidP="00401E7A">
      <w:pPr>
        <w:jc w:val="both"/>
        <w:rPr>
          <w:bCs/>
        </w:rPr>
      </w:pPr>
    </w:p>
    <w:tbl>
      <w:tblPr>
        <w:tblStyle w:val="a8"/>
        <w:tblW w:w="0" w:type="auto"/>
        <w:tblLook w:val="04A0" w:firstRow="1" w:lastRow="0" w:firstColumn="1" w:lastColumn="0" w:noHBand="0" w:noVBand="1"/>
      </w:tblPr>
      <w:tblGrid>
        <w:gridCol w:w="2404"/>
        <w:gridCol w:w="2412"/>
        <w:gridCol w:w="2406"/>
        <w:gridCol w:w="2407"/>
      </w:tblGrid>
      <w:tr w:rsidR="00451E42" w14:paraId="53E024E3" w14:textId="77777777" w:rsidTr="00451E42">
        <w:tc>
          <w:tcPr>
            <w:tcW w:w="2463" w:type="dxa"/>
          </w:tcPr>
          <w:p w14:paraId="11798DF0" w14:textId="546F831A" w:rsidR="00451E42" w:rsidRPr="00451E42" w:rsidRDefault="00451E42" w:rsidP="00451E42">
            <w:pPr>
              <w:jc w:val="center"/>
              <w:rPr>
                <w:lang w:val="en-US"/>
              </w:rPr>
            </w:pPr>
            <w:r>
              <w:rPr>
                <w:lang w:val="en-US"/>
              </w:rPr>
              <w:t>L</w:t>
            </w:r>
          </w:p>
        </w:tc>
        <w:tc>
          <w:tcPr>
            <w:tcW w:w="2464" w:type="dxa"/>
          </w:tcPr>
          <w:p w14:paraId="7F46FDE2" w14:textId="218CFB9C" w:rsidR="00451E42" w:rsidRPr="00451E42" w:rsidRDefault="00451E42" w:rsidP="00451E42">
            <w:pPr>
              <w:jc w:val="center"/>
              <w:rPr>
                <w:lang w:val="en-US"/>
              </w:rPr>
            </w:pPr>
            <w:r>
              <w:rPr>
                <w:lang w:val="en-US"/>
              </w:rPr>
              <w:t>Q</w:t>
            </w:r>
          </w:p>
        </w:tc>
        <w:tc>
          <w:tcPr>
            <w:tcW w:w="2464" w:type="dxa"/>
          </w:tcPr>
          <w:p w14:paraId="6186D52A" w14:textId="392E3EF6" w:rsidR="00451E42" w:rsidRPr="00451E42" w:rsidRDefault="00451E42" w:rsidP="00451E42">
            <w:pPr>
              <w:jc w:val="center"/>
              <w:rPr>
                <w:lang w:val="en-US"/>
              </w:rPr>
            </w:pPr>
            <w:r>
              <w:rPr>
                <w:lang w:val="en-US"/>
              </w:rPr>
              <w:t>AP</w:t>
            </w:r>
          </w:p>
        </w:tc>
        <w:tc>
          <w:tcPr>
            <w:tcW w:w="2464" w:type="dxa"/>
          </w:tcPr>
          <w:p w14:paraId="0CAC9516" w14:textId="50C0B5A4" w:rsidR="00451E42" w:rsidRPr="00451E42" w:rsidRDefault="00451E42" w:rsidP="00451E42">
            <w:pPr>
              <w:jc w:val="center"/>
              <w:rPr>
                <w:lang w:val="en-US"/>
              </w:rPr>
            </w:pPr>
            <w:r>
              <w:rPr>
                <w:lang w:val="en-US"/>
              </w:rPr>
              <w:t>MP</w:t>
            </w:r>
          </w:p>
        </w:tc>
      </w:tr>
      <w:tr w:rsidR="00451E42" w14:paraId="54D38F94" w14:textId="77777777" w:rsidTr="00451E42">
        <w:tc>
          <w:tcPr>
            <w:tcW w:w="2463" w:type="dxa"/>
          </w:tcPr>
          <w:p w14:paraId="58F405A2" w14:textId="3E3227A1" w:rsidR="00451E42" w:rsidRPr="00451E42" w:rsidRDefault="00451E42" w:rsidP="00401E7A">
            <w:pPr>
              <w:jc w:val="both"/>
              <w:rPr>
                <w:lang w:val="en-US"/>
              </w:rPr>
            </w:pPr>
            <w:r>
              <w:rPr>
                <w:lang w:val="en-US"/>
              </w:rPr>
              <w:t>0</w:t>
            </w:r>
          </w:p>
        </w:tc>
        <w:tc>
          <w:tcPr>
            <w:tcW w:w="2464" w:type="dxa"/>
          </w:tcPr>
          <w:p w14:paraId="24890AA5" w14:textId="1B3AB13D" w:rsidR="00451E42" w:rsidRPr="00451E42" w:rsidRDefault="00451E42" w:rsidP="00401E7A">
            <w:pPr>
              <w:jc w:val="both"/>
              <w:rPr>
                <w:lang w:val="en-US"/>
              </w:rPr>
            </w:pPr>
            <w:r>
              <w:rPr>
                <w:lang w:val="en-US"/>
              </w:rPr>
              <w:t>0</w:t>
            </w:r>
          </w:p>
        </w:tc>
        <w:tc>
          <w:tcPr>
            <w:tcW w:w="2464" w:type="dxa"/>
          </w:tcPr>
          <w:p w14:paraId="386A19E8" w14:textId="17937DC6" w:rsidR="00451E42" w:rsidRPr="00451E42" w:rsidRDefault="00451E42" w:rsidP="00401E7A">
            <w:pPr>
              <w:jc w:val="both"/>
              <w:rPr>
                <w:lang w:val="en-US"/>
              </w:rPr>
            </w:pPr>
            <w:r>
              <w:rPr>
                <w:lang w:val="en-US"/>
              </w:rPr>
              <w:t>-</w:t>
            </w:r>
          </w:p>
        </w:tc>
        <w:tc>
          <w:tcPr>
            <w:tcW w:w="2464" w:type="dxa"/>
          </w:tcPr>
          <w:p w14:paraId="5970BB70" w14:textId="248C66EA" w:rsidR="00451E42" w:rsidRPr="00451E42" w:rsidRDefault="00451E42" w:rsidP="00401E7A">
            <w:pPr>
              <w:jc w:val="both"/>
              <w:rPr>
                <w:lang w:val="en-US"/>
              </w:rPr>
            </w:pPr>
            <w:r>
              <w:rPr>
                <w:lang w:val="en-US"/>
              </w:rPr>
              <w:t>-</w:t>
            </w:r>
          </w:p>
        </w:tc>
      </w:tr>
      <w:tr w:rsidR="00451E42" w14:paraId="1A78076C" w14:textId="77777777" w:rsidTr="00451E42">
        <w:tc>
          <w:tcPr>
            <w:tcW w:w="2463" w:type="dxa"/>
          </w:tcPr>
          <w:p w14:paraId="5337FD14" w14:textId="68826830" w:rsidR="00451E42" w:rsidRPr="00451E42" w:rsidRDefault="00451E42" w:rsidP="00401E7A">
            <w:pPr>
              <w:jc w:val="both"/>
              <w:rPr>
                <w:lang w:val="en-US"/>
              </w:rPr>
            </w:pPr>
            <w:r>
              <w:rPr>
                <w:lang w:val="en-US"/>
              </w:rPr>
              <w:t>10</w:t>
            </w:r>
          </w:p>
        </w:tc>
        <w:tc>
          <w:tcPr>
            <w:tcW w:w="2464" w:type="dxa"/>
          </w:tcPr>
          <w:p w14:paraId="25F4B9B7" w14:textId="7728D2D8" w:rsidR="00451E42" w:rsidRPr="00451E42" w:rsidRDefault="00451E42" w:rsidP="00401E7A">
            <w:pPr>
              <w:jc w:val="both"/>
              <w:rPr>
                <w:lang w:val="en-US"/>
              </w:rPr>
            </w:pPr>
            <w:r>
              <w:rPr>
                <w:lang w:val="en-US"/>
              </w:rPr>
              <w:t>200</w:t>
            </w:r>
          </w:p>
        </w:tc>
        <w:tc>
          <w:tcPr>
            <w:tcW w:w="2464" w:type="dxa"/>
          </w:tcPr>
          <w:p w14:paraId="388565F7" w14:textId="312AF510" w:rsidR="00451E42" w:rsidRPr="00451E42" w:rsidRDefault="00451E42" w:rsidP="00401E7A">
            <w:pPr>
              <w:jc w:val="both"/>
              <w:rPr>
                <w:lang w:val="en-US"/>
              </w:rPr>
            </w:pPr>
            <w:r>
              <w:rPr>
                <w:lang w:val="en-US"/>
              </w:rPr>
              <w:t>20</w:t>
            </w:r>
          </w:p>
        </w:tc>
        <w:tc>
          <w:tcPr>
            <w:tcW w:w="2464" w:type="dxa"/>
          </w:tcPr>
          <w:p w14:paraId="70A58F51" w14:textId="06580E02" w:rsidR="00451E42" w:rsidRPr="00451E42" w:rsidRDefault="00451E42" w:rsidP="00401E7A">
            <w:pPr>
              <w:jc w:val="both"/>
              <w:rPr>
                <w:lang w:val="en-US"/>
              </w:rPr>
            </w:pPr>
            <w:r>
              <w:rPr>
                <w:lang w:val="en-US"/>
              </w:rPr>
              <w:t>20</w:t>
            </w:r>
          </w:p>
        </w:tc>
      </w:tr>
      <w:tr w:rsidR="00451E42" w14:paraId="687E160C" w14:textId="77777777" w:rsidTr="00451E42">
        <w:tc>
          <w:tcPr>
            <w:tcW w:w="2463" w:type="dxa"/>
          </w:tcPr>
          <w:p w14:paraId="09C16A6B" w14:textId="5AC23EB8" w:rsidR="00451E42" w:rsidRPr="00451E42" w:rsidRDefault="00451E42" w:rsidP="00401E7A">
            <w:pPr>
              <w:jc w:val="both"/>
              <w:rPr>
                <w:b/>
                <w:bCs/>
                <w:lang w:val="en-US"/>
              </w:rPr>
            </w:pPr>
            <w:r w:rsidRPr="00451E42">
              <w:rPr>
                <w:b/>
                <w:bCs/>
                <w:lang w:val="en-US"/>
              </w:rPr>
              <w:t>20</w:t>
            </w:r>
          </w:p>
        </w:tc>
        <w:tc>
          <w:tcPr>
            <w:tcW w:w="2464" w:type="dxa"/>
          </w:tcPr>
          <w:p w14:paraId="5C1C367A" w14:textId="16F301BF" w:rsidR="00451E42" w:rsidRPr="00451E42" w:rsidRDefault="00451E42" w:rsidP="00401E7A">
            <w:pPr>
              <w:jc w:val="both"/>
              <w:rPr>
                <w:lang w:val="en-US"/>
              </w:rPr>
            </w:pPr>
            <w:r>
              <w:rPr>
                <w:lang w:val="en-US"/>
              </w:rPr>
              <w:t>800</w:t>
            </w:r>
          </w:p>
        </w:tc>
        <w:tc>
          <w:tcPr>
            <w:tcW w:w="2464" w:type="dxa"/>
          </w:tcPr>
          <w:p w14:paraId="4162DB95" w14:textId="4C385FC9" w:rsidR="00451E42" w:rsidRPr="00451E42" w:rsidRDefault="00451E42" w:rsidP="00401E7A">
            <w:pPr>
              <w:jc w:val="both"/>
              <w:rPr>
                <w:b/>
                <w:bCs/>
                <w:lang w:val="en-US"/>
              </w:rPr>
            </w:pPr>
            <w:r w:rsidRPr="00451E42">
              <w:rPr>
                <w:b/>
                <w:bCs/>
                <w:lang w:val="en-US"/>
              </w:rPr>
              <w:t>40</w:t>
            </w:r>
          </w:p>
        </w:tc>
        <w:tc>
          <w:tcPr>
            <w:tcW w:w="2464" w:type="dxa"/>
          </w:tcPr>
          <w:p w14:paraId="088EC73D" w14:textId="4ABCCC48" w:rsidR="00451E42" w:rsidRPr="00451E42" w:rsidRDefault="00451E42" w:rsidP="00401E7A">
            <w:pPr>
              <w:jc w:val="both"/>
              <w:rPr>
                <w:lang w:val="en-US"/>
              </w:rPr>
            </w:pPr>
            <w:r>
              <w:rPr>
                <w:lang w:val="en-US"/>
              </w:rPr>
              <w:t>60</w:t>
            </w:r>
          </w:p>
        </w:tc>
      </w:tr>
      <w:tr w:rsidR="00451E42" w14:paraId="263FD1B4" w14:textId="77777777" w:rsidTr="00451E42">
        <w:tc>
          <w:tcPr>
            <w:tcW w:w="2463" w:type="dxa"/>
          </w:tcPr>
          <w:p w14:paraId="4820AE9D" w14:textId="66C4E29F" w:rsidR="00451E42" w:rsidRPr="00451E42" w:rsidRDefault="00451E42" w:rsidP="00401E7A">
            <w:pPr>
              <w:jc w:val="both"/>
              <w:rPr>
                <w:lang w:val="en-US"/>
              </w:rPr>
            </w:pPr>
            <w:r>
              <w:rPr>
                <w:lang w:val="en-US"/>
              </w:rPr>
              <w:t>30</w:t>
            </w:r>
          </w:p>
        </w:tc>
        <w:tc>
          <w:tcPr>
            <w:tcW w:w="2464" w:type="dxa"/>
          </w:tcPr>
          <w:p w14:paraId="28D7983A" w14:textId="0A4163F9" w:rsidR="00451E42" w:rsidRPr="00451E42" w:rsidRDefault="00451E42" w:rsidP="00401E7A">
            <w:pPr>
              <w:jc w:val="both"/>
              <w:rPr>
                <w:lang w:val="en-US"/>
              </w:rPr>
            </w:pPr>
            <w:r>
              <w:rPr>
                <w:lang w:val="en-US"/>
              </w:rPr>
              <w:t>1500</w:t>
            </w:r>
          </w:p>
        </w:tc>
        <w:tc>
          <w:tcPr>
            <w:tcW w:w="2464" w:type="dxa"/>
          </w:tcPr>
          <w:p w14:paraId="71F79EB7" w14:textId="30926905" w:rsidR="00451E42" w:rsidRPr="00451E42" w:rsidRDefault="00451E42" w:rsidP="00401E7A">
            <w:pPr>
              <w:jc w:val="both"/>
              <w:rPr>
                <w:lang w:val="en-US"/>
              </w:rPr>
            </w:pPr>
            <w:r>
              <w:rPr>
                <w:lang w:val="en-US"/>
              </w:rPr>
              <w:t>50</w:t>
            </w:r>
          </w:p>
        </w:tc>
        <w:tc>
          <w:tcPr>
            <w:tcW w:w="2464" w:type="dxa"/>
          </w:tcPr>
          <w:p w14:paraId="4390D4C8" w14:textId="38243EB5" w:rsidR="00451E42" w:rsidRPr="00451E42" w:rsidRDefault="00451E42" w:rsidP="00401E7A">
            <w:pPr>
              <w:jc w:val="both"/>
              <w:rPr>
                <w:lang w:val="en-US"/>
              </w:rPr>
            </w:pPr>
            <w:r>
              <w:rPr>
                <w:lang w:val="en-US"/>
              </w:rPr>
              <w:t>70</w:t>
            </w:r>
          </w:p>
        </w:tc>
      </w:tr>
      <w:tr w:rsidR="00451E42" w14:paraId="06055C55" w14:textId="77777777" w:rsidTr="00451E42">
        <w:tc>
          <w:tcPr>
            <w:tcW w:w="2463" w:type="dxa"/>
          </w:tcPr>
          <w:p w14:paraId="795CA015" w14:textId="1590CE38" w:rsidR="00451E42" w:rsidRPr="00451E42" w:rsidRDefault="00451E42" w:rsidP="00401E7A">
            <w:pPr>
              <w:jc w:val="both"/>
              <w:rPr>
                <w:lang w:val="en-US"/>
              </w:rPr>
            </w:pPr>
            <w:r>
              <w:rPr>
                <w:lang w:val="en-US"/>
              </w:rPr>
              <w:t>40</w:t>
            </w:r>
          </w:p>
        </w:tc>
        <w:tc>
          <w:tcPr>
            <w:tcW w:w="2464" w:type="dxa"/>
          </w:tcPr>
          <w:p w14:paraId="71764095" w14:textId="440CE800" w:rsidR="00451E42" w:rsidRPr="00451E42" w:rsidRDefault="00451E42" w:rsidP="00401E7A">
            <w:pPr>
              <w:jc w:val="both"/>
              <w:rPr>
                <w:b/>
                <w:bCs/>
                <w:lang w:val="en-US"/>
              </w:rPr>
            </w:pPr>
            <w:r w:rsidRPr="00451E42">
              <w:rPr>
                <w:b/>
                <w:bCs/>
                <w:lang w:val="en-US"/>
              </w:rPr>
              <w:t>2000</w:t>
            </w:r>
          </w:p>
        </w:tc>
        <w:tc>
          <w:tcPr>
            <w:tcW w:w="2464" w:type="dxa"/>
          </w:tcPr>
          <w:p w14:paraId="6098972D" w14:textId="0326BD26" w:rsidR="00451E42" w:rsidRPr="00451E42" w:rsidRDefault="00451E42" w:rsidP="00401E7A">
            <w:pPr>
              <w:jc w:val="both"/>
              <w:rPr>
                <w:b/>
                <w:bCs/>
                <w:lang w:val="en-US"/>
              </w:rPr>
            </w:pPr>
            <w:r w:rsidRPr="00451E42">
              <w:rPr>
                <w:b/>
                <w:bCs/>
                <w:lang w:val="en-US"/>
              </w:rPr>
              <w:t>50</w:t>
            </w:r>
          </w:p>
        </w:tc>
        <w:tc>
          <w:tcPr>
            <w:tcW w:w="2464" w:type="dxa"/>
          </w:tcPr>
          <w:p w14:paraId="58EC8DB6" w14:textId="006F352B" w:rsidR="00451E42" w:rsidRPr="00451E42" w:rsidRDefault="00451E42" w:rsidP="00401E7A">
            <w:pPr>
              <w:jc w:val="both"/>
              <w:rPr>
                <w:b/>
                <w:bCs/>
                <w:lang w:val="en-US"/>
              </w:rPr>
            </w:pPr>
            <w:r w:rsidRPr="00451E42">
              <w:rPr>
                <w:b/>
                <w:bCs/>
                <w:lang w:val="en-US"/>
              </w:rPr>
              <w:t>50</w:t>
            </w:r>
          </w:p>
        </w:tc>
      </w:tr>
      <w:tr w:rsidR="00451E42" w14:paraId="4322FE9C" w14:textId="77777777" w:rsidTr="00451E42">
        <w:tc>
          <w:tcPr>
            <w:tcW w:w="2463" w:type="dxa"/>
          </w:tcPr>
          <w:p w14:paraId="16B3DADC" w14:textId="1E68C78C" w:rsidR="00451E42" w:rsidRPr="00451E42" w:rsidRDefault="00451E42" w:rsidP="00401E7A">
            <w:pPr>
              <w:jc w:val="both"/>
              <w:rPr>
                <w:lang w:val="en-US"/>
              </w:rPr>
            </w:pPr>
            <w:r>
              <w:rPr>
                <w:lang w:val="en-US"/>
              </w:rPr>
              <w:t>50</w:t>
            </w:r>
          </w:p>
        </w:tc>
        <w:tc>
          <w:tcPr>
            <w:tcW w:w="2464" w:type="dxa"/>
          </w:tcPr>
          <w:p w14:paraId="0CDFE352" w14:textId="3F0F5C02" w:rsidR="00451E42" w:rsidRPr="00451E42" w:rsidRDefault="00451E42" w:rsidP="00401E7A">
            <w:pPr>
              <w:jc w:val="both"/>
              <w:rPr>
                <w:b/>
                <w:bCs/>
                <w:lang w:val="en-US"/>
              </w:rPr>
            </w:pPr>
            <w:r w:rsidRPr="00451E42">
              <w:rPr>
                <w:b/>
                <w:bCs/>
                <w:lang w:val="en-US"/>
              </w:rPr>
              <w:t>2400</w:t>
            </w:r>
          </w:p>
        </w:tc>
        <w:tc>
          <w:tcPr>
            <w:tcW w:w="2464" w:type="dxa"/>
          </w:tcPr>
          <w:p w14:paraId="04207984" w14:textId="4366DE6F" w:rsidR="00451E42" w:rsidRPr="00451E42" w:rsidRDefault="00451E42" w:rsidP="00401E7A">
            <w:pPr>
              <w:jc w:val="both"/>
              <w:rPr>
                <w:b/>
                <w:bCs/>
                <w:lang w:val="en-US"/>
              </w:rPr>
            </w:pPr>
            <w:r w:rsidRPr="00451E42">
              <w:rPr>
                <w:b/>
                <w:bCs/>
                <w:lang w:val="en-US"/>
              </w:rPr>
              <w:t>48</w:t>
            </w:r>
          </w:p>
        </w:tc>
        <w:tc>
          <w:tcPr>
            <w:tcW w:w="2464" w:type="dxa"/>
          </w:tcPr>
          <w:p w14:paraId="6CE25D52" w14:textId="4744C41D" w:rsidR="00451E42" w:rsidRPr="00451E42" w:rsidRDefault="00451E42" w:rsidP="00401E7A">
            <w:pPr>
              <w:jc w:val="both"/>
              <w:rPr>
                <w:lang w:val="en-US"/>
              </w:rPr>
            </w:pPr>
            <w:r>
              <w:rPr>
                <w:lang w:val="en-US"/>
              </w:rPr>
              <w:t>40</w:t>
            </w:r>
          </w:p>
        </w:tc>
      </w:tr>
      <w:tr w:rsidR="00451E42" w14:paraId="4764D2F8" w14:textId="77777777" w:rsidTr="00451E42">
        <w:tc>
          <w:tcPr>
            <w:tcW w:w="2463" w:type="dxa"/>
          </w:tcPr>
          <w:p w14:paraId="308E8F33" w14:textId="2B9B1B6E" w:rsidR="00451E42" w:rsidRPr="00451E42" w:rsidRDefault="00451E42" w:rsidP="00401E7A">
            <w:pPr>
              <w:jc w:val="both"/>
              <w:rPr>
                <w:lang w:val="en-US"/>
              </w:rPr>
            </w:pPr>
            <w:r>
              <w:rPr>
                <w:lang w:val="en-US"/>
              </w:rPr>
              <w:t>60</w:t>
            </w:r>
          </w:p>
        </w:tc>
        <w:tc>
          <w:tcPr>
            <w:tcW w:w="2464" w:type="dxa"/>
          </w:tcPr>
          <w:p w14:paraId="681859E9" w14:textId="392CF647" w:rsidR="00451E42" w:rsidRPr="00451E42" w:rsidRDefault="00451E42" w:rsidP="00401E7A">
            <w:pPr>
              <w:jc w:val="both"/>
              <w:rPr>
                <w:b/>
                <w:bCs/>
                <w:lang w:val="en-US"/>
              </w:rPr>
            </w:pPr>
            <w:r w:rsidRPr="00451E42">
              <w:rPr>
                <w:b/>
                <w:bCs/>
                <w:lang w:val="en-US"/>
              </w:rPr>
              <w:t>2400</w:t>
            </w:r>
          </w:p>
        </w:tc>
        <w:tc>
          <w:tcPr>
            <w:tcW w:w="2464" w:type="dxa"/>
          </w:tcPr>
          <w:p w14:paraId="093E3D4E" w14:textId="51D60318" w:rsidR="00451E42" w:rsidRPr="00451E42" w:rsidRDefault="00451E42" w:rsidP="00401E7A">
            <w:pPr>
              <w:jc w:val="both"/>
              <w:rPr>
                <w:b/>
                <w:bCs/>
                <w:lang w:val="en-US"/>
              </w:rPr>
            </w:pPr>
            <w:r w:rsidRPr="00451E42">
              <w:rPr>
                <w:b/>
                <w:bCs/>
                <w:lang w:val="en-US"/>
              </w:rPr>
              <w:t>40</w:t>
            </w:r>
          </w:p>
        </w:tc>
        <w:tc>
          <w:tcPr>
            <w:tcW w:w="2464" w:type="dxa"/>
          </w:tcPr>
          <w:p w14:paraId="33C27DE7" w14:textId="34246C72" w:rsidR="00451E42" w:rsidRPr="00451E42" w:rsidRDefault="00451E42" w:rsidP="00401E7A">
            <w:pPr>
              <w:jc w:val="both"/>
              <w:rPr>
                <w:lang w:val="en-US"/>
              </w:rPr>
            </w:pPr>
            <w:r>
              <w:rPr>
                <w:lang w:val="en-US"/>
              </w:rPr>
              <w:t>0</w:t>
            </w:r>
          </w:p>
        </w:tc>
      </w:tr>
      <w:tr w:rsidR="00451E42" w14:paraId="0A9CE21F" w14:textId="77777777" w:rsidTr="00451E42">
        <w:tc>
          <w:tcPr>
            <w:tcW w:w="2463" w:type="dxa"/>
          </w:tcPr>
          <w:p w14:paraId="01FE5BF3" w14:textId="33E960FE" w:rsidR="00451E42" w:rsidRPr="00451E42" w:rsidRDefault="00451E42" w:rsidP="00401E7A">
            <w:pPr>
              <w:jc w:val="both"/>
              <w:rPr>
                <w:lang w:val="en-US"/>
              </w:rPr>
            </w:pPr>
            <w:r>
              <w:rPr>
                <w:lang w:val="en-US"/>
              </w:rPr>
              <w:t>70</w:t>
            </w:r>
          </w:p>
        </w:tc>
        <w:tc>
          <w:tcPr>
            <w:tcW w:w="2464" w:type="dxa"/>
          </w:tcPr>
          <w:p w14:paraId="161A2351" w14:textId="69CDCF38" w:rsidR="00451E42" w:rsidRPr="00451E42" w:rsidRDefault="00451E42" w:rsidP="00401E7A">
            <w:pPr>
              <w:jc w:val="both"/>
              <w:rPr>
                <w:lang w:val="en-US"/>
              </w:rPr>
            </w:pPr>
            <w:r>
              <w:rPr>
                <w:lang w:val="en-US"/>
              </w:rPr>
              <w:t>2100</w:t>
            </w:r>
          </w:p>
        </w:tc>
        <w:tc>
          <w:tcPr>
            <w:tcW w:w="2464" w:type="dxa"/>
          </w:tcPr>
          <w:p w14:paraId="03C98A16" w14:textId="61F8E595" w:rsidR="00451E42" w:rsidRPr="00451E42" w:rsidRDefault="00451E42" w:rsidP="00401E7A">
            <w:pPr>
              <w:jc w:val="both"/>
              <w:rPr>
                <w:lang w:val="en-US"/>
              </w:rPr>
            </w:pPr>
            <w:r>
              <w:rPr>
                <w:lang w:val="en-US"/>
              </w:rPr>
              <w:t>30</w:t>
            </w:r>
          </w:p>
        </w:tc>
        <w:tc>
          <w:tcPr>
            <w:tcW w:w="2464" w:type="dxa"/>
          </w:tcPr>
          <w:p w14:paraId="65C32630" w14:textId="37239C0D" w:rsidR="00451E42" w:rsidRPr="00451E42" w:rsidRDefault="00451E42" w:rsidP="00401E7A">
            <w:pPr>
              <w:jc w:val="both"/>
              <w:rPr>
                <w:b/>
                <w:bCs/>
                <w:lang w:val="en-US"/>
              </w:rPr>
            </w:pPr>
            <w:r w:rsidRPr="00451E42">
              <w:rPr>
                <w:b/>
                <w:bCs/>
                <w:lang w:val="en-US"/>
              </w:rPr>
              <w:t>-30</w:t>
            </w:r>
          </w:p>
        </w:tc>
      </w:tr>
    </w:tbl>
    <w:p w14:paraId="74476DEC" w14:textId="77777777" w:rsidR="001A2C94" w:rsidRDefault="001A2C94" w:rsidP="00401E7A">
      <w:pPr>
        <w:jc w:val="both"/>
        <w:rPr>
          <w:lang w:val="en-US"/>
        </w:rPr>
      </w:pPr>
    </w:p>
    <w:p w14:paraId="18653B16" w14:textId="3971BF3C" w:rsidR="00451E42" w:rsidRPr="00056DAA" w:rsidRDefault="00451E42" w:rsidP="00401E7A">
      <w:pPr>
        <w:jc w:val="both"/>
        <w:rPr>
          <w:b/>
          <w:bCs/>
        </w:rPr>
      </w:pPr>
      <w:r>
        <w:t xml:space="preserve">Για </w:t>
      </w:r>
      <w:r>
        <w:rPr>
          <w:lang w:val="en-US"/>
        </w:rPr>
        <w:t>Q</w:t>
      </w:r>
      <w:r w:rsidRPr="00451E42">
        <w:t xml:space="preserve">=800 </w:t>
      </w:r>
      <w:r>
        <w:rPr>
          <w:lang w:val="en-US"/>
        </w:rPr>
        <w:t>MP</w:t>
      </w:r>
      <w:r w:rsidRPr="00451E42">
        <w:t xml:space="preserve">=60-&gt; </w:t>
      </w:r>
      <m:oMath>
        <m:f>
          <m:fPr>
            <m:ctrlPr>
              <w:rPr>
                <w:rFonts w:ascii="Cambria Math" w:hAnsi="Cambria Math"/>
                <w:i/>
                <w:lang w:val="en-US"/>
              </w:rPr>
            </m:ctrlPr>
          </m:fPr>
          <m:num>
            <m:r>
              <w:rPr>
                <w:rFonts w:ascii="Cambria Math" w:hAnsi="Cambria Math"/>
              </w:rPr>
              <m:t>Δ</m:t>
            </m:r>
            <m:r>
              <w:rPr>
                <w:rFonts w:ascii="Cambria Math" w:hAnsi="Cambria Math"/>
                <w:lang w:val="en-US"/>
              </w:rPr>
              <m:t>Q</m:t>
            </m:r>
          </m:num>
          <m:den>
            <m:r>
              <w:rPr>
                <w:rFonts w:ascii="Cambria Math" w:hAnsi="Cambria Math"/>
              </w:rPr>
              <m:t>Δ</m:t>
            </m:r>
            <m:r>
              <w:rPr>
                <w:rFonts w:ascii="Cambria Math" w:hAnsi="Cambria Math"/>
                <w:lang w:val="en-US"/>
              </w:rPr>
              <m:t>L</m:t>
            </m:r>
            <m:r>
              <w:rPr>
                <w:rFonts w:ascii="Cambria Math" w:hAnsi="Cambria Math"/>
              </w:rPr>
              <m:t xml:space="preserve"> </m:t>
            </m:r>
          </m:den>
        </m:f>
      </m:oMath>
      <w:r w:rsidRPr="00451E42">
        <w:t xml:space="preserve">= 60-&gt; </w:t>
      </w:r>
      <m:oMath>
        <m:f>
          <m:fPr>
            <m:ctrlPr>
              <w:rPr>
                <w:rFonts w:ascii="Cambria Math" w:hAnsi="Cambria Math"/>
                <w:i/>
              </w:rPr>
            </m:ctrlPr>
          </m:fPr>
          <m:num>
            <m:r>
              <w:rPr>
                <w:rFonts w:ascii="Cambria Math" w:hAnsi="Cambria Math"/>
              </w:rPr>
              <m:t>800-200</m:t>
            </m:r>
          </m:num>
          <m:den>
            <m:r>
              <w:rPr>
                <w:rFonts w:ascii="Cambria Math" w:hAnsi="Cambria Math"/>
                <w:lang w:val="en-US"/>
              </w:rPr>
              <m:t>L</m:t>
            </m:r>
            <m:r>
              <w:rPr>
                <w:rFonts w:ascii="Cambria Math" w:hAnsi="Cambria Math"/>
              </w:rPr>
              <m:t>-10</m:t>
            </m:r>
          </m:den>
        </m:f>
      </m:oMath>
      <w:r w:rsidRPr="00451E42">
        <w:t xml:space="preserve"> = 60 -&gt; </w:t>
      </w:r>
      <m:oMath>
        <m:f>
          <m:fPr>
            <m:ctrlPr>
              <w:rPr>
                <w:rFonts w:ascii="Cambria Math" w:hAnsi="Cambria Math"/>
                <w:i/>
              </w:rPr>
            </m:ctrlPr>
          </m:fPr>
          <m:num>
            <m:r>
              <w:rPr>
                <w:rFonts w:ascii="Cambria Math" w:hAnsi="Cambria Math"/>
              </w:rPr>
              <m:t>600</m:t>
            </m:r>
          </m:num>
          <m:den>
            <m:r>
              <w:rPr>
                <w:rFonts w:ascii="Cambria Math" w:hAnsi="Cambria Math"/>
              </w:rPr>
              <m:t>60</m:t>
            </m:r>
          </m:den>
        </m:f>
      </m:oMath>
      <w:r w:rsidRPr="00451E42">
        <w:t xml:space="preserve"> = </w:t>
      </w:r>
      <m:oMath>
        <m:f>
          <m:fPr>
            <m:ctrlPr>
              <w:rPr>
                <w:rFonts w:ascii="Cambria Math" w:hAnsi="Cambria Math"/>
                <w:i/>
              </w:rPr>
            </m:ctrlPr>
          </m:fPr>
          <m:num>
            <m:r>
              <m:rPr>
                <m:sty m:val="p"/>
              </m:rPr>
              <w:rPr>
                <w:rFonts w:ascii="Cambria Math" w:hAnsi="Cambria Math"/>
              </w:rPr>
              <m:t>60(</m:t>
            </m:r>
            <m:r>
              <m:rPr>
                <m:sty m:val="p"/>
              </m:rPr>
              <w:rPr>
                <w:rFonts w:ascii="Cambria Math" w:hAnsi="Cambria Math"/>
                <w:lang w:val="en-US"/>
              </w:rPr>
              <m:t>L</m:t>
            </m:r>
            <m:r>
              <m:rPr>
                <m:sty m:val="p"/>
              </m:rPr>
              <w:rPr>
                <w:rFonts w:ascii="Cambria Math" w:hAnsi="Cambria Math"/>
              </w:rPr>
              <m:t>-10)</m:t>
            </m:r>
          </m:num>
          <m:den>
            <m:r>
              <w:rPr>
                <w:rFonts w:ascii="Cambria Math" w:hAnsi="Cambria Math"/>
              </w:rPr>
              <m:t>60</m:t>
            </m:r>
          </m:den>
        </m:f>
      </m:oMath>
      <w:r w:rsidRPr="00451E42">
        <w:t xml:space="preserve">   -&gt;  </w:t>
      </w:r>
      <w:r>
        <w:rPr>
          <w:lang w:val="en-US"/>
        </w:rPr>
        <w:t>L</w:t>
      </w:r>
      <w:r w:rsidRPr="00451E42">
        <w:t xml:space="preserve">-10 = 10 -&gt; </w:t>
      </w:r>
      <w:r w:rsidRPr="00451E42">
        <w:rPr>
          <w:b/>
          <w:bCs/>
          <w:lang w:val="en-US"/>
        </w:rPr>
        <w:t>L</w:t>
      </w:r>
      <w:r w:rsidRPr="00451E42">
        <w:rPr>
          <w:b/>
          <w:bCs/>
        </w:rPr>
        <w:t>= 20</w:t>
      </w:r>
    </w:p>
    <w:p w14:paraId="7C339B95" w14:textId="1C1175BF" w:rsidR="00451E42" w:rsidRPr="00451E42" w:rsidRDefault="00451E42" w:rsidP="00401E7A">
      <w:pPr>
        <w:jc w:val="both"/>
      </w:pPr>
      <w:r w:rsidRPr="00451E42">
        <w:rPr>
          <w:lang w:val="en-US"/>
        </w:rPr>
        <w:t>AP</w:t>
      </w:r>
      <w:r w:rsidRPr="00451E42">
        <w:t xml:space="preserve">= </w:t>
      </w:r>
      <m:oMath>
        <m:f>
          <m:fPr>
            <m:ctrlPr>
              <w:rPr>
                <w:rFonts w:ascii="Cambria Math" w:hAnsi="Cambria Math"/>
                <w:i/>
                <w:lang w:val="en-US"/>
              </w:rPr>
            </m:ctrlPr>
          </m:fPr>
          <m:num>
            <m:r>
              <w:rPr>
                <w:rFonts w:ascii="Cambria Math" w:hAnsi="Cambria Math"/>
                <w:lang w:val="en-US"/>
              </w:rPr>
              <m:t>Q</m:t>
            </m:r>
          </m:num>
          <m:den>
            <m:r>
              <w:rPr>
                <w:rFonts w:ascii="Cambria Math" w:hAnsi="Cambria Math"/>
                <w:lang w:val="en-US"/>
              </w:rPr>
              <m:t>L</m:t>
            </m:r>
          </m:den>
        </m:f>
      </m:oMath>
      <w:r w:rsidRPr="00451E42">
        <w:t xml:space="preserve"> =</w:t>
      </w:r>
      <m:oMath>
        <m:f>
          <m:fPr>
            <m:ctrlPr>
              <w:rPr>
                <w:rFonts w:ascii="Cambria Math" w:hAnsi="Cambria Math"/>
                <w:i/>
                <w:lang w:val="en-US"/>
              </w:rPr>
            </m:ctrlPr>
          </m:fPr>
          <m:num>
            <m:r>
              <w:rPr>
                <w:rFonts w:ascii="Cambria Math" w:hAnsi="Cambria Math"/>
              </w:rPr>
              <m:t>800</m:t>
            </m:r>
          </m:num>
          <m:den>
            <m:r>
              <w:rPr>
                <w:rFonts w:ascii="Cambria Math" w:hAnsi="Cambria Math"/>
              </w:rPr>
              <m:t>20</m:t>
            </m:r>
          </m:den>
        </m:f>
      </m:oMath>
      <w:r w:rsidRPr="00451E42">
        <w:t xml:space="preserve"> =40 </w:t>
      </w:r>
    </w:p>
    <w:p w14:paraId="57078DB3" w14:textId="076B0F92" w:rsidR="00451E42" w:rsidRPr="00451E42" w:rsidRDefault="00451E42" w:rsidP="00401E7A">
      <w:pPr>
        <w:jc w:val="both"/>
        <w:rPr>
          <w:b/>
          <w:bCs/>
        </w:rPr>
      </w:pPr>
      <w:r>
        <w:lastRenderedPageBreak/>
        <w:t xml:space="preserve">Για </w:t>
      </w:r>
      <w:r>
        <w:rPr>
          <w:lang w:val="en-US"/>
        </w:rPr>
        <w:t>L</w:t>
      </w:r>
      <w:r w:rsidRPr="00451E42">
        <w:t xml:space="preserve">=40 </w:t>
      </w:r>
      <w:r>
        <w:rPr>
          <w:lang w:val="en-US"/>
        </w:rPr>
        <w:t>AP</w:t>
      </w:r>
      <w:r>
        <w:rPr>
          <w:vertAlign w:val="subscript"/>
          <w:lang w:val="en-US"/>
        </w:rPr>
        <w:t>MAX</w:t>
      </w:r>
      <w:r w:rsidRPr="00451E42">
        <w:t xml:space="preserve">= </w:t>
      </w:r>
      <w:r>
        <w:rPr>
          <w:lang w:val="en-US"/>
        </w:rPr>
        <w:t>MP</w:t>
      </w:r>
      <w:r w:rsidRPr="00451E42">
        <w:t xml:space="preserve"> -&gt; </w:t>
      </w:r>
      <w:bookmarkStart w:id="1" w:name="_Hlk169082742"/>
      <m:oMath>
        <m:f>
          <m:fPr>
            <m:ctrlPr>
              <w:rPr>
                <w:rFonts w:ascii="Cambria Math" w:hAnsi="Cambria Math"/>
                <w:i/>
              </w:rPr>
            </m:ctrlPr>
          </m:fPr>
          <m:num>
            <m:r>
              <w:rPr>
                <w:rFonts w:ascii="Cambria Math" w:hAnsi="Cambria Math"/>
              </w:rPr>
              <m:t>Q</m:t>
            </m:r>
          </m:num>
          <m:den>
            <m:r>
              <w:rPr>
                <w:rFonts w:ascii="Cambria Math" w:hAnsi="Cambria Math"/>
              </w:rPr>
              <m:t>40</m:t>
            </m:r>
          </m:den>
        </m:f>
      </m:oMath>
      <w:r w:rsidRPr="00451E42">
        <w:t xml:space="preserve"> = </w:t>
      </w:r>
      <m:oMath>
        <m:f>
          <m:fPr>
            <m:ctrlPr>
              <w:rPr>
                <w:rFonts w:ascii="Cambria Math" w:hAnsi="Cambria Math"/>
                <w:i/>
              </w:rPr>
            </m:ctrlPr>
          </m:fPr>
          <m:num>
            <m:r>
              <m:rPr>
                <m:sty m:val="p"/>
              </m:rPr>
              <w:rPr>
                <w:rFonts w:ascii="Cambria Math" w:hAnsi="Cambria Math"/>
              </w:rPr>
              <m:t>Q</m:t>
            </m:r>
            <m:r>
              <w:rPr>
                <w:rFonts w:ascii="Cambria Math" w:hAnsi="Cambria Math"/>
              </w:rPr>
              <m:t>-1500</m:t>
            </m:r>
          </m:num>
          <m:den>
            <m:r>
              <w:rPr>
                <w:rFonts w:ascii="Cambria Math" w:hAnsi="Cambria Math"/>
              </w:rPr>
              <m:t>40-30</m:t>
            </m:r>
          </m:den>
        </m:f>
      </m:oMath>
      <w:bookmarkEnd w:id="1"/>
      <w:r w:rsidRPr="00451E42">
        <w:t xml:space="preserve">   -&gt; 10</w:t>
      </w:r>
      <w:r>
        <w:rPr>
          <w:lang w:val="en-US"/>
        </w:rPr>
        <w:t>Q</w:t>
      </w:r>
      <w:r w:rsidRPr="00451E42">
        <w:t>= 40</w:t>
      </w:r>
      <w:r>
        <w:rPr>
          <w:lang w:val="en-US"/>
        </w:rPr>
        <w:t>Q</w:t>
      </w:r>
      <w:r w:rsidRPr="00451E42">
        <w:t>-60.000 -&gt; 30</w:t>
      </w:r>
      <w:r>
        <w:rPr>
          <w:lang w:val="en-US"/>
        </w:rPr>
        <w:t>Q</w:t>
      </w:r>
      <w:r w:rsidRPr="00451E42">
        <w:t xml:space="preserve">= 60.000 -&gt; </w:t>
      </w:r>
      <w:r w:rsidRPr="00451E42">
        <w:rPr>
          <w:b/>
          <w:bCs/>
          <w:lang w:val="en-US"/>
        </w:rPr>
        <w:t>Q</w:t>
      </w:r>
      <w:r w:rsidRPr="00451E42">
        <w:rPr>
          <w:b/>
          <w:bCs/>
        </w:rPr>
        <w:t xml:space="preserve">= 2000 </w:t>
      </w:r>
    </w:p>
    <w:p w14:paraId="7B4AF799" w14:textId="77777777" w:rsidR="00451E42" w:rsidRPr="00451E42" w:rsidRDefault="00451E42" w:rsidP="00401E7A">
      <w:pPr>
        <w:jc w:val="both"/>
      </w:pPr>
    </w:p>
    <w:p w14:paraId="044FA262" w14:textId="69FABEA0" w:rsidR="00451E42" w:rsidRDefault="00451E42" w:rsidP="00451E42">
      <w:pPr>
        <w:jc w:val="both"/>
      </w:pPr>
      <w:r w:rsidRPr="00451E42">
        <w:rPr>
          <w:lang w:val="en-US"/>
        </w:rPr>
        <w:t>AP</w:t>
      </w:r>
      <w:r w:rsidRPr="00451E42">
        <w:t xml:space="preserve">= </w:t>
      </w:r>
      <m:oMath>
        <m:f>
          <m:fPr>
            <m:ctrlPr>
              <w:rPr>
                <w:rFonts w:ascii="Cambria Math" w:hAnsi="Cambria Math"/>
                <w:i/>
                <w:lang w:val="en-US"/>
              </w:rPr>
            </m:ctrlPr>
          </m:fPr>
          <m:num>
            <m:r>
              <w:rPr>
                <w:rFonts w:ascii="Cambria Math" w:hAnsi="Cambria Math"/>
                <w:lang w:val="en-US"/>
              </w:rPr>
              <m:t>Q</m:t>
            </m:r>
          </m:num>
          <m:den>
            <m:r>
              <w:rPr>
                <w:rFonts w:ascii="Cambria Math" w:hAnsi="Cambria Math"/>
                <w:lang w:val="en-US"/>
              </w:rPr>
              <m:t>L</m:t>
            </m:r>
          </m:den>
        </m:f>
      </m:oMath>
      <w:r w:rsidRPr="00451E42">
        <w:t xml:space="preserve"> =</w:t>
      </w:r>
      <m:oMath>
        <m:f>
          <m:fPr>
            <m:ctrlPr>
              <w:rPr>
                <w:rFonts w:ascii="Cambria Math" w:hAnsi="Cambria Math"/>
                <w:i/>
                <w:lang w:val="en-US"/>
              </w:rPr>
            </m:ctrlPr>
          </m:fPr>
          <m:num>
            <m:r>
              <w:rPr>
                <w:rFonts w:ascii="Cambria Math" w:hAnsi="Cambria Math"/>
              </w:rPr>
              <m:t>2000</m:t>
            </m:r>
          </m:num>
          <m:den>
            <m:r>
              <w:rPr>
                <w:rFonts w:ascii="Cambria Math" w:hAnsi="Cambria Math"/>
              </w:rPr>
              <m:t>40</m:t>
            </m:r>
          </m:den>
        </m:f>
      </m:oMath>
      <w:r w:rsidRPr="00451E42">
        <w:t xml:space="preserve"> =</w:t>
      </w:r>
      <w:r>
        <w:t>5</w:t>
      </w:r>
      <w:r w:rsidRPr="00451E42">
        <w:t xml:space="preserve">0 </w:t>
      </w:r>
    </w:p>
    <w:p w14:paraId="684FFF1F" w14:textId="43EDD20C" w:rsidR="004E7392" w:rsidRPr="00056DAA" w:rsidRDefault="00451E42" w:rsidP="00451E42">
      <w:pPr>
        <w:jc w:val="both"/>
        <w:rPr>
          <w:b/>
          <w:bCs/>
        </w:rPr>
      </w:pPr>
      <w:r>
        <w:t xml:space="preserve">Για </w:t>
      </w:r>
      <w:r>
        <w:rPr>
          <w:lang w:val="en-US"/>
        </w:rPr>
        <w:t>L</w:t>
      </w:r>
      <w:r w:rsidRPr="00451E42">
        <w:t xml:space="preserve">=50 </w:t>
      </w:r>
      <w:r>
        <w:rPr>
          <w:lang w:val="en-US"/>
        </w:rPr>
        <w:t>MP</w:t>
      </w:r>
      <w:r w:rsidRPr="004E7392">
        <w:t xml:space="preserve">=40 -&gt; </w:t>
      </w:r>
      <m:oMath>
        <m:f>
          <m:fPr>
            <m:ctrlPr>
              <w:rPr>
                <w:rFonts w:ascii="Cambria Math" w:hAnsi="Cambria Math"/>
                <w:i/>
                <w:lang w:val="en-US"/>
              </w:rPr>
            </m:ctrlPr>
          </m:fPr>
          <m:num>
            <m:r>
              <w:rPr>
                <w:rFonts w:ascii="Cambria Math" w:hAnsi="Cambria Math"/>
              </w:rPr>
              <m:t>Δ</m:t>
            </m:r>
            <m:r>
              <w:rPr>
                <w:rFonts w:ascii="Cambria Math" w:hAnsi="Cambria Math"/>
                <w:lang w:val="en-US"/>
              </w:rPr>
              <m:t>Q</m:t>
            </m:r>
          </m:num>
          <m:den>
            <m:r>
              <w:rPr>
                <w:rFonts w:ascii="Cambria Math" w:hAnsi="Cambria Math"/>
              </w:rPr>
              <m:t>Δ</m:t>
            </m:r>
            <m:r>
              <w:rPr>
                <w:rFonts w:ascii="Cambria Math" w:hAnsi="Cambria Math"/>
                <w:lang w:val="en-US"/>
              </w:rPr>
              <m:t>L</m:t>
            </m:r>
            <m:r>
              <w:rPr>
                <w:rFonts w:ascii="Cambria Math" w:hAnsi="Cambria Math"/>
              </w:rPr>
              <m:t xml:space="preserve"> </m:t>
            </m:r>
          </m:den>
        </m:f>
      </m:oMath>
      <w:r w:rsidR="004E7392" w:rsidRPr="00451E42">
        <w:t xml:space="preserve">= </w:t>
      </w:r>
      <w:r w:rsidR="004E7392" w:rsidRPr="004E7392">
        <w:t>4</w:t>
      </w:r>
      <w:r w:rsidR="004E7392" w:rsidRPr="00451E42">
        <w:t xml:space="preserve">0-&gt; </w:t>
      </w:r>
      <m:oMath>
        <m:f>
          <m:fPr>
            <m:ctrlPr>
              <w:rPr>
                <w:rFonts w:ascii="Cambria Math" w:hAnsi="Cambria Math"/>
                <w:i/>
              </w:rPr>
            </m:ctrlPr>
          </m:fPr>
          <m:num>
            <m:r>
              <w:rPr>
                <w:rFonts w:ascii="Cambria Math" w:hAnsi="Cambria Math"/>
              </w:rPr>
              <m:t>Q-2000</m:t>
            </m:r>
          </m:num>
          <m:den>
            <m:r>
              <w:rPr>
                <w:rFonts w:ascii="Cambria Math" w:hAnsi="Cambria Math"/>
              </w:rPr>
              <m:t>50-40</m:t>
            </m:r>
          </m:den>
        </m:f>
      </m:oMath>
      <w:r w:rsidR="004E7392" w:rsidRPr="00451E42">
        <w:t xml:space="preserve"> = </w:t>
      </w:r>
      <w:r w:rsidR="004E7392" w:rsidRPr="004E7392">
        <w:t>4</w:t>
      </w:r>
      <w:r w:rsidR="004E7392" w:rsidRPr="00451E42">
        <w:t xml:space="preserve">0 -&gt; </w:t>
      </w:r>
      <m:oMath>
        <m:f>
          <m:fPr>
            <m:ctrlPr>
              <w:rPr>
                <w:rFonts w:ascii="Cambria Math" w:hAnsi="Cambria Math"/>
                <w:i/>
              </w:rPr>
            </m:ctrlPr>
          </m:fPr>
          <m:num>
            <m:r>
              <w:rPr>
                <w:rFonts w:ascii="Cambria Math" w:hAnsi="Cambria Math"/>
              </w:rPr>
              <m:t>Q-2000</m:t>
            </m:r>
          </m:num>
          <m:den>
            <m:r>
              <w:rPr>
                <w:rFonts w:ascii="Cambria Math" w:hAnsi="Cambria Math"/>
              </w:rPr>
              <m:t>10</m:t>
            </m:r>
          </m:den>
        </m:f>
      </m:oMath>
      <w:r w:rsidR="004E7392" w:rsidRPr="00451E42">
        <w:t xml:space="preserve"> =</w:t>
      </w:r>
      <w:r w:rsidR="004E7392" w:rsidRPr="004E7392">
        <w:t xml:space="preserve"> 40 -&gt; 400 = </w:t>
      </w:r>
      <w:r w:rsidR="004E7392">
        <w:rPr>
          <w:lang w:val="en-US"/>
        </w:rPr>
        <w:t>Q</w:t>
      </w:r>
      <w:r w:rsidR="004E7392" w:rsidRPr="004E7392">
        <w:t xml:space="preserve">-200 -&gt; </w:t>
      </w:r>
      <w:r w:rsidR="004E7392" w:rsidRPr="004E7392">
        <w:rPr>
          <w:b/>
          <w:bCs/>
          <w:lang w:val="en-US"/>
        </w:rPr>
        <w:t>Q</w:t>
      </w:r>
      <w:r w:rsidR="004E7392" w:rsidRPr="004E7392">
        <w:rPr>
          <w:b/>
          <w:bCs/>
        </w:rPr>
        <w:t>=2400</w:t>
      </w:r>
    </w:p>
    <w:p w14:paraId="5CBB02C0" w14:textId="77777777" w:rsidR="004E7392" w:rsidRPr="004E7392" w:rsidRDefault="004E7392" w:rsidP="004E7392">
      <w:pPr>
        <w:jc w:val="both"/>
      </w:pPr>
      <w:r w:rsidRPr="00451E42">
        <w:rPr>
          <w:lang w:val="en-US"/>
        </w:rPr>
        <w:t>AP</w:t>
      </w:r>
      <w:r w:rsidRPr="00451E42">
        <w:t xml:space="preserve">= </w:t>
      </w:r>
      <m:oMath>
        <m:f>
          <m:fPr>
            <m:ctrlPr>
              <w:rPr>
                <w:rFonts w:ascii="Cambria Math" w:hAnsi="Cambria Math"/>
                <w:i/>
                <w:lang w:val="en-US"/>
              </w:rPr>
            </m:ctrlPr>
          </m:fPr>
          <m:num>
            <m:r>
              <w:rPr>
                <w:rFonts w:ascii="Cambria Math" w:hAnsi="Cambria Math"/>
                <w:lang w:val="en-US"/>
              </w:rPr>
              <m:t>Q</m:t>
            </m:r>
          </m:num>
          <m:den>
            <m:r>
              <w:rPr>
                <w:rFonts w:ascii="Cambria Math" w:hAnsi="Cambria Math"/>
                <w:lang w:val="en-US"/>
              </w:rPr>
              <m:t>L</m:t>
            </m:r>
          </m:den>
        </m:f>
      </m:oMath>
      <w:r w:rsidRPr="00451E42">
        <w:t xml:space="preserve"> =</w:t>
      </w:r>
      <m:oMath>
        <m:f>
          <m:fPr>
            <m:ctrlPr>
              <w:rPr>
                <w:rFonts w:ascii="Cambria Math" w:hAnsi="Cambria Math"/>
                <w:i/>
                <w:lang w:val="en-US"/>
              </w:rPr>
            </m:ctrlPr>
          </m:fPr>
          <m:num>
            <m:r>
              <w:rPr>
                <w:rFonts w:ascii="Cambria Math" w:hAnsi="Cambria Math"/>
              </w:rPr>
              <m:t>2400</m:t>
            </m:r>
          </m:num>
          <m:den>
            <m:r>
              <w:rPr>
                <w:rFonts w:ascii="Cambria Math" w:hAnsi="Cambria Math"/>
              </w:rPr>
              <m:t>50</m:t>
            </m:r>
          </m:den>
        </m:f>
      </m:oMath>
      <w:r w:rsidRPr="00451E42">
        <w:t xml:space="preserve"> =</w:t>
      </w:r>
      <w:r w:rsidRPr="004E7392">
        <w:t xml:space="preserve">48 </w:t>
      </w:r>
    </w:p>
    <w:p w14:paraId="67A1C41F" w14:textId="0E59F739" w:rsidR="004E7392" w:rsidRPr="00056DAA" w:rsidRDefault="004E7392" w:rsidP="004E7392">
      <w:pPr>
        <w:jc w:val="both"/>
        <w:rPr>
          <w:b/>
          <w:bCs/>
        </w:rPr>
      </w:pPr>
      <w:r>
        <w:t xml:space="preserve">Για </w:t>
      </w:r>
      <w:r>
        <w:rPr>
          <w:lang w:val="en-US"/>
        </w:rPr>
        <w:t>L</w:t>
      </w:r>
      <w:r w:rsidRPr="004E7392">
        <w:t xml:space="preserve">=60 </w:t>
      </w:r>
      <w:r>
        <w:rPr>
          <w:lang w:val="en-US"/>
        </w:rPr>
        <w:t>MP</w:t>
      </w:r>
      <w:r w:rsidRPr="004E7392">
        <w:t xml:space="preserve">=0-&gt; </w:t>
      </w:r>
      <w:r w:rsidRPr="00451E42">
        <w:t xml:space="preserve"> </w:t>
      </w:r>
      <m:oMath>
        <m:f>
          <m:fPr>
            <m:ctrlPr>
              <w:rPr>
                <w:rFonts w:ascii="Cambria Math" w:hAnsi="Cambria Math"/>
                <w:i/>
              </w:rPr>
            </m:ctrlPr>
          </m:fPr>
          <m:num>
            <m:r>
              <w:rPr>
                <w:rFonts w:ascii="Cambria Math" w:hAnsi="Cambria Math"/>
              </w:rPr>
              <m:t>Q-</m:t>
            </m:r>
            <m:r>
              <w:rPr>
                <w:rFonts w:ascii="Cambria Math" w:hAnsi="Cambria Math"/>
              </w:rPr>
              <m:t>2400</m:t>
            </m:r>
          </m:num>
          <m:den>
            <m:r>
              <w:rPr>
                <w:rFonts w:ascii="Cambria Math" w:hAnsi="Cambria Math"/>
              </w:rPr>
              <m:t>6</m:t>
            </m:r>
            <m:r>
              <w:rPr>
                <w:rFonts w:ascii="Cambria Math" w:hAnsi="Cambria Math"/>
              </w:rPr>
              <m:t>0-50</m:t>
            </m:r>
          </m:den>
        </m:f>
      </m:oMath>
      <w:r w:rsidRPr="00451E42">
        <w:t xml:space="preserve"> = </w:t>
      </w:r>
      <w:r w:rsidRPr="00056DAA">
        <w:t xml:space="preserve">0 -&gt; </w:t>
      </w:r>
      <w:r w:rsidRPr="004E7392">
        <w:rPr>
          <w:b/>
          <w:bCs/>
          <w:lang w:val="en-US"/>
        </w:rPr>
        <w:t>Q</w:t>
      </w:r>
      <w:r w:rsidRPr="00056DAA">
        <w:rPr>
          <w:b/>
          <w:bCs/>
        </w:rPr>
        <w:t>= 2400</w:t>
      </w:r>
    </w:p>
    <w:p w14:paraId="40BCC512" w14:textId="1F798241" w:rsidR="004E7392" w:rsidRPr="004E7392" w:rsidRDefault="004E7392" w:rsidP="004E7392">
      <w:pPr>
        <w:jc w:val="both"/>
      </w:pPr>
      <w:r w:rsidRPr="00451E42">
        <w:rPr>
          <w:lang w:val="en-US"/>
        </w:rPr>
        <w:t>AP</w:t>
      </w:r>
      <w:r w:rsidRPr="00451E42">
        <w:t xml:space="preserve">= </w:t>
      </w:r>
      <m:oMath>
        <m:f>
          <m:fPr>
            <m:ctrlPr>
              <w:rPr>
                <w:rFonts w:ascii="Cambria Math" w:hAnsi="Cambria Math"/>
                <w:i/>
                <w:lang w:val="en-US"/>
              </w:rPr>
            </m:ctrlPr>
          </m:fPr>
          <m:num>
            <m:r>
              <w:rPr>
                <w:rFonts w:ascii="Cambria Math" w:hAnsi="Cambria Math"/>
                <w:lang w:val="en-US"/>
              </w:rPr>
              <m:t>Q</m:t>
            </m:r>
          </m:num>
          <m:den>
            <m:r>
              <w:rPr>
                <w:rFonts w:ascii="Cambria Math" w:hAnsi="Cambria Math"/>
                <w:lang w:val="en-US"/>
              </w:rPr>
              <m:t>L</m:t>
            </m:r>
          </m:den>
        </m:f>
      </m:oMath>
      <w:r w:rsidRPr="00451E42">
        <w:t xml:space="preserve"> =</w:t>
      </w:r>
      <m:oMath>
        <m:f>
          <m:fPr>
            <m:ctrlPr>
              <w:rPr>
                <w:rFonts w:ascii="Cambria Math" w:hAnsi="Cambria Math"/>
                <w:i/>
                <w:lang w:val="en-US"/>
              </w:rPr>
            </m:ctrlPr>
          </m:fPr>
          <m:num>
            <m:r>
              <w:rPr>
                <w:rFonts w:ascii="Cambria Math" w:hAnsi="Cambria Math"/>
              </w:rPr>
              <m:t>2400</m:t>
            </m:r>
          </m:num>
          <m:den>
            <m:r>
              <w:rPr>
                <w:rFonts w:ascii="Cambria Math" w:hAnsi="Cambria Math"/>
              </w:rPr>
              <m:t>60</m:t>
            </m:r>
          </m:den>
        </m:f>
      </m:oMath>
      <w:r w:rsidRPr="00451E42">
        <w:t xml:space="preserve"> =</w:t>
      </w:r>
      <w:r w:rsidRPr="004E7392">
        <w:t>40</w:t>
      </w:r>
    </w:p>
    <w:p w14:paraId="32CE26F7" w14:textId="6CDD4759" w:rsidR="004E7392" w:rsidRPr="00056DAA" w:rsidRDefault="004E7392" w:rsidP="004E7392">
      <w:pPr>
        <w:jc w:val="both"/>
        <w:rPr>
          <w:b/>
          <w:bCs/>
        </w:rPr>
      </w:pPr>
      <w:r>
        <w:t xml:space="preserve">Για </w:t>
      </w:r>
      <w:r>
        <w:rPr>
          <w:lang w:val="en-US"/>
        </w:rPr>
        <w:t>L</w:t>
      </w:r>
      <w:r w:rsidRPr="004E7392">
        <w:t xml:space="preserve">=70   </w:t>
      </w:r>
      <w:r>
        <w:rPr>
          <w:lang w:val="en-US"/>
        </w:rPr>
        <w:t>MP</w:t>
      </w:r>
      <w:r w:rsidRPr="00451E42">
        <w:t xml:space="preserve">= </w:t>
      </w:r>
      <m:oMath>
        <m:f>
          <m:fPr>
            <m:ctrlPr>
              <w:rPr>
                <w:rFonts w:ascii="Cambria Math" w:hAnsi="Cambria Math"/>
                <w:i/>
                <w:lang w:val="en-US"/>
              </w:rPr>
            </m:ctrlPr>
          </m:fPr>
          <m:num>
            <m:r>
              <w:rPr>
                <w:rFonts w:ascii="Cambria Math" w:hAnsi="Cambria Math"/>
              </w:rPr>
              <m:t>Δ</m:t>
            </m:r>
            <m:r>
              <w:rPr>
                <w:rFonts w:ascii="Cambria Math" w:hAnsi="Cambria Math"/>
                <w:lang w:val="en-US"/>
              </w:rPr>
              <m:t>Q</m:t>
            </m:r>
          </m:num>
          <m:den>
            <m:r>
              <w:rPr>
                <w:rFonts w:ascii="Cambria Math" w:hAnsi="Cambria Math"/>
              </w:rPr>
              <m:t>Δ</m:t>
            </m:r>
            <m:r>
              <w:rPr>
                <w:rFonts w:ascii="Cambria Math" w:hAnsi="Cambria Math"/>
                <w:lang w:val="en-US"/>
              </w:rPr>
              <m:t>L</m:t>
            </m:r>
            <m:r>
              <w:rPr>
                <w:rFonts w:ascii="Cambria Math" w:hAnsi="Cambria Math"/>
              </w:rPr>
              <m:t xml:space="preserve"> </m:t>
            </m:r>
          </m:den>
        </m:f>
      </m:oMath>
      <w:r w:rsidRPr="00451E42">
        <w:t xml:space="preserve">= </w:t>
      </w:r>
      <m:oMath>
        <m:f>
          <m:fPr>
            <m:ctrlPr>
              <w:rPr>
                <w:rFonts w:ascii="Cambria Math" w:hAnsi="Cambria Math"/>
                <w:i/>
              </w:rPr>
            </m:ctrlPr>
          </m:fPr>
          <m:num>
            <m:r>
              <w:rPr>
                <w:rFonts w:ascii="Cambria Math" w:hAnsi="Cambria Math"/>
              </w:rPr>
              <m:t>2100-2400</m:t>
            </m:r>
          </m:num>
          <m:den>
            <m:r>
              <w:rPr>
                <w:rFonts w:ascii="Cambria Math" w:hAnsi="Cambria Math"/>
              </w:rPr>
              <m:t>70-60</m:t>
            </m:r>
          </m:den>
        </m:f>
      </m:oMath>
      <w:r w:rsidRPr="00451E42">
        <w:t xml:space="preserve"> </w:t>
      </w:r>
      <w:r w:rsidRPr="004E7392">
        <w:t xml:space="preserve">= </w:t>
      </w:r>
      <m:oMath>
        <m:f>
          <m:fPr>
            <m:ctrlPr>
              <w:rPr>
                <w:rFonts w:ascii="Cambria Math" w:hAnsi="Cambria Math"/>
                <w:i/>
              </w:rPr>
            </m:ctrlPr>
          </m:fPr>
          <m:num>
            <m:r>
              <w:rPr>
                <w:rFonts w:ascii="Cambria Math" w:hAnsi="Cambria Math"/>
              </w:rPr>
              <m:t>-300</m:t>
            </m:r>
          </m:num>
          <m:den>
            <m:r>
              <w:rPr>
                <w:rFonts w:ascii="Cambria Math" w:hAnsi="Cambria Math"/>
              </w:rPr>
              <m:t>10</m:t>
            </m:r>
          </m:den>
        </m:f>
      </m:oMath>
      <w:r w:rsidRPr="004E7392">
        <w:t xml:space="preserve">= -30 -&gt; </w:t>
      </w:r>
      <w:r w:rsidRPr="004E7392">
        <w:rPr>
          <w:b/>
          <w:bCs/>
        </w:rPr>
        <w:t>Μ</w:t>
      </w:r>
      <w:r w:rsidRPr="004E7392">
        <w:rPr>
          <w:b/>
          <w:bCs/>
          <w:lang w:val="en-US"/>
        </w:rPr>
        <w:t>P</w:t>
      </w:r>
      <w:r w:rsidRPr="004E7392">
        <w:rPr>
          <w:b/>
          <w:bCs/>
        </w:rPr>
        <w:t>= -30</w:t>
      </w:r>
    </w:p>
    <w:p w14:paraId="29330DEF" w14:textId="168DC7F8" w:rsidR="004E7392" w:rsidRPr="004E7392" w:rsidRDefault="004E7392" w:rsidP="004E7392">
      <w:pPr>
        <w:jc w:val="both"/>
      </w:pPr>
      <w:r>
        <w:rPr>
          <w:b/>
          <w:bCs/>
        </w:rPr>
        <w:t xml:space="preserve">Γ2) </w:t>
      </w:r>
      <w:r w:rsidRPr="004E7392">
        <w:t>Σχολικό βιβλίο -&gt; Θεωρητικό ερώτημα ΚΕΦ 3 ΣΕΛ 59:</w:t>
      </w:r>
      <w:r w:rsidRPr="004E7392">
        <w:rPr>
          <w:b/>
          <w:bCs/>
        </w:rPr>
        <w:t xml:space="preserve"> </w:t>
      </w:r>
      <w:r>
        <w:t>Οι μεταβολές του μέσου προϊόντος είναι μικρότερες από αυτές του οριακού. Αυτό οφείλεται στο ότι το μέσο προϊόν ως μέσος όρος επηρεάζεται και από τις προηγούμενες μονάδες του μεταβλητού συντελεστή (εργασίας) και του προϊόντος, ενώ το οριακό προϊόν μόνον από την τελευταία μεταβολή του μεταβλητού συντελεστή και του προϊόντος.</w:t>
      </w:r>
    </w:p>
    <w:p w14:paraId="13AF5E39" w14:textId="77777777" w:rsidR="004E7392" w:rsidRPr="004E7392" w:rsidRDefault="004E7392" w:rsidP="004E7392">
      <w:pPr>
        <w:jc w:val="both"/>
      </w:pPr>
    </w:p>
    <w:p w14:paraId="6EE6D54E" w14:textId="2891F1C5" w:rsidR="009F45D8" w:rsidRDefault="004E7392" w:rsidP="00401E7A">
      <w:pPr>
        <w:jc w:val="both"/>
        <w:rPr>
          <w:lang w:val="en-US"/>
        </w:rPr>
      </w:pPr>
      <w:r w:rsidRPr="004E7392">
        <w:rPr>
          <w:b/>
          <w:bCs/>
        </w:rPr>
        <w:t>Γ3)</w:t>
      </w:r>
      <w:r>
        <w:rPr>
          <w:b/>
          <w:bCs/>
        </w:rPr>
        <w:t xml:space="preserve"> </w:t>
      </w:r>
      <w:r>
        <w:t xml:space="preserve">Για </w:t>
      </w:r>
      <w:r>
        <w:rPr>
          <w:lang w:val="en-US"/>
        </w:rPr>
        <w:t xml:space="preserve">Q= 1150 L=; </w:t>
      </w:r>
    </w:p>
    <w:tbl>
      <w:tblPr>
        <w:tblStyle w:val="a8"/>
        <w:tblW w:w="0" w:type="auto"/>
        <w:tblLook w:val="04A0" w:firstRow="1" w:lastRow="0" w:firstColumn="1" w:lastColumn="0" w:noHBand="0" w:noVBand="1"/>
      </w:tblPr>
      <w:tblGrid>
        <w:gridCol w:w="3207"/>
        <w:gridCol w:w="3213"/>
        <w:gridCol w:w="3209"/>
      </w:tblGrid>
      <w:tr w:rsidR="009F45D8" w14:paraId="3C9BC4B2" w14:textId="77777777" w:rsidTr="009F45D8">
        <w:tc>
          <w:tcPr>
            <w:tcW w:w="3285" w:type="dxa"/>
          </w:tcPr>
          <w:p w14:paraId="59E3CF87" w14:textId="138FB532" w:rsidR="009F45D8" w:rsidRDefault="009F45D8" w:rsidP="00401E7A">
            <w:pPr>
              <w:jc w:val="both"/>
              <w:rPr>
                <w:lang w:val="en-US"/>
              </w:rPr>
            </w:pPr>
            <w:r>
              <w:rPr>
                <w:lang w:val="en-US"/>
              </w:rPr>
              <w:t>L</w:t>
            </w:r>
          </w:p>
        </w:tc>
        <w:tc>
          <w:tcPr>
            <w:tcW w:w="3285" w:type="dxa"/>
          </w:tcPr>
          <w:p w14:paraId="139D49AF" w14:textId="0B26F0EC" w:rsidR="009F45D8" w:rsidRDefault="009F45D8" w:rsidP="00401E7A">
            <w:pPr>
              <w:jc w:val="both"/>
              <w:rPr>
                <w:lang w:val="en-US"/>
              </w:rPr>
            </w:pPr>
            <w:r>
              <w:rPr>
                <w:lang w:val="en-US"/>
              </w:rPr>
              <w:t>Q</w:t>
            </w:r>
          </w:p>
        </w:tc>
        <w:tc>
          <w:tcPr>
            <w:tcW w:w="3285" w:type="dxa"/>
          </w:tcPr>
          <w:p w14:paraId="142077AC" w14:textId="5CD0E44A" w:rsidR="009F45D8" w:rsidRDefault="009F45D8" w:rsidP="00401E7A">
            <w:pPr>
              <w:jc w:val="both"/>
              <w:rPr>
                <w:lang w:val="en-US"/>
              </w:rPr>
            </w:pPr>
            <w:r>
              <w:rPr>
                <w:lang w:val="en-US"/>
              </w:rPr>
              <w:t xml:space="preserve">MP </w:t>
            </w:r>
          </w:p>
        </w:tc>
      </w:tr>
      <w:tr w:rsidR="009F45D8" w14:paraId="5AF2B106" w14:textId="77777777" w:rsidTr="009F45D8">
        <w:tc>
          <w:tcPr>
            <w:tcW w:w="3285" w:type="dxa"/>
          </w:tcPr>
          <w:p w14:paraId="3ED5B7E2" w14:textId="356FD7C4" w:rsidR="009F45D8" w:rsidRDefault="009F45D8" w:rsidP="00401E7A">
            <w:pPr>
              <w:jc w:val="both"/>
              <w:rPr>
                <w:lang w:val="en-US"/>
              </w:rPr>
            </w:pPr>
            <w:r>
              <w:rPr>
                <w:lang w:val="en-US"/>
              </w:rPr>
              <w:t>20</w:t>
            </w:r>
          </w:p>
        </w:tc>
        <w:tc>
          <w:tcPr>
            <w:tcW w:w="3285" w:type="dxa"/>
          </w:tcPr>
          <w:p w14:paraId="27FC1D10" w14:textId="3BA13EC4" w:rsidR="009F45D8" w:rsidRDefault="009F45D8" w:rsidP="00401E7A">
            <w:pPr>
              <w:jc w:val="both"/>
              <w:rPr>
                <w:lang w:val="en-US"/>
              </w:rPr>
            </w:pPr>
            <w:r>
              <w:rPr>
                <w:lang w:val="en-US"/>
              </w:rPr>
              <w:t>800</w:t>
            </w:r>
          </w:p>
        </w:tc>
        <w:tc>
          <w:tcPr>
            <w:tcW w:w="3285" w:type="dxa"/>
          </w:tcPr>
          <w:p w14:paraId="0DF3BEFD" w14:textId="77777777" w:rsidR="009F45D8" w:rsidRDefault="009F45D8" w:rsidP="00401E7A">
            <w:pPr>
              <w:jc w:val="both"/>
              <w:rPr>
                <w:lang w:val="en-US"/>
              </w:rPr>
            </w:pPr>
          </w:p>
        </w:tc>
      </w:tr>
      <w:tr w:rsidR="009F45D8" w14:paraId="1C61A4AF" w14:textId="77777777" w:rsidTr="009F45D8">
        <w:tc>
          <w:tcPr>
            <w:tcW w:w="3285" w:type="dxa"/>
          </w:tcPr>
          <w:p w14:paraId="2B7E071A" w14:textId="067D7630" w:rsidR="009F45D8" w:rsidRPr="009F45D8" w:rsidRDefault="009F45D8" w:rsidP="00401E7A">
            <w:pPr>
              <w:jc w:val="both"/>
              <w:rPr>
                <w:b/>
                <w:bCs/>
                <w:lang w:val="en-US"/>
              </w:rPr>
            </w:pPr>
            <w:r w:rsidRPr="009F45D8">
              <w:rPr>
                <w:b/>
                <w:bCs/>
                <w:lang w:val="en-US"/>
              </w:rPr>
              <w:t>25</w:t>
            </w:r>
          </w:p>
        </w:tc>
        <w:tc>
          <w:tcPr>
            <w:tcW w:w="3285" w:type="dxa"/>
          </w:tcPr>
          <w:p w14:paraId="1CE334B5" w14:textId="368FBF68" w:rsidR="009F45D8" w:rsidRDefault="009F45D8" w:rsidP="00401E7A">
            <w:pPr>
              <w:jc w:val="both"/>
              <w:rPr>
                <w:lang w:val="en-US"/>
              </w:rPr>
            </w:pPr>
            <w:r>
              <w:rPr>
                <w:lang w:val="en-US"/>
              </w:rPr>
              <w:t>1150</w:t>
            </w:r>
          </w:p>
        </w:tc>
        <w:tc>
          <w:tcPr>
            <w:tcW w:w="3285" w:type="dxa"/>
          </w:tcPr>
          <w:p w14:paraId="5369C970" w14:textId="77777777" w:rsidR="009F45D8" w:rsidRDefault="009F45D8" w:rsidP="00401E7A">
            <w:pPr>
              <w:jc w:val="both"/>
              <w:rPr>
                <w:lang w:val="en-US"/>
              </w:rPr>
            </w:pPr>
          </w:p>
        </w:tc>
      </w:tr>
      <w:tr w:rsidR="009F45D8" w14:paraId="76F56D0A" w14:textId="77777777" w:rsidTr="009F45D8">
        <w:tc>
          <w:tcPr>
            <w:tcW w:w="3285" w:type="dxa"/>
          </w:tcPr>
          <w:p w14:paraId="68F77CA1" w14:textId="5A7E6784" w:rsidR="009F45D8" w:rsidRDefault="009F45D8" w:rsidP="00401E7A">
            <w:pPr>
              <w:jc w:val="both"/>
              <w:rPr>
                <w:lang w:val="en-US"/>
              </w:rPr>
            </w:pPr>
            <w:r>
              <w:rPr>
                <w:lang w:val="en-US"/>
              </w:rPr>
              <w:t>30</w:t>
            </w:r>
          </w:p>
        </w:tc>
        <w:tc>
          <w:tcPr>
            <w:tcW w:w="3285" w:type="dxa"/>
          </w:tcPr>
          <w:p w14:paraId="79750906" w14:textId="3691E827" w:rsidR="009F45D8" w:rsidRDefault="009F45D8" w:rsidP="00401E7A">
            <w:pPr>
              <w:jc w:val="both"/>
              <w:rPr>
                <w:lang w:val="en-US"/>
              </w:rPr>
            </w:pPr>
            <w:r>
              <w:rPr>
                <w:lang w:val="en-US"/>
              </w:rPr>
              <w:t>1500</w:t>
            </w:r>
          </w:p>
        </w:tc>
        <w:tc>
          <w:tcPr>
            <w:tcW w:w="3285" w:type="dxa"/>
          </w:tcPr>
          <w:p w14:paraId="19E81189" w14:textId="600F70EA" w:rsidR="009F45D8" w:rsidRDefault="009F45D8" w:rsidP="00401E7A">
            <w:pPr>
              <w:jc w:val="both"/>
              <w:rPr>
                <w:lang w:val="en-US"/>
              </w:rPr>
            </w:pPr>
            <w:r>
              <w:rPr>
                <w:lang w:val="en-US"/>
              </w:rPr>
              <w:t>70</w:t>
            </w:r>
          </w:p>
        </w:tc>
      </w:tr>
    </w:tbl>
    <w:p w14:paraId="628AE17E" w14:textId="77777777" w:rsidR="004E7392" w:rsidRPr="004E7392" w:rsidRDefault="004E7392" w:rsidP="00401E7A">
      <w:pPr>
        <w:jc w:val="both"/>
        <w:rPr>
          <w:lang w:val="en-US"/>
        </w:rPr>
      </w:pPr>
    </w:p>
    <w:p w14:paraId="7F53605C" w14:textId="57F96F3A" w:rsidR="009F45D8" w:rsidRDefault="009F45D8" w:rsidP="009F45D8">
      <w:r>
        <w:t xml:space="preserve"> </w:t>
      </w:r>
      <m:oMath>
        <m:r>
          <w:rPr>
            <w:rFonts w:ascii="Cambria Math" w:hAnsi="Cambria Math"/>
          </w:rPr>
          <m:t>ΜΡ=70=</m:t>
        </m:r>
        <m:f>
          <m:fPr>
            <m:ctrlPr>
              <w:rPr>
                <w:rFonts w:ascii="Cambria Math" w:hAnsi="Cambria Math"/>
                <w:i/>
              </w:rPr>
            </m:ctrlPr>
          </m:fPr>
          <m:num>
            <m:r>
              <w:rPr>
                <w:rFonts w:ascii="Cambria Math" w:hAnsi="Cambria Math"/>
              </w:rPr>
              <m:t>1150-800</m:t>
            </m:r>
          </m:num>
          <m:den>
            <m:r>
              <w:rPr>
                <w:rFonts w:ascii="Cambria Math" w:hAnsi="Cambria Math"/>
                <w:lang w:val="en-US"/>
              </w:rPr>
              <m:t>L</m:t>
            </m:r>
            <m:r>
              <w:rPr>
                <w:rFonts w:ascii="Cambria Math" w:hAnsi="Cambria Math"/>
              </w:rPr>
              <m:t>-20</m:t>
            </m:r>
          </m:den>
        </m:f>
        <m:r>
          <w:rPr>
            <w:rFonts w:ascii="Cambria Math" w:hAnsi="Cambria Math"/>
          </w:rPr>
          <m:t>=&gt;L=25 εργάτες</m:t>
        </m:r>
      </m:oMath>
    </w:p>
    <w:p w14:paraId="3CA49B77" w14:textId="77777777" w:rsidR="009F45D8" w:rsidRDefault="009F45D8" w:rsidP="009F45D8">
      <w:pPr>
        <w:rPr>
          <w:i/>
        </w:rPr>
      </w:pPr>
      <w:r>
        <w:t>Επομένως ο αριθμός των εργατών θα αυξηθεί Δ</w:t>
      </w:r>
      <w:r>
        <w:rPr>
          <w:lang w:val="en-US"/>
        </w:rPr>
        <w:t>L</w:t>
      </w:r>
      <w:r>
        <w:t>= 40-25 = 15 εργάτες.</w:t>
      </w:r>
    </w:p>
    <w:p w14:paraId="11ECE964" w14:textId="77777777" w:rsidR="009F45D8" w:rsidRDefault="009F45D8" w:rsidP="009F45D8"/>
    <w:p w14:paraId="48C26DE8" w14:textId="7C9AA1F1" w:rsidR="009F45D8" w:rsidRPr="009F45D8" w:rsidRDefault="009F45D8" w:rsidP="009F45D8">
      <w:r w:rsidRPr="009F45D8">
        <w:rPr>
          <w:b/>
          <w:bCs/>
        </w:rPr>
        <w:t>Γ4)</w:t>
      </w:r>
      <w:r w:rsidRPr="009F45D8">
        <w:t xml:space="preserve"> </w:t>
      </w:r>
      <w:r>
        <w:t xml:space="preserve"> </w:t>
      </w:r>
      <w:r>
        <w:rPr>
          <w:lang w:val="en-US"/>
        </w:rPr>
        <w:t>VC</w:t>
      </w:r>
      <w:r>
        <w:t>=</w:t>
      </w:r>
      <w:r>
        <w:rPr>
          <w:lang w:val="en-US"/>
        </w:rPr>
        <w:t>w</w:t>
      </w:r>
      <w:r w:rsidRPr="009F45D8">
        <w:t>*</w:t>
      </w:r>
      <w:r>
        <w:rPr>
          <w:lang w:val="en-US"/>
        </w:rPr>
        <w:t>L</w:t>
      </w:r>
      <w:r w:rsidRPr="009F45D8">
        <w:t xml:space="preserve"> + </w:t>
      </w:r>
      <w:r>
        <w:rPr>
          <w:lang w:val="en-US"/>
        </w:rPr>
        <w:t>c</w:t>
      </w:r>
      <w:r w:rsidRPr="009F45D8">
        <w:t xml:space="preserve"> *</w:t>
      </w:r>
      <w:r>
        <w:rPr>
          <w:lang w:val="en-US"/>
        </w:rPr>
        <w:t>Q</w:t>
      </w:r>
      <w:r w:rsidRPr="009F45D8">
        <w:t xml:space="preserve"> -&gt; </w:t>
      </w:r>
      <w:r>
        <w:t xml:space="preserve">19.200 </w:t>
      </w:r>
      <w:r w:rsidRPr="009F45D8">
        <w:t xml:space="preserve">= </w:t>
      </w:r>
      <w:r>
        <w:t xml:space="preserve"> 100*32 +</w:t>
      </w:r>
      <w:r>
        <w:rPr>
          <w:lang w:val="en-US"/>
        </w:rPr>
        <w:t>c</w:t>
      </w:r>
      <w:r>
        <w:t xml:space="preserve">*1.600 =&gt; </w:t>
      </w:r>
      <w:r w:rsidRPr="009F45D8">
        <w:rPr>
          <w:b/>
          <w:bCs/>
          <w:lang w:val="en-US"/>
        </w:rPr>
        <w:t>c</w:t>
      </w:r>
      <w:r w:rsidRPr="009F45D8">
        <w:rPr>
          <w:b/>
          <w:bCs/>
        </w:rPr>
        <w:t>= 10</w:t>
      </w:r>
      <w:r>
        <w:t xml:space="preserve"> </w:t>
      </w:r>
    </w:p>
    <w:p w14:paraId="65FF292E" w14:textId="2D7C187F" w:rsidR="009F45D8" w:rsidRPr="009F45D8" w:rsidRDefault="009F45D8" w:rsidP="009F45D8">
      <w:r w:rsidRPr="009F45D8">
        <w:rPr>
          <w:b/>
          <w:bCs/>
        </w:rPr>
        <w:t xml:space="preserve">Γ5) </w:t>
      </w:r>
      <w:r>
        <w:rPr>
          <w:lang w:val="en-US"/>
        </w:rPr>
        <w:t>W</w:t>
      </w:r>
      <w:r>
        <w:t>*</w:t>
      </w:r>
      <w:r>
        <w:rPr>
          <w:lang w:val="en-US"/>
        </w:rPr>
        <w:t>L</w:t>
      </w:r>
      <w:r>
        <w:t xml:space="preserve"> (</w:t>
      </w:r>
      <w:r>
        <w:rPr>
          <w:b/>
        </w:rPr>
        <w:t xml:space="preserve">κόστος εργασίας </w:t>
      </w:r>
      <w:r>
        <w:t>) =</w:t>
      </w:r>
      <w:r w:rsidRPr="009F45D8">
        <w:t>100*32 =</w:t>
      </w:r>
      <w:r>
        <w:t xml:space="preserve"> 3.200</w:t>
      </w:r>
    </w:p>
    <w:p w14:paraId="08DBC9FE" w14:textId="00BB60C5" w:rsidR="009F45D8" w:rsidRDefault="009F45D8" w:rsidP="009F45D8">
      <w:r>
        <w:t>%</w:t>
      </w:r>
      <w:r>
        <w:rPr>
          <w:lang w:val="en-US"/>
        </w:rPr>
        <w:t>W</w:t>
      </w:r>
      <w:r>
        <w:t>*</w:t>
      </w:r>
      <w:r>
        <w:rPr>
          <w:lang w:val="en-US"/>
        </w:rPr>
        <w:t>L</w:t>
      </w:r>
      <w:r>
        <w:t xml:space="preserve"> = </w:t>
      </w:r>
      <m:oMath>
        <m:f>
          <m:fPr>
            <m:ctrlPr>
              <w:rPr>
                <w:rFonts w:ascii="Cambria Math" w:hAnsi="Cambria Math"/>
                <w:i/>
                <w:lang w:val="en-US"/>
              </w:rPr>
            </m:ctrlPr>
          </m:fPr>
          <m:num>
            <m:r>
              <w:rPr>
                <w:rFonts w:ascii="Cambria Math" w:hAnsi="Cambria Math"/>
              </w:rPr>
              <m:t>3.200</m:t>
            </m:r>
          </m:num>
          <m:den>
            <m:r>
              <w:rPr>
                <w:rFonts w:ascii="Cambria Math" w:hAnsi="Cambria Math"/>
              </w:rPr>
              <m:t>19.200</m:t>
            </m:r>
          </m:den>
        </m:f>
        <m:r>
          <w:rPr>
            <w:rFonts w:ascii="Cambria Math" w:hAnsi="Cambria Math"/>
          </w:rPr>
          <m:t>*100=16</m:t>
        </m:r>
        <m:r>
          <w:rPr>
            <w:rFonts w:ascii="Cambria Math" w:hAnsi="Cambria Math"/>
          </w:rPr>
          <m:t>,7</m:t>
        </m:r>
        <m:r>
          <w:rPr>
            <w:rFonts w:ascii="Cambria Math" w:hAnsi="Cambria Math"/>
          </w:rPr>
          <m:t>%</m:t>
        </m:r>
      </m:oMath>
    </w:p>
    <w:p w14:paraId="72E0C78C" w14:textId="20DA50E9" w:rsidR="009F45D8" w:rsidRPr="009F45D8" w:rsidRDefault="009F45D8" w:rsidP="009F45D8">
      <w:r>
        <w:rPr>
          <w:lang w:val="en-US"/>
        </w:rPr>
        <w:t>C</w:t>
      </w:r>
      <w:r>
        <w:t>*</w:t>
      </w:r>
      <w:r>
        <w:rPr>
          <w:lang w:val="en-US"/>
        </w:rPr>
        <w:t>Q</w:t>
      </w:r>
      <w:r>
        <w:t xml:space="preserve"> (</w:t>
      </w:r>
      <w:r>
        <w:rPr>
          <w:b/>
        </w:rPr>
        <w:t>κόστος δαπάνης πρώτων υλών</w:t>
      </w:r>
      <w:r>
        <w:t>)</w:t>
      </w:r>
      <w:r w:rsidRPr="009F45D8">
        <w:t xml:space="preserve"> = 10*1600=16.000</w:t>
      </w:r>
    </w:p>
    <w:p w14:paraId="3454417E" w14:textId="61CDFDF3" w:rsidR="009F45D8" w:rsidRDefault="009F45D8" w:rsidP="009F45D8">
      <w:r>
        <w:t>%</w:t>
      </w:r>
      <w:r>
        <w:rPr>
          <w:lang w:val="en-US"/>
        </w:rPr>
        <w:t>C</w:t>
      </w:r>
      <w:r>
        <w:t>*</w:t>
      </w:r>
      <w:r>
        <w:rPr>
          <w:lang w:val="en-US"/>
        </w:rPr>
        <w:t>Q</w:t>
      </w:r>
      <w:r>
        <w:t xml:space="preserve"> = </w:t>
      </w:r>
      <m:oMath>
        <m:r>
          <w:rPr>
            <w:rFonts w:ascii="Cambria Math" w:hAnsi="Cambria Math"/>
          </w:rPr>
          <m:t>=</m:t>
        </m:r>
        <m:f>
          <m:fPr>
            <m:ctrlPr>
              <w:rPr>
                <w:rFonts w:ascii="Cambria Math" w:hAnsi="Cambria Math"/>
                <w:i/>
                <w:lang w:val="en-US"/>
              </w:rPr>
            </m:ctrlPr>
          </m:fPr>
          <m:num>
            <m:r>
              <w:rPr>
                <w:rFonts w:ascii="Cambria Math" w:hAnsi="Cambria Math"/>
              </w:rPr>
              <m:t>16.000</m:t>
            </m:r>
          </m:num>
          <m:den>
            <m:r>
              <w:rPr>
                <w:rFonts w:ascii="Cambria Math" w:hAnsi="Cambria Math"/>
              </w:rPr>
              <m:t>19.200</m:t>
            </m:r>
          </m:den>
        </m:f>
        <m:r>
          <w:rPr>
            <w:rFonts w:ascii="Cambria Math" w:hAnsi="Cambria Math"/>
          </w:rPr>
          <m:t>*100=83,</m:t>
        </m:r>
        <m:r>
          <w:rPr>
            <w:rFonts w:ascii="Cambria Math" w:hAnsi="Cambria Math"/>
            <w:lang w:val="en-US"/>
          </w:rPr>
          <m:t>3</m:t>
        </m:r>
        <m:r>
          <w:rPr>
            <w:rFonts w:ascii="Cambria Math" w:hAnsi="Cambria Math"/>
          </w:rPr>
          <m:t>%</m:t>
        </m:r>
      </m:oMath>
    </w:p>
    <w:p w14:paraId="6F920C4E" w14:textId="77777777" w:rsidR="00552201" w:rsidRDefault="00552201" w:rsidP="00401E7A">
      <w:pPr>
        <w:jc w:val="both"/>
      </w:pPr>
    </w:p>
    <w:p w14:paraId="0E086A88" w14:textId="77777777" w:rsidR="00056DAA" w:rsidRPr="00056DAA" w:rsidRDefault="00056DAA" w:rsidP="00056DAA">
      <w:pPr>
        <w:rPr>
          <w:b/>
          <w:sz w:val="28"/>
          <w:szCs w:val="28"/>
        </w:rPr>
      </w:pPr>
      <w:r w:rsidRPr="00056DAA">
        <w:rPr>
          <w:b/>
        </w:rPr>
        <w:t>ΘΕΜΑ</w:t>
      </w:r>
      <w:r w:rsidRPr="00056DAA">
        <w:rPr>
          <w:b/>
          <w:sz w:val="28"/>
          <w:szCs w:val="28"/>
        </w:rPr>
        <w:t xml:space="preserve"> </w:t>
      </w:r>
      <w:r w:rsidRPr="00056DAA">
        <w:rPr>
          <w:b/>
        </w:rPr>
        <w:t>Δ</w:t>
      </w:r>
    </w:p>
    <w:p w14:paraId="34E54A40" w14:textId="5BC7A0B5" w:rsidR="00056DAA" w:rsidRPr="00056DAA" w:rsidRDefault="00056DAA" w:rsidP="00056DAA">
      <w:pPr>
        <w:rPr>
          <w:b/>
        </w:rPr>
      </w:pPr>
      <w:r w:rsidRPr="00056DAA">
        <w:rPr>
          <w:b/>
        </w:rPr>
        <w:t>Δ1)</w:t>
      </w:r>
      <w:r w:rsidRPr="00056DAA">
        <w:rPr>
          <w:b/>
        </w:rPr>
        <w:t xml:space="preserve"> </w:t>
      </w:r>
      <w:r>
        <w:rPr>
          <w:b/>
        </w:rPr>
        <w:t>οικονομικά  μη ενεργός πληθυσμός = παιδιά, ηλικιωμένοι και στρατιώτες</w:t>
      </w:r>
    </w:p>
    <w:p w14:paraId="73EBAC3C" w14:textId="65818557" w:rsidR="00056DAA" w:rsidRDefault="00056DAA" w:rsidP="00056DAA">
      <w:pPr>
        <w:rPr>
          <w:sz w:val="24"/>
          <w:szCs w:val="24"/>
        </w:rPr>
      </w:pPr>
      <w:r>
        <w:rPr>
          <w:sz w:val="24"/>
          <w:szCs w:val="24"/>
        </w:rPr>
        <w:t xml:space="preserve"> Ο οικονομικά μη ενεργός πληθυσμός είναι 200+200+100= 500 άτομα.</w:t>
      </w:r>
    </w:p>
    <w:p w14:paraId="088FD093" w14:textId="77777777" w:rsidR="00056DAA" w:rsidRDefault="00056DAA" w:rsidP="00056DAA">
      <w:pPr>
        <w:rPr>
          <w:sz w:val="24"/>
          <w:szCs w:val="24"/>
        </w:rPr>
      </w:pPr>
      <w:r>
        <w:rPr>
          <w:sz w:val="24"/>
          <w:szCs w:val="24"/>
        </w:rPr>
        <w:t xml:space="preserve">Άρα Εργατικό Δυναμικό = </w:t>
      </w:r>
      <w:r>
        <w:rPr>
          <w:sz w:val="24"/>
          <w:szCs w:val="24"/>
        </w:rPr>
        <w:t xml:space="preserve">οικονομικά ενεργός πληθυσμός </w:t>
      </w:r>
    </w:p>
    <w:p w14:paraId="0934C13D" w14:textId="1495032D" w:rsidR="00056DAA" w:rsidRDefault="00056DAA" w:rsidP="00056DAA">
      <w:pPr>
        <w:rPr>
          <w:sz w:val="24"/>
          <w:szCs w:val="24"/>
        </w:rPr>
      </w:pPr>
      <w:r>
        <w:rPr>
          <w:sz w:val="24"/>
          <w:szCs w:val="24"/>
        </w:rPr>
        <w:t xml:space="preserve">Εργατικό Δυναμικό = </w:t>
      </w:r>
      <w:r>
        <w:rPr>
          <w:sz w:val="24"/>
          <w:szCs w:val="24"/>
        </w:rPr>
        <w:t xml:space="preserve">Πληθυσμός – </w:t>
      </w:r>
      <w:r>
        <w:rPr>
          <w:sz w:val="24"/>
          <w:szCs w:val="24"/>
        </w:rPr>
        <w:t xml:space="preserve">οικονομικά μη </w:t>
      </w:r>
      <w:r>
        <w:rPr>
          <w:sz w:val="24"/>
          <w:szCs w:val="24"/>
        </w:rPr>
        <w:t>ενεργός πληθυσμός = 2000-500=1500 άτομα.</w:t>
      </w:r>
    </w:p>
    <w:p w14:paraId="3F2FE1B1" w14:textId="1CA6721C" w:rsidR="00056DAA" w:rsidRDefault="00056DAA" w:rsidP="00056DAA">
      <w:pPr>
        <w:rPr>
          <w:sz w:val="24"/>
          <w:szCs w:val="24"/>
        </w:rPr>
      </w:pPr>
      <w:r>
        <w:rPr>
          <w:sz w:val="24"/>
          <w:szCs w:val="24"/>
        </w:rPr>
        <w:t xml:space="preserve">Εργατικό Δυναμικό = Απασχολούμενοι + Άνεργοι -&gt; </w:t>
      </w:r>
    </w:p>
    <w:p w14:paraId="59F59942" w14:textId="77777777" w:rsidR="00056DAA" w:rsidRDefault="00056DAA" w:rsidP="00056DAA">
      <w:pPr>
        <w:rPr>
          <w:sz w:val="24"/>
          <w:szCs w:val="24"/>
        </w:rPr>
      </w:pPr>
      <w:r>
        <w:rPr>
          <w:sz w:val="24"/>
          <w:szCs w:val="24"/>
        </w:rPr>
        <w:t>Άνεργοι= Εργατικό Δυναμικό – Απασχολούμενοι = 1500-1440=60 άτομα.</w:t>
      </w:r>
    </w:p>
    <w:p w14:paraId="3E0568C5" w14:textId="567C5D4E" w:rsidR="00056DAA" w:rsidRDefault="00056DAA" w:rsidP="00056DAA">
      <w:pPr>
        <w:rPr>
          <w:sz w:val="24"/>
          <w:szCs w:val="24"/>
        </w:rPr>
      </w:pPr>
      <w:r>
        <w:rPr>
          <w:sz w:val="24"/>
          <w:szCs w:val="24"/>
        </w:rPr>
        <w:t xml:space="preserve">Ποσοστό ανεργίας= </w:t>
      </w:r>
      <m:oMath>
        <m:f>
          <m:fPr>
            <m:ctrlPr>
              <w:rPr>
                <w:rFonts w:ascii="Cambria Math" w:hAnsi="Cambria Math"/>
                <w:i/>
                <w:sz w:val="24"/>
                <w:szCs w:val="24"/>
              </w:rPr>
            </m:ctrlPr>
          </m:fPr>
          <m:num>
            <m:r>
              <m:rPr>
                <m:sty m:val="p"/>
              </m:rPr>
              <w:rPr>
                <w:rFonts w:ascii="Cambria Math" w:hAnsi="Cambria Math"/>
                <w:sz w:val="24"/>
                <w:szCs w:val="24"/>
              </w:rPr>
              <m:t>Άνεργοι</m:t>
            </m:r>
          </m:num>
          <m:den>
            <m:r>
              <m:rPr>
                <m:sty m:val="p"/>
              </m:rPr>
              <w:rPr>
                <w:rFonts w:ascii="Cambria Math" w:hAnsi="Cambria Math"/>
                <w:sz w:val="24"/>
                <w:szCs w:val="24"/>
              </w:rPr>
              <m:t>Εργατικό Δυναμικό</m:t>
            </m:r>
          </m:den>
        </m:f>
      </m:oMath>
      <w:r>
        <w:rPr>
          <w:sz w:val="24"/>
          <w:szCs w:val="24"/>
        </w:rPr>
        <w:t xml:space="preserve">*100 = </w:t>
      </w:r>
      <m:oMath>
        <m:f>
          <m:fPr>
            <m:ctrlPr>
              <w:rPr>
                <w:rFonts w:ascii="Cambria Math" w:hAnsi="Cambria Math"/>
                <w:i/>
                <w:sz w:val="24"/>
                <w:szCs w:val="24"/>
              </w:rPr>
            </m:ctrlPr>
          </m:fPr>
          <m:num>
            <m:r>
              <w:rPr>
                <w:rFonts w:ascii="Cambria Math" w:hAnsi="Cambria Math"/>
                <w:sz w:val="24"/>
                <w:szCs w:val="24"/>
              </w:rPr>
              <m:t>60</m:t>
            </m:r>
          </m:num>
          <m:den>
            <m:r>
              <w:rPr>
                <w:rFonts w:ascii="Cambria Math" w:hAnsi="Cambria Math"/>
                <w:sz w:val="24"/>
                <w:szCs w:val="24"/>
              </w:rPr>
              <m:t>1500</m:t>
            </m:r>
          </m:den>
        </m:f>
      </m:oMath>
      <w:r>
        <w:rPr>
          <w:sz w:val="24"/>
          <w:szCs w:val="24"/>
        </w:rPr>
        <w:t xml:space="preserve"> *100 = 4%</w:t>
      </w:r>
    </w:p>
    <w:p w14:paraId="709127B4" w14:textId="77777777" w:rsidR="00056DAA" w:rsidRDefault="00056DAA" w:rsidP="00056DAA">
      <w:pPr>
        <w:rPr>
          <w:sz w:val="24"/>
          <w:szCs w:val="24"/>
        </w:rPr>
      </w:pPr>
    </w:p>
    <w:p w14:paraId="790E6F4A" w14:textId="77777777" w:rsidR="00056DAA" w:rsidRDefault="00056DAA" w:rsidP="00056DAA">
      <w:pPr>
        <w:rPr>
          <w:b/>
          <w:sz w:val="24"/>
          <w:szCs w:val="24"/>
        </w:rPr>
      </w:pPr>
      <w:r w:rsidRPr="00056DAA">
        <w:rPr>
          <w:b/>
          <w:sz w:val="24"/>
          <w:szCs w:val="24"/>
        </w:rPr>
        <w:t>Δ2)</w:t>
      </w:r>
    </w:p>
    <w:tbl>
      <w:tblPr>
        <w:tblStyle w:val="a8"/>
        <w:tblW w:w="0" w:type="auto"/>
        <w:tblLook w:val="04A0" w:firstRow="1" w:lastRow="0" w:firstColumn="1" w:lastColumn="0" w:noHBand="0" w:noVBand="1"/>
      </w:tblPr>
      <w:tblGrid>
        <w:gridCol w:w="1604"/>
        <w:gridCol w:w="1605"/>
        <w:gridCol w:w="1605"/>
        <w:gridCol w:w="1605"/>
        <w:gridCol w:w="1605"/>
        <w:gridCol w:w="1605"/>
      </w:tblGrid>
      <w:tr w:rsidR="00056DAA" w14:paraId="13127853" w14:textId="77777777" w:rsidTr="00056DAA">
        <w:tc>
          <w:tcPr>
            <w:tcW w:w="1604" w:type="dxa"/>
          </w:tcPr>
          <w:p w14:paraId="4B345168" w14:textId="6613224F" w:rsidR="00056DAA" w:rsidRDefault="00056DAA" w:rsidP="00056DAA">
            <w:pPr>
              <w:jc w:val="center"/>
              <w:rPr>
                <w:b/>
                <w:sz w:val="24"/>
                <w:szCs w:val="24"/>
              </w:rPr>
            </w:pPr>
            <w:r>
              <w:rPr>
                <w:b/>
                <w:sz w:val="24"/>
                <w:szCs w:val="24"/>
              </w:rPr>
              <w:t>Σημείο</w:t>
            </w:r>
          </w:p>
        </w:tc>
        <w:tc>
          <w:tcPr>
            <w:tcW w:w="1605" w:type="dxa"/>
          </w:tcPr>
          <w:p w14:paraId="3123D953" w14:textId="54F9F9C7" w:rsidR="00056DAA" w:rsidRPr="00056DAA" w:rsidRDefault="00056DAA" w:rsidP="00056DAA">
            <w:pPr>
              <w:rPr>
                <w:b/>
                <w:sz w:val="24"/>
                <w:szCs w:val="24"/>
                <w:vertAlign w:val="subscript"/>
                <w:lang w:val="en-US"/>
              </w:rPr>
            </w:pPr>
            <w:r>
              <w:rPr>
                <w:b/>
                <w:sz w:val="24"/>
                <w:szCs w:val="24"/>
                <w:lang w:val="en-US"/>
              </w:rPr>
              <w:t>P</w:t>
            </w:r>
            <w:r>
              <w:rPr>
                <w:b/>
                <w:sz w:val="24"/>
                <w:szCs w:val="24"/>
                <w:vertAlign w:val="subscript"/>
                <w:lang w:val="en-US"/>
              </w:rPr>
              <w:t>X</w:t>
            </w:r>
          </w:p>
        </w:tc>
        <w:tc>
          <w:tcPr>
            <w:tcW w:w="1605" w:type="dxa"/>
          </w:tcPr>
          <w:p w14:paraId="47551720" w14:textId="5E83E0DF" w:rsidR="00056DAA" w:rsidRPr="00056DAA" w:rsidRDefault="00056DAA" w:rsidP="00056DAA">
            <w:pPr>
              <w:rPr>
                <w:b/>
                <w:sz w:val="24"/>
                <w:szCs w:val="24"/>
                <w:vertAlign w:val="subscript"/>
                <w:lang w:val="en-US"/>
              </w:rPr>
            </w:pPr>
            <w:r>
              <w:rPr>
                <w:b/>
                <w:sz w:val="24"/>
                <w:szCs w:val="24"/>
                <w:lang w:val="en-US"/>
              </w:rPr>
              <w:t>Q</w:t>
            </w:r>
            <w:r>
              <w:rPr>
                <w:b/>
                <w:sz w:val="24"/>
                <w:szCs w:val="24"/>
                <w:vertAlign w:val="subscript"/>
                <w:lang w:val="en-US"/>
              </w:rPr>
              <w:t>X</w:t>
            </w:r>
          </w:p>
        </w:tc>
        <w:tc>
          <w:tcPr>
            <w:tcW w:w="1605" w:type="dxa"/>
          </w:tcPr>
          <w:p w14:paraId="2664F587" w14:textId="2DECA783" w:rsidR="00056DAA" w:rsidRPr="00056DAA" w:rsidRDefault="00056DAA" w:rsidP="00056DAA">
            <w:pPr>
              <w:rPr>
                <w:b/>
                <w:sz w:val="24"/>
                <w:szCs w:val="24"/>
                <w:vertAlign w:val="subscript"/>
              </w:rPr>
            </w:pPr>
            <w:r>
              <w:rPr>
                <w:b/>
                <w:sz w:val="24"/>
                <w:szCs w:val="24"/>
                <w:lang w:val="en-US"/>
              </w:rPr>
              <w:t>P</w:t>
            </w:r>
            <w:r>
              <w:rPr>
                <w:b/>
                <w:sz w:val="24"/>
                <w:szCs w:val="24"/>
                <w:vertAlign w:val="subscript"/>
              </w:rPr>
              <w:t>Ψ</w:t>
            </w:r>
          </w:p>
        </w:tc>
        <w:tc>
          <w:tcPr>
            <w:tcW w:w="1605" w:type="dxa"/>
          </w:tcPr>
          <w:p w14:paraId="0A2BF9CA" w14:textId="72DB87CD" w:rsidR="00056DAA" w:rsidRPr="00056DAA" w:rsidRDefault="00056DAA" w:rsidP="00056DAA">
            <w:pPr>
              <w:rPr>
                <w:b/>
                <w:sz w:val="24"/>
                <w:szCs w:val="24"/>
                <w:vertAlign w:val="subscript"/>
              </w:rPr>
            </w:pPr>
            <w:r>
              <w:rPr>
                <w:b/>
                <w:sz w:val="24"/>
                <w:szCs w:val="24"/>
                <w:lang w:val="en-US"/>
              </w:rPr>
              <w:t>Q</w:t>
            </w:r>
            <w:r>
              <w:rPr>
                <w:b/>
                <w:sz w:val="24"/>
                <w:szCs w:val="24"/>
                <w:vertAlign w:val="subscript"/>
              </w:rPr>
              <w:t>Ψ</w:t>
            </w:r>
          </w:p>
        </w:tc>
        <w:tc>
          <w:tcPr>
            <w:tcW w:w="1605" w:type="dxa"/>
          </w:tcPr>
          <w:p w14:paraId="541A6145" w14:textId="45D9E397" w:rsidR="00056DAA" w:rsidRPr="00056DAA" w:rsidRDefault="00056DAA" w:rsidP="00056DAA">
            <w:pPr>
              <w:rPr>
                <w:b/>
                <w:sz w:val="24"/>
                <w:szCs w:val="24"/>
                <w:vertAlign w:val="subscript"/>
              </w:rPr>
            </w:pPr>
            <w:r>
              <w:rPr>
                <w:b/>
                <w:sz w:val="24"/>
                <w:szCs w:val="24"/>
              </w:rPr>
              <w:t>ΑΕΠ</w:t>
            </w:r>
            <w:r>
              <w:rPr>
                <w:b/>
                <w:sz w:val="24"/>
                <w:szCs w:val="24"/>
                <w:vertAlign w:val="subscript"/>
              </w:rPr>
              <w:t xml:space="preserve">ΟΝΟΜΑΣΤΙΚΟ </w:t>
            </w:r>
          </w:p>
        </w:tc>
      </w:tr>
      <w:tr w:rsidR="00056DAA" w:rsidRPr="00056DAA" w14:paraId="77E0ADBF" w14:textId="77777777" w:rsidTr="00056DAA">
        <w:tc>
          <w:tcPr>
            <w:tcW w:w="1604" w:type="dxa"/>
          </w:tcPr>
          <w:p w14:paraId="469EBCFA" w14:textId="07180E10" w:rsidR="00056DAA" w:rsidRPr="00056DAA" w:rsidRDefault="00056DAA" w:rsidP="00056DAA">
            <w:pPr>
              <w:jc w:val="center"/>
              <w:rPr>
                <w:bCs/>
                <w:sz w:val="24"/>
                <w:szCs w:val="24"/>
              </w:rPr>
            </w:pPr>
            <w:r w:rsidRPr="00056DAA">
              <w:rPr>
                <w:bCs/>
                <w:sz w:val="24"/>
                <w:szCs w:val="24"/>
              </w:rPr>
              <w:t>Κ</w:t>
            </w:r>
          </w:p>
        </w:tc>
        <w:tc>
          <w:tcPr>
            <w:tcW w:w="1605" w:type="dxa"/>
          </w:tcPr>
          <w:p w14:paraId="52C49ED5" w14:textId="52FD00AE" w:rsidR="00056DAA" w:rsidRPr="00056DAA" w:rsidRDefault="00056DAA" w:rsidP="00056DAA">
            <w:pPr>
              <w:rPr>
                <w:bCs/>
                <w:sz w:val="24"/>
                <w:szCs w:val="24"/>
              </w:rPr>
            </w:pPr>
            <w:r w:rsidRPr="00056DAA">
              <w:rPr>
                <w:bCs/>
                <w:sz w:val="24"/>
                <w:szCs w:val="24"/>
              </w:rPr>
              <w:t>4</w:t>
            </w:r>
          </w:p>
        </w:tc>
        <w:tc>
          <w:tcPr>
            <w:tcW w:w="1605" w:type="dxa"/>
          </w:tcPr>
          <w:p w14:paraId="5C0E2D51" w14:textId="12FC80D2" w:rsidR="00056DAA" w:rsidRPr="00056DAA" w:rsidRDefault="00056DAA" w:rsidP="00056DAA">
            <w:pPr>
              <w:rPr>
                <w:bCs/>
                <w:sz w:val="24"/>
                <w:szCs w:val="24"/>
              </w:rPr>
            </w:pPr>
            <w:r w:rsidRPr="00056DAA">
              <w:rPr>
                <w:bCs/>
                <w:sz w:val="24"/>
                <w:szCs w:val="24"/>
              </w:rPr>
              <w:t>2000</w:t>
            </w:r>
          </w:p>
        </w:tc>
        <w:tc>
          <w:tcPr>
            <w:tcW w:w="1605" w:type="dxa"/>
          </w:tcPr>
          <w:p w14:paraId="26ED5165" w14:textId="7BE6B414" w:rsidR="00056DAA" w:rsidRPr="00056DAA" w:rsidRDefault="00056DAA" w:rsidP="00056DAA">
            <w:pPr>
              <w:rPr>
                <w:bCs/>
                <w:sz w:val="24"/>
                <w:szCs w:val="24"/>
              </w:rPr>
            </w:pPr>
            <w:r w:rsidRPr="00056DAA">
              <w:rPr>
                <w:bCs/>
                <w:sz w:val="24"/>
                <w:szCs w:val="24"/>
              </w:rPr>
              <w:t>2</w:t>
            </w:r>
          </w:p>
        </w:tc>
        <w:tc>
          <w:tcPr>
            <w:tcW w:w="1605" w:type="dxa"/>
          </w:tcPr>
          <w:p w14:paraId="795868C7" w14:textId="1F463191" w:rsidR="00056DAA" w:rsidRPr="00056DAA" w:rsidRDefault="00056DAA" w:rsidP="00056DAA">
            <w:pPr>
              <w:rPr>
                <w:bCs/>
                <w:sz w:val="24"/>
                <w:szCs w:val="24"/>
              </w:rPr>
            </w:pPr>
            <w:r w:rsidRPr="00056DAA">
              <w:rPr>
                <w:bCs/>
                <w:sz w:val="24"/>
                <w:szCs w:val="24"/>
              </w:rPr>
              <w:t>8000</w:t>
            </w:r>
          </w:p>
        </w:tc>
        <w:tc>
          <w:tcPr>
            <w:tcW w:w="1605" w:type="dxa"/>
          </w:tcPr>
          <w:p w14:paraId="4FB8995F" w14:textId="53860013" w:rsidR="00056DAA" w:rsidRPr="00056DAA" w:rsidRDefault="00056DAA" w:rsidP="00056DAA">
            <w:pPr>
              <w:rPr>
                <w:bCs/>
                <w:sz w:val="24"/>
                <w:szCs w:val="24"/>
              </w:rPr>
            </w:pPr>
            <w:r w:rsidRPr="00056DAA">
              <w:rPr>
                <w:bCs/>
                <w:sz w:val="24"/>
                <w:szCs w:val="24"/>
              </w:rPr>
              <w:t>24000</w:t>
            </w:r>
          </w:p>
        </w:tc>
      </w:tr>
    </w:tbl>
    <w:p w14:paraId="34757008" w14:textId="77777777" w:rsidR="00056DAA" w:rsidRDefault="00056DAA" w:rsidP="00056DAA">
      <w:pPr>
        <w:rPr>
          <w:b/>
          <w:sz w:val="24"/>
          <w:szCs w:val="24"/>
        </w:rPr>
      </w:pPr>
    </w:p>
    <w:p w14:paraId="0BAD11F0" w14:textId="0C7C7C41" w:rsidR="00056DAA" w:rsidRDefault="00056DAA" w:rsidP="00056DAA">
      <w:pPr>
        <w:rPr>
          <w:sz w:val="24"/>
          <w:szCs w:val="24"/>
        </w:rPr>
      </w:pPr>
      <w:r>
        <w:rPr>
          <w:sz w:val="24"/>
          <w:szCs w:val="24"/>
        </w:rPr>
        <w:t xml:space="preserve"> ΑΕΠ</w:t>
      </w:r>
      <w:r>
        <w:rPr>
          <w:sz w:val="24"/>
          <w:szCs w:val="24"/>
          <w:vertAlign w:val="subscript"/>
        </w:rPr>
        <w:t>ΟΝΟΜ</w:t>
      </w:r>
      <w:r>
        <w:rPr>
          <w:sz w:val="24"/>
          <w:szCs w:val="24"/>
          <w:vertAlign w:val="subscript"/>
        </w:rPr>
        <w:t>2021</w:t>
      </w:r>
      <w:r>
        <w:rPr>
          <w:sz w:val="24"/>
          <w:szCs w:val="24"/>
        </w:rPr>
        <w:t xml:space="preserve"> = (2000*4) + (8000*2) = 8000 + 16000 = 24000 ευρώ</w:t>
      </w:r>
    </w:p>
    <w:p w14:paraId="0995ED3F" w14:textId="1E3F2DA7" w:rsidR="00056DAA" w:rsidRDefault="00056DAA" w:rsidP="00056DAA">
      <w:pPr>
        <w:rPr>
          <w:sz w:val="24"/>
          <w:szCs w:val="24"/>
        </w:rPr>
      </w:pPr>
      <w:r w:rsidRPr="00056DAA">
        <w:rPr>
          <w:b/>
          <w:sz w:val="24"/>
          <w:szCs w:val="24"/>
        </w:rPr>
        <w:t>Δ3)</w:t>
      </w:r>
      <w:r>
        <w:rPr>
          <w:sz w:val="24"/>
          <w:szCs w:val="24"/>
        </w:rPr>
        <w:t xml:space="preserve"> Αφού το 2021 είναι το έτος βάσης, ισχύει ότι ΔΤ</w:t>
      </w:r>
      <w:r>
        <w:rPr>
          <w:sz w:val="24"/>
          <w:szCs w:val="24"/>
          <w:vertAlign w:val="subscript"/>
        </w:rPr>
        <w:t>2021</w:t>
      </w:r>
      <w:r>
        <w:rPr>
          <w:sz w:val="24"/>
          <w:szCs w:val="24"/>
        </w:rPr>
        <w:t>=100 και ΑΕΠ</w:t>
      </w:r>
      <w:r w:rsidR="00424AE7">
        <w:rPr>
          <w:sz w:val="24"/>
          <w:szCs w:val="24"/>
          <w:vertAlign w:val="subscript"/>
        </w:rPr>
        <w:t>ΠΡΑΓΜ</w:t>
      </w:r>
      <w:r>
        <w:rPr>
          <w:sz w:val="24"/>
          <w:szCs w:val="24"/>
          <w:vertAlign w:val="subscript"/>
        </w:rPr>
        <w:t>2021</w:t>
      </w:r>
      <w:r>
        <w:rPr>
          <w:sz w:val="24"/>
          <w:szCs w:val="24"/>
        </w:rPr>
        <w:t>=24000 ευρώ</w:t>
      </w:r>
    </w:p>
    <w:p w14:paraId="57BB412F" w14:textId="17D7F089" w:rsidR="00056DAA" w:rsidRDefault="00056DAA" w:rsidP="00056DAA">
      <w:pPr>
        <w:rPr>
          <w:sz w:val="24"/>
          <w:szCs w:val="24"/>
        </w:rPr>
      </w:pPr>
      <w:r>
        <w:rPr>
          <w:sz w:val="24"/>
          <w:szCs w:val="24"/>
        </w:rPr>
        <w:t>Άρα ΑΕΠ</w:t>
      </w:r>
      <w:r w:rsidR="00424AE7">
        <w:rPr>
          <w:sz w:val="24"/>
          <w:szCs w:val="24"/>
          <w:vertAlign w:val="subscript"/>
        </w:rPr>
        <w:t xml:space="preserve">ΠΡΑΓΜ </w:t>
      </w:r>
      <w:r>
        <w:rPr>
          <w:sz w:val="24"/>
          <w:szCs w:val="24"/>
          <w:vertAlign w:val="subscript"/>
        </w:rPr>
        <w:t>2022</w:t>
      </w:r>
      <w:r>
        <w:rPr>
          <w:sz w:val="24"/>
          <w:szCs w:val="24"/>
        </w:rPr>
        <w:t xml:space="preserve"> = 1,5 ΑΕΠ</w:t>
      </w:r>
      <w:r w:rsidR="00424AE7">
        <w:rPr>
          <w:sz w:val="24"/>
          <w:szCs w:val="24"/>
          <w:vertAlign w:val="subscript"/>
        </w:rPr>
        <w:t xml:space="preserve">ΠΡΑΓΜ </w:t>
      </w:r>
      <w:r>
        <w:rPr>
          <w:sz w:val="24"/>
          <w:szCs w:val="24"/>
          <w:vertAlign w:val="subscript"/>
        </w:rPr>
        <w:t>2021</w:t>
      </w:r>
      <w:r>
        <w:rPr>
          <w:sz w:val="24"/>
          <w:szCs w:val="24"/>
        </w:rPr>
        <w:t xml:space="preserve"> = 1,5 * 24000 = 36000 ευρώ</w:t>
      </w:r>
    </w:p>
    <w:p w14:paraId="7D758380" w14:textId="65120731" w:rsidR="00424AE7" w:rsidRDefault="00424AE7" w:rsidP="00056DAA">
      <w:pPr>
        <w:rPr>
          <w:sz w:val="24"/>
          <w:szCs w:val="24"/>
        </w:rPr>
      </w:pPr>
      <w:r>
        <w:rPr>
          <w:sz w:val="24"/>
          <w:szCs w:val="24"/>
        </w:rPr>
        <w:t xml:space="preserve">ΡΠ = 20% </w:t>
      </w:r>
    </w:p>
    <w:p w14:paraId="27B1CA94" w14:textId="52338612" w:rsidR="00424AE7" w:rsidRDefault="00424AE7" w:rsidP="00056DAA">
      <w:pPr>
        <w:rPr>
          <w:sz w:val="24"/>
          <w:szCs w:val="24"/>
        </w:rPr>
      </w:pPr>
      <w:r>
        <w:rPr>
          <w:sz w:val="24"/>
          <w:szCs w:val="24"/>
        </w:rPr>
        <w:t xml:space="preserve">20= </w:t>
      </w:r>
      <m:oMath>
        <m:f>
          <m:fPr>
            <m:ctrlPr>
              <w:rPr>
                <w:rFonts w:ascii="Cambria Math" w:hAnsi="Cambria Math"/>
                <w:i/>
                <w:sz w:val="24"/>
                <w:szCs w:val="24"/>
              </w:rPr>
            </m:ctrlPr>
          </m:fPr>
          <m:num>
            <m:r>
              <w:rPr>
                <w:rFonts w:ascii="Cambria Math" w:hAnsi="Cambria Math"/>
                <w:sz w:val="24"/>
                <w:szCs w:val="24"/>
              </w:rPr>
              <m:t>ΔΤ2022-100</m:t>
            </m:r>
          </m:num>
          <m:den>
            <m:r>
              <w:rPr>
                <w:rFonts w:ascii="Cambria Math" w:hAnsi="Cambria Math"/>
                <w:sz w:val="24"/>
                <w:szCs w:val="24"/>
              </w:rPr>
              <m:t>100</m:t>
            </m:r>
          </m:den>
        </m:f>
      </m:oMath>
      <w:r>
        <w:rPr>
          <w:sz w:val="24"/>
          <w:szCs w:val="24"/>
        </w:rPr>
        <w:t>*100 -&gt; ΔΤ</w:t>
      </w:r>
      <w:r w:rsidRPr="00424AE7">
        <w:rPr>
          <w:sz w:val="24"/>
          <w:szCs w:val="24"/>
          <w:vertAlign w:val="subscript"/>
        </w:rPr>
        <w:t>2022</w:t>
      </w:r>
      <w:r>
        <w:rPr>
          <w:sz w:val="24"/>
          <w:szCs w:val="24"/>
          <w:vertAlign w:val="subscript"/>
        </w:rPr>
        <w:t xml:space="preserve"> </w:t>
      </w:r>
      <w:r>
        <w:rPr>
          <w:sz w:val="24"/>
          <w:szCs w:val="24"/>
        </w:rPr>
        <w:t xml:space="preserve">= 120 </w:t>
      </w:r>
    </w:p>
    <w:p w14:paraId="058F7C52" w14:textId="3A9F1D44" w:rsidR="00056DAA" w:rsidRDefault="00056DAA" w:rsidP="00056DAA">
      <w:pPr>
        <w:rPr>
          <w:sz w:val="24"/>
          <w:szCs w:val="24"/>
        </w:rPr>
      </w:pPr>
      <w:r>
        <w:rPr>
          <w:sz w:val="24"/>
          <w:szCs w:val="24"/>
        </w:rPr>
        <w:t>Συνεπώς, ΑΕΠ</w:t>
      </w:r>
      <w:r w:rsidR="00424AE7">
        <w:rPr>
          <w:sz w:val="24"/>
          <w:szCs w:val="24"/>
          <w:vertAlign w:val="subscript"/>
        </w:rPr>
        <w:t>ΟΝΟΜ</w:t>
      </w:r>
      <w:r>
        <w:rPr>
          <w:sz w:val="24"/>
          <w:szCs w:val="24"/>
          <w:vertAlign w:val="subscript"/>
        </w:rPr>
        <w:t>2022</w:t>
      </w:r>
      <w:r>
        <w:rPr>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ΑΕΠ</m:t>
            </m:r>
            <m:r>
              <m:rPr>
                <m:sty m:val="p"/>
              </m:rPr>
              <w:rPr>
                <w:rFonts w:ascii="Cambria Math" w:hAnsi="Cambria Math"/>
                <w:sz w:val="24"/>
                <w:szCs w:val="24"/>
                <w:vertAlign w:val="subscript"/>
              </w:rPr>
              <m:t xml:space="preserve">πραγμ </m:t>
            </m:r>
            <m:r>
              <m:rPr>
                <m:sty m:val="p"/>
              </m:rPr>
              <w:rPr>
                <w:rFonts w:ascii="Cambria Math" w:hAnsi="Cambria Math"/>
                <w:sz w:val="24"/>
                <w:szCs w:val="24"/>
                <w:vertAlign w:val="subscript"/>
              </w:rPr>
              <m:t>2022</m:t>
            </m:r>
            <m:r>
              <m:rPr>
                <m:sty m:val="p"/>
              </m:rPr>
              <w:rPr>
                <w:rFonts w:ascii="Cambria Math" w:hAnsi="Cambria Math"/>
                <w:sz w:val="24"/>
                <w:szCs w:val="24"/>
              </w:rPr>
              <m:t>*ΔΤ</m:t>
            </m:r>
            <m:r>
              <m:rPr>
                <m:sty m:val="p"/>
              </m:rPr>
              <w:rPr>
                <w:rFonts w:ascii="Cambria Math" w:hAnsi="Cambria Math"/>
                <w:sz w:val="24"/>
                <w:szCs w:val="24"/>
                <w:vertAlign w:val="subscript"/>
              </w:rPr>
              <m:t>2022</m:t>
            </m:r>
          </m:num>
          <m:den>
            <m:r>
              <m:rPr>
                <m:sty m:val="p"/>
              </m:rPr>
              <w:rPr>
                <w:rFonts w:ascii="Cambria Math" w:hAnsi="Cambria Math"/>
                <w:sz w:val="24"/>
                <w:szCs w:val="24"/>
              </w:rPr>
              <m:t xml:space="preserve">100 </m:t>
            </m:r>
          </m:den>
        </m:f>
      </m:oMath>
      <w:r>
        <w:rPr>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36000 *120</m:t>
            </m:r>
          </m:num>
          <m:den>
            <m:r>
              <m:rPr>
                <m:sty m:val="p"/>
              </m:rPr>
              <w:rPr>
                <w:rFonts w:ascii="Cambria Math" w:hAnsi="Cambria Math"/>
                <w:sz w:val="24"/>
                <w:szCs w:val="24"/>
              </w:rPr>
              <m:t>100</m:t>
            </m:r>
          </m:den>
        </m:f>
      </m:oMath>
      <w:r>
        <w:rPr>
          <w:sz w:val="24"/>
          <w:szCs w:val="24"/>
        </w:rPr>
        <w:t xml:space="preserve"> = 43200 ευρώ</w:t>
      </w:r>
    </w:p>
    <w:p w14:paraId="6CA110C1" w14:textId="77777777" w:rsidR="00056DAA" w:rsidRPr="00056DAA" w:rsidRDefault="00056DAA" w:rsidP="00056DAA">
      <w:pPr>
        <w:rPr>
          <w:sz w:val="24"/>
          <w:szCs w:val="24"/>
        </w:rPr>
      </w:pPr>
    </w:p>
    <w:p w14:paraId="3FD98C85" w14:textId="57B71C17" w:rsidR="00424AE7" w:rsidRDefault="00056DAA" w:rsidP="00056DAA">
      <w:pPr>
        <w:rPr>
          <w:sz w:val="24"/>
          <w:szCs w:val="24"/>
        </w:rPr>
      </w:pPr>
      <w:r w:rsidRPr="00424AE7">
        <w:rPr>
          <w:b/>
          <w:sz w:val="24"/>
          <w:szCs w:val="24"/>
        </w:rPr>
        <w:t>Δ4)</w:t>
      </w:r>
      <w:r>
        <w:rPr>
          <w:sz w:val="24"/>
          <w:szCs w:val="24"/>
        </w:rPr>
        <w:t xml:space="preserve"> </w:t>
      </w:r>
      <w:r w:rsidR="00424AE7">
        <w:rPr>
          <w:sz w:val="24"/>
          <w:szCs w:val="24"/>
        </w:rPr>
        <w:t xml:space="preserve">1 εργαζόμενος παράγει 4 μονάδες Χ </w:t>
      </w:r>
      <w:r w:rsidR="00424AE7">
        <w:rPr>
          <w:sz w:val="24"/>
          <w:szCs w:val="24"/>
        </w:rPr>
        <w:br/>
        <w:t xml:space="preserve">       Χ εργαζόμενοι παράγουν 2000 μονάδες Χ </w:t>
      </w:r>
    </w:p>
    <w:p w14:paraId="7352415B" w14:textId="77777777" w:rsidR="00424AE7" w:rsidRDefault="00424AE7" w:rsidP="00056DAA">
      <w:pPr>
        <w:rPr>
          <w:sz w:val="24"/>
          <w:szCs w:val="24"/>
        </w:rPr>
      </w:pPr>
      <w:r>
        <w:rPr>
          <w:sz w:val="24"/>
          <w:szCs w:val="24"/>
        </w:rPr>
        <w:t xml:space="preserve">       </w:t>
      </w:r>
      <w:r w:rsidR="00056DAA">
        <w:rPr>
          <w:sz w:val="24"/>
          <w:szCs w:val="24"/>
          <w:lang w:val="en-US"/>
        </w:rPr>
        <w:t>Lx</w:t>
      </w:r>
      <w:r w:rsidR="00056DAA">
        <w:rPr>
          <w:sz w:val="24"/>
          <w:szCs w:val="24"/>
        </w:rPr>
        <w:t xml:space="preserve"> = 2000 / 4 = 500 εργάτες </w:t>
      </w:r>
      <w:r>
        <w:rPr>
          <w:sz w:val="24"/>
          <w:szCs w:val="24"/>
        </w:rPr>
        <w:t xml:space="preserve"> </w:t>
      </w:r>
    </w:p>
    <w:p w14:paraId="2CAA9A89" w14:textId="77777777" w:rsidR="00424AE7" w:rsidRDefault="00424AE7" w:rsidP="00056DAA">
      <w:pPr>
        <w:rPr>
          <w:sz w:val="24"/>
          <w:szCs w:val="24"/>
        </w:rPr>
      </w:pPr>
    </w:p>
    <w:p w14:paraId="2E67DB01" w14:textId="1EA989C1" w:rsidR="00424AE7" w:rsidRDefault="00424AE7" w:rsidP="00056DAA">
      <w:pPr>
        <w:rPr>
          <w:sz w:val="24"/>
          <w:szCs w:val="24"/>
        </w:rPr>
      </w:pPr>
      <w:r>
        <w:rPr>
          <w:sz w:val="24"/>
          <w:szCs w:val="24"/>
        </w:rPr>
        <w:lastRenderedPageBreak/>
        <w:t xml:space="preserve">1 εργαζόμενος παράγει </w:t>
      </w:r>
      <w:r>
        <w:rPr>
          <w:sz w:val="24"/>
          <w:szCs w:val="24"/>
        </w:rPr>
        <w:t>8</w:t>
      </w:r>
      <w:r>
        <w:rPr>
          <w:sz w:val="24"/>
          <w:szCs w:val="24"/>
        </w:rPr>
        <w:t xml:space="preserve"> μονάδες </w:t>
      </w:r>
      <w:r>
        <w:rPr>
          <w:sz w:val="24"/>
          <w:szCs w:val="24"/>
        </w:rPr>
        <w:t xml:space="preserve">Ψ </w:t>
      </w:r>
      <w:r>
        <w:rPr>
          <w:sz w:val="24"/>
          <w:szCs w:val="24"/>
        </w:rPr>
        <w:br/>
      </w:r>
      <w:proofErr w:type="spellStart"/>
      <w:r>
        <w:rPr>
          <w:sz w:val="24"/>
          <w:szCs w:val="24"/>
        </w:rPr>
        <w:t>Χ</w:t>
      </w:r>
      <w:proofErr w:type="spellEnd"/>
      <w:r>
        <w:rPr>
          <w:sz w:val="24"/>
          <w:szCs w:val="24"/>
        </w:rPr>
        <w:t xml:space="preserve"> εργαζόμενοι παράγουν </w:t>
      </w:r>
      <w:r>
        <w:rPr>
          <w:sz w:val="24"/>
          <w:szCs w:val="24"/>
        </w:rPr>
        <w:t>8000</w:t>
      </w:r>
      <w:r>
        <w:rPr>
          <w:sz w:val="24"/>
          <w:szCs w:val="24"/>
        </w:rPr>
        <w:t xml:space="preserve"> μονάδες </w:t>
      </w:r>
      <w:r>
        <w:rPr>
          <w:sz w:val="24"/>
          <w:szCs w:val="24"/>
        </w:rPr>
        <w:t>Ψ</w:t>
      </w:r>
    </w:p>
    <w:p w14:paraId="7A0CBA70" w14:textId="111003A0" w:rsidR="00056DAA" w:rsidRDefault="00056DAA" w:rsidP="00056DAA">
      <w:pPr>
        <w:rPr>
          <w:sz w:val="24"/>
          <w:szCs w:val="24"/>
        </w:rPr>
      </w:pPr>
      <w:r>
        <w:rPr>
          <w:sz w:val="24"/>
          <w:szCs w:val="24"/>
        </w:rPr>
        <w:t xml:space="preserve"> </w:t>
      </w:r>
      <w:r>
        <w:rPr>
          <w:sz w:val="24"/>
          <w:szCs w:val="24"/>
          <w:lang w:val="en-US"/>
        </w:rPr>
        <w:t>Ly</w:t>
      </w:r>
      <w:r>
        <w:rPr>
          <w:sz w:val="24"/>
          <w:szCs w:val="24"/>
        </w:rPr>
        <w:t>= 8000/ 8= 1000 εργάτες</w:t>
      </w:r>
    </w:p>
    <w:p w14:paraId="5559647B" w14:textId="77777777" w:rsidR="00056DAA" w:rsidRDefault="00056DAA" w:rsidP="00056DAA">
      <w:pPr>
        <w:rPr>
          <w:sz w:val="24"/>
          <w:szCs w:val="24"/>
        </w:rPr>
      </w:pPr>
    </w:p>
    <w:p w14:paraId="61709E05" w14:textId="77777777" w:rsidR="00056DAA" w:rsidRDefault="00056DAA" w:rsidP="00056DAA">
      <w:pPr>
        <w:rPr>
          <w:sz w:val="24"/>
          <w:szCs w:val="24"/>
        </w:rPr>
      </w:pPr>
      <w:r w:rsidRPr="00424AE7">
        <w:rPr>
          <w:b/>
          <w:sz w:val="24"/>
          <w:szCs w:val="24"/>
        </w:rPr>
        <w:t>Δ5)</w:t>
      </w:r>
      <w:r>
        <w:rPr>
          <w:sz w:val="24"/>
          <w:szCs w:val="24"/>
        </w:rPr>
        <w:t xml:space="preserve"> Ο αριθμός των απασχολουμένων θα είναι για το αγαθό Χ  </w:t>
      </w:r>
      <w:r>
        <w:rPr>
          <w:sz w:val="24"/>
          <w:szCs w:val="24"/>
          <w:lang w:val="en-US"/>
        </w:rPr>
        <w:t>L</w:t>
      </w:r>
      <w:r>
        <w:rPr>
          <w:sz w:val="24"/>
          <w:szCs w:val="24"/>
          <w:vertAlign w:val="subscript"/>
          <w:lang w:val="en-US"/>
        </w:rPr>
        <w:t>X</w:t>
      </w:r>
      <w:r>
        <w:rPr>
          <w:sz w:val="24"/>
          <w:szCs w:val="24"/>
          <w:vertAlign w:val="subscript"/>
        </w:rPr>
        <w:t>2</w:t>
      </w:r>
      <w:r>
        <w:rPr>
          <w:sz w:val="24"/>
          <w:szCs w:val="24"/>
        </w:rPr>
        <w:t xml:space="preserve"> = 0,9 *500 = 450 άτομα και για το </w:t>
      </w:r>
      <w:r>
        <w:rPr>
          <w:sz w:val="24"/>
          <w:szCs w:val="24"/>
          <w:lang w:val="en-US"/>
        </w:rPr>
        <w:t>Y</w:t>
      </w:r>
      <w:r w:rsidRPr="00056DAA">
        <w:rPr>
          <w:sz w:val="24"/>
          <w:szCs w:val="24"/>
        </w:rPr>
        <w:t xml:space="preserve"> </w:t>
      </w:r>
      <w:r>
        <w:rPr>
          <w:sz w:val="24"/>
          <w:szCs w:val="24"/>
          <w:lang w:val="en-US"/>
        </w:rPr>
        <w:t>L</w:t>
      </w:r>
      <w:r>
        <w:rPr>
          <w:sz w:val="24"/>
          <w:szCs w:val="24"/>
          <w:vertAlign w:val="subscript"/>
          <w:lang w:val="en-US"/>
        </w:rPr>
        <w:t>Y</w:t>
      </w:r>
      <w:r>
        <w:rPr>
          <w:sz w:val="24"/>
          <w:szCs w:val="24"/>
          <w:vertAlign w:val="subscript"/>
        </w:rPr>
        <w:t>2</w:t>
      </w:r>
      <w:r>
        <w:rPr>
          <w:sz w:val="24"/>
          <w:szCs w:val="24"/>
        </w:rPr>
        <w:t>= 0,8*1000 = 800 άτομα.</w:t>
      </w:r>
    </w:p>
    <w:p w14:paraId="386B0FC4" w14:textId="77777777" w:rsidR="00056DAA" w:rsidRDefault="00056DAA" w:rsidP="00056DAA">
      <w:pPr>
        <w:rPr>
          <w:sz w:val="24"/>
          <w:szCs w:val="24"/>
        </w:rPr>
      </w:pPr>
    </w:p>
    <w:p w14:paraId="7E48A5E5" w14:textId="77777777" w:rsidR="00056DAA" w:rsidRDefault="00056DAA" w:rsidP="00056DAA">
      <w:pPr>
        <w:rPr>
          <w:sz w:val="24"/>
          <w:szCs w:val="24"/>
        </w:rPr>
      </w:pPr>
      <w:r>
        <w:rPr>
          <w:sz w:val="24"/>
          <w:szCs w:val="24"/>
        </w:rPr>
        <w:t>Επομένως, οι μονάδες Χ θα είναι Χ=450*4= 1800 και οι μονάδες του Υ θα είναι Υ=800*8=6400</w:t>
      </w:r>
    </w:p>
    <w:p w14:paraId="7C5C6BEA" w14:textId="77777777" w:rsidR="00552201" w:rsidRDefault="00552201" w:rsidP="00401E7A">
      <w:pPr>
        <w:jc w:val="both"/>
      </w:pPr>
    </w:p>
    <w:p w14:paraId="04ADE079" w14:textId="77777777" w:rsidR="001A2C94" w:rsidRPr="00552201" w:rsidRDefault="001A2C94" w:rsidP="00401E7A">
      <w:pPr>
        <w:jc w:val="both"/>
        <w:rPr>
          <w:b/>
        </w:rPr>
      </w:pPr>
    </w:p>
    <w:p w14:paraId="256A5AD9" w14:textId="77777777" w:rsidR="00517079" w:rsidRDefault="00517079" w:rsidP="00401E7A">
      <w:pPr>
        <w:jc w:val="both"/>
        <w:rPr>
          <w:b/>
        </w:rPr>
      </w:pPr>
      <w:r>
        <w:rPr>
          <w:b/>
        </w:rPr>
        <w:t>Επιμέλεια:</w:t>
      </w:r>
      <w:r>
        <w:rPr>
          <w:b/>
        </w:rPr>
        <w:tab/>
      </w:r>
    </w:p>
    <w:p w14:paraId="7C2BEFC6" w14:textId="711A213C" w:rsidR="00CD332D" w:rsidRDefault="00AA4B27" w:rsidP="00401E7A">
      <w:pPr>
        <w:jc w:val="both"/>
      </w:pPr>
      <w:r>
        <w:t>Παπαδοπούλου Βασιλική, Ιωαννίδης Αλέξανδρος, Φλωράκος Γιώργος</w:t>
      </w:r>
      <w:r w:rsidRPr="00AA4B27">
        <w:t xml:space="preserve">, </w:t>
      </w:r>
      <w:r w:rsidR="007B417B">
        <w:t xml:space="preserve"> </w:t>
      </w:r>
      <w:proofErr w:type="spellStart"/>
      <w:r>
        <w:t>Μαραζάκης</w:t>
      </w:r>
      <w:proofErr w:type="spellEnd"/>
      <w:r>
        <w:t xml:space="preserve"> Εμμανουήλ, </w:t>
      </w:r>
      <w:proofErr w:type="spellStart"/>
      <w:r w:rsidR="007B417B">
        <w:t>Τσιτούρα</w:t>
      </w:r>
      <w:proofErr w:type="spellEnd"/>
      <w:r w:rsidR="007B417B">
        <w:t xml:space="preserve"> Ευσταθία, </w:t>
      </w:r>
      <w:proofErr w:type="spellStart"/>
      <w:r w:rsidR="007B417B">
        <w:t>Λαουμτζής</w:t>
      </w:r>
      <w:proofErr w:type="spellEnd"/>
      <w:r w:rsidR="007B417B">
        <w:t xml:space="preserve"> Μιχάλης</w:t>
      </w:r>
    </w:p>
    <w:p w14:paraId="3C9A80EE" w14:textId="58D9F330" w:rsidR="00401E7A" w:rsidRDefault="00517079" w:rsidP="00C82ED9">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AA4B27">
        <w:rPr>
          <w:rFonts w:ascii="Calibri" w:eastAsia="Times New Roman" w:hAnsi="Calibri" w:cs="Calibri"/>
          <w:color w:val="000000"/>
        </w:rPr>
        <w:t>Πειραιάς,</w:t>
      </w:r>
      <w:r w:rsidR="001A2C94">
        <w:rPr>
          <w:rFonts w:ascii="Calibri" w:eastAsia="Times New Roman" w:hAnsi="Calibri" w:cs="Calibri"/>
          <w:color w:val="000000"/>
        </w:rPr>
        <w:t xml:space="preserve"> Διαδικτυακό, Νέος Κόσμος, Καλλιθέα, </w:t>
      </w:r>
      <w:r w:rsidR="00AA4B27">
        <w:rPr>
          <w:rFonts w:ascii="Calibri" w:eastAsia="Times New Roman" w:hAnsi="Calibri" w:cs="Calibri"/>
          <w:color w:val="000000"/>
        </w:rPr>
        <w:t>Κερατσίνι</w:t>
      </w:r>
      <w:r w:rsidR="007B417B">
        <w:rPr>
          <w:rFonts w:ascii="Calibri" w:eastAsia="Times New Roman" w:hAnsi="Calibri" w:cs="Calibri"/>
          <w:color w:val="000000"/>
        </w:rPr>
        <w:t xml:space="preserve"> Ταμπούρια</w:t>
      </w:r>
      <w:r w:rsidR="00AA4B27">
        <w:rPr>
          <w:rFonts w:ascii="Calibri" w:eastAsia="Times New Roman" w:hAnsi="Calibri" w:cs="Calibri"/>
          <w:color w:val="000000"/>
        </w:rPr>
        <w:t xml:space="preserve">, </w:t>
      </w:r>
      <w:r w:rsidR="007B417B">
        <w:rPr>
          <w:rFonts w:ascii="Calibri" w:eastAsia="Times New Roman" w:hAnsi="Calibri" w:cs="Calibri"/>
          <w:color w:val="000000"/>
        </w:rPr>
        <w:t xml:space="preserve">Μοσχάτο, Πέραμα, Δραπετσώνα, </w:t>
      </w:r>
      <w:r w:rsidR="00AA4B27">
        <w:rPr>
          <w:rFonts w:ascii="Calibri" w:eastAsia="Times New Roman" w:hAnsi="Calibri" w:cs="Calibri"/>
          <w:color w:val="000000"/>
        </w:rPr>
        <w:t xml:space="preserve">Ηράκλειο Κρήτης,  Άγιος </w:t>
      </w:r>
      <w:r w:rsidR="007B417B">
        <w:rPr>
          <w:rFonts w:ascii="Calibri" w:eastAsia="Times New Roman" w:hAnsi="Calibri" w:cs="Calibri"/>
          <w:color w:val="000000"/>
        </w:rPr>
        <w:t>Στέφανος</w:t>
      </w:r>
    </w:p>
    <w:p w14:paraId="0E5109FF" w14:textId="77777777" w:rsidR="00517079" w:rsidRPr="00517079" w:rsidRDefault="00517079" w:rsidP="00517079"/>
    <w:p w14:paraId="55F945D1" w14:textId="77777777"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FD22C" w14:textId="77777777" w:rsidR="0033164E" w:rsidRDefault="0033164E" w:rsidP="00777450">
      <w:pPr>
        <w:spacing w:after="0" w:line="240" w:lineRule="auto"/>
      </w:pPr>
      <w:r>
        <w:separator/>
      </w:r>
    </w:p>
  </w:endnote>
  <w:endnote w:type="continuationSeparator" w:id="0">
    <w:p w14:paraId="3D51244C" w14:textId="77777777" w:rsidR="0033164E" w:rsidRDefault="0033164E"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E524B" w14:textId="77777777" w:rsidR="0033164E" w:rsidRDefault="0033164E" w:rsidP="00777450">
      <w:pPr>
        <w:spacing w:after="0" w:line="240" w:lineRule="auto"/>
      </w:pPr>
      <w:r>
        <w:separator/>
      </w:r>
    </w:p>
  </w:footnote>
  <w:footnote w:type="continuationSeparator" w:id="0">
    <w:p w14:paraId="7881041A" w14:textId="77777777" w:rsidR="0033164E" w:rsidRDefault="0033164E"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E7DAB" w14:textId="77777777" w:rsidR="006F4FC7" w:rsidRDefault="00000000">
    <w:pPr>
      <w:pStyle w:val="a3"/>
    </w:pPr>
    <w:r>
      <w:rPr>
        <w:noProof/>
      </w:rPr>
      <w:pict w14:anchorId="7F79B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1026"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3B05" w14:textId="77777777" w:rsidR="006F4FC7" w:rsidRDefault="00000000" w:rsidP="000F7924">
    <w:pPr>
      <w:pStyle w:val="a3"/>
      <w:jc w:val="center"/>
    </w:pPr>
    <w:r>
      <w:rPr>
        <w:noProof/>
      </w:rPr>
      <w:pict w14:anchorId="7C4CD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1027"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2A054B50" wp14:editId="282710A9">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74E39" w14:textId="77777777" w:rsidR="006F4FC7" w:rsidRDefault="00000000">
    <w:pPr>
      <w:pStyle w:val="a3"/>
    </w:pPr>
    <w:r>
      <w:rPr>
        <w:noProof/>
      </w:rPr>
      <w:pict w14:anchorId="7DB6D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1025"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54793">
    <w:abstractNumId w:val="3"/>
  </w:num>
  <w:num w:numId="2" w16cid:durableId="1771588452">
    <w:abstractNumId w:val="0"/>
  </w:num>
  <w:num w:numId="3" w16cid:durableId="1666320057">
    <w:abstractNumId w:val="8"/>
  </w:num>
  <w:num w:numId="4" w16cid:durableId="655501837">
    <w:abstractNumId w:val="6"/>
  </w:num>
  <w:num w:numId="5" w16cid:durableId="436758685">
    <w:abstractNumId w:val="7"/>
  </w:num>
  <w:num w:numId="6" w16cid:durableId="1055473207">
    <w:abstractNumId w:val="4"/>
  </w:num>
  <w:num w:numId="7" w16cid:durableId="1692029083">
    <w:abstractNumId w:val="2"/>
  </w:num>
  <w:num w:numId="8" w16cid:durableId="1199926729">
    <w:abstractNumId w:val="5"/>
  </w:num>
  <w:num w:numId="9" w16cid:durableId="21031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56DAA"/>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3E1E"/>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2C94"/>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47D80"/>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00D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164E"/>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110"/>
    <w:rsid w:val="003503C7"/>
    <w:rsid w:val="00350895"/>
    <w:rsid w:val="00350CAB"/>
    <w:rsid w:val="003511E9"/>
    <w:rsid w:val="00351375"/>
    <w:rsid w:val="0035407A"/>
    <w:rsid w:val="00355B6B"/>
    <w:rsid w:val="0035763D"/>
    <w:rsid w:val="00360215"/>
    <w:rsid w:val="00360AF1"/>
    <w:rsid w:val="00360ED2"/>
    <w:rsid w:val="003621A2"/>
    <w:rsid w:val="00362C5E"/>
    <w:rsid w:val="003656ED"/>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0FC"/>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4AE7"/>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1E42"/>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7C2"/>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392"/>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201"/>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593B"/>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52EA"/>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2B64"/>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17B"/>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1EF"/>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8C4"/>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92D"/>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D8"/>
    <w:rsid w:val="009F45F1"/>
    <w:rsid w:val="009F5524"/>
    <w:rsid w:val="009F5628"/>
    <w:rsid w:val="009F6B38"/>
    <w:rsid w:val="009F7411"/>
    <w:rsid w:val="009F7AF9"/>
    <w:rsid w:val="009F7E0D"/>
    <w:rsid w:val="00A0055D"/>
    <w:rsid w:val="00A0068D"/>
    <w:rsid w:val="00A00BD3"/>
    <w:rsid w:val="00A00BF5"/>
    <w:rsid w:val="00A0171C"/>
    <w:rsid w:val="00A01D8A"/>
    <w:rsid w:val="00A02D55"/>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15CA"/>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4B27"/>
    <w:rsid w:val="00AA70DD"/>
    <w:rsid w:val="00AA74AA"/>
    <w:rsid w:val="00AA79E4"/>
    <w:rsid w:val="00AA7D4B"/>
    <w:rsid w:val="00AB01CA"/>
    <w:rsid w:val="00AB19B2"/>
    <w:rsid w:val="00AB208D"/>
    <w:rsid w:val="00AB305D"/>
    <w:rsid w:val="00AB312E"/>
    <w:rsid w:val="00AB3F6B"/>
    <w:rsid w:val="00AB5107"/>
    <w:rsid w:val="00AB70D2"/>
    <w:rsid w:val="00AC0AAD"/>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6C7"/>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336"/>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190E"/>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2ED9"/>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37ED"/>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68F3"/>
    <w:rsid w:val="00DC6D6F"/>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C7751"/>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653"/>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432FF"/>
  <w15:docId w15:val="{78B23D01-F5B9-40A5-AB03-DADCD348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table" w:styleId="a8">
    <w:name w:val="Table Grid"/>
    <w:basedOn w:val="a1"/>
    <w:uiPriority w:val="59"/>
    <w:rsid w:val="0098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890303">
      <w:bodyDiv w:val="1"/>
      <w:marLeft w:val="0"/>
      <w:marRight w:val="0"/>
      <w:marTop w:val="0"/>
      <w:marBottom w:val="0"/>
      <w:divBdr>
        <w:top w:val="none" w:sz="0" w:space="0" w:color="auto"/>
        <w:left w:val="none" w:sz="0" w:space="0" w:color="auto"/>
        <w:bottom w:val="none" w:sz="0" w:space="0" w:color="auto"/>
        <w:right w:val="none" w:sz="0" w:space="0" w:color="auto"/>
      </w:divBdr>
    </w:div>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937837508">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A79D-6082-4D61-984D-1127B51D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557</Words>
  <Characters>3012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cp:revision>
  <cp:lastPrinted>2021-06-14T09:09:00Z</cp:lastPrinted>
  <dcterms:created xsi:type="dcterms:W3CDTF">2024-06-12T08:19:00Z</dcterms:created>
  <dcterms:modified xsi:type="dcterms:W3CDTF">2024-06-12T08:38:00Z</dcterms:modified>
</cp:coreProperties>
</file>