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28D" w:rsidRPr="00E66033" w:rsidRDefault="00FA536A" w:rsidP="00E66033">
      <w:pPr>
        <w:jc w:val="center"/>
        <w:rPr>
          <w:rFonts w:ascii="Arial" w:hAnsi="Arial" w:cs="Arial"/>
          <w:b/>
          <w:sz w:val="24"/>
          <w:szCs w:val="24"/>
        </w:rPr>
      </w:pPr>
      <w:r w:rsidRPr="00E66033">
        <w:rPr>
          <w:rFonts w:ascii="Arial" w:hAnsi="Arial" w:cs="Arial"/>
          <w:b/>
          <w:spacing w:val="-5"/>
          <w:sz w:val="24"/>
          <w:szCs w:val="24"/>
        </w:rPr>
        <w:t>ΑΠΑΝΤΗΣΕΙΣ</w:t>
      </w:r>
      <w:r w:rsidRPr="00E66033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E66033">
        <w:rPr>
          <w:rFonts w:ascii="Arial" w:hAnsi="Arial" w:cs="Arial"/>
          <w:b/>
          <w:sz w:val="24"/>
          <w:szCs w:val="24"/>
        </w:rPr>
        <w:t>ΔΙΑΓΩΝΙΣΜΑΤΟΣ</w:t>
      </w:r>
    </w:p>
    <w:p w:rsidR="0054628D" w:rsidRPr="00EB155D" w:rsidRDefault="0054628D" w:rsidP="009A513E">
      <w:pPr>
        <w:jc w:val="both"/>
        <w:rPr>
          <w:rFonts w:ascii="Arial" w:hAnsi="Arial" w:cs="Arial"/>
          <w:b/>
          <w:sz w:val="24"/>
          <w:szCs w:val="24"/>
        </w:rPr>
      </w:pPr>
    </w:p>
    <w:p w:rsidR="0054628D" w:rsidRPr="00EB155D" w:rsidRDefault="0054628D" w:rsidP="009A513E">
      <w:pPr>
        <w:jc w:val="both"/>
        <w:rPr>
          <w:rFonts w:ascii="Arial" w:hAnsi="Arial" w:cs="Arial"/>
          <w:b/>
          <w:sz w:val="24"/>
          <w:szCs w:val="24"/>
        </w:rPr>
      </w:pPr>
    </w:p>
    <w:p w:rsidR="0054628D" w:rsidRPr="00EB155D" w:rsidRDefault="00FA536A" w:rsidP="009A513E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sz w:val="24"/>
          <w:szCs w:val="24"/>
        </w:rPr>
        <w:t>ΘΕΜΑ</w:t>
      </w:r>
      <w:r w:rsidRPr="00EB155D">
        <w:rPr>
          <w:rFonts w:ascii="Arial" w:hAnsi="Arial" w:cs="Arial"/>
          <w:spacing w:val="-28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10"/>
          <w:sz w:val="24"/>
          <w:szCs w:val="24"/>
        </w:rPr>
        <w:t>Α</w:t>
      </w:r>
    </w:p>
    <w:p w:rsidR="0054628D" w:rsidRPr="00EB155D" w:rsidRDefault="00FA536A" w:rsidP="009A513E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w w:val="90"/>
          <w:sz w:val="24"/>
          <w:szCs w:val="24"/>
        </w:rPr>
        <w:t>Α1.</w:t>
      </w:r>
      <w:r w:rsidRPr="00EB155D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10"/>
          <w:w w:val="95"/>
          <w:sz w:val="24"/>
          <w:szCs w:val="24"/>
        </w:rPr>
        <w:t>Α</w:t>
      </w:r>
    </w:p>
    <w:p w:rsidR="00EB155D" w:rsidRDefault="00FA536A" w:rsidP="009A513E">
      <w:pPr>
        <w:jc w:val="both"/>
        <w:rPr>
          <w:rFonts w:ascii="Arial" w:hAnsi="Arial" w:cs="Arial"/>
          <w:w w:val="90"/>
          <w:sz w:val="24"/>
          <w:szCs w:val="24"/>
        </w:rPr>
      </w:pPr>
      <w:r w:rsidRPr="00EB155D">
        <w:rPr>
          <w:rFonts w:ascii="Arial" w:hAnsi="Arial" w:cs="Arial"/>
          <w:w w:val="90"/>
          <w:sz w:val="24"/>
          <w:szCs w:val="24"/>
        </w:rPr>
        <w:t>Α2.</w:t>
      </w:r>
      <w:r w:rsidRPr="00EB155D">
        <w:rPr>
          <w:rFonts w:ascii="Arial" w:hAnsi="Arial" w:cs="Arial"/>
          <w:spacing w:val="-19"/>
          <w:w w:val="90"/>
          <w:sz w:val="24"/>
          <w:szCs w:val="24"/>
        </w:rPr>
        <w:t xml:space="preserve"> </w:t>
      </w:r>
      <w:r w:rsidRPr="00EB155D">
        <w:rPr>
          <w:rFonts w:ascii="Arial" w:hAnsi="Arial" w:cs="Arial"/>
          <w:w w:val="90"/>
          <w:sz w:val="24"/>
          <w:szCs w:val="24"/>
        </w:rPr>
        <w:t>Γ</w:t>
      </w:r>
      <w:r w:rsidRPr="00EB155D">
        <w:rPr>
          <w:rFonts w:ascii="Arial" w:hAnsi="Arial" w:cs="Arial"/>
          <w:spacing w:val="-19"/>
          <w:w w:val="90"/>
          <w:sz w:val="24"/>
          <w:szCs w:val="24"/>
        </w:rPr>
        <w:t xml:space="preserve"> </w:t>
      </w:r>
      <w:r w:rsidRPr="00EB155D">
        <w:rPr>
          <w:rFonts w:ascii="Arial" w:hAnsi="Arial" w:cs="Arial"/>
          <w:w w:val="90"/>
          <w:sz w:val="24"/>
          <w:szCs w:val="24"/>
        </w:rPr>
        <w:t>(1/2</w:t>
      </w:r>
      <w:r w:rsidRPr="00EB155D">
        <w:rPr>
          <w:rFonts w:ascii="Arial" w:hAnsi="Arial" w:cs="Arial"/>
          <w:spacing w:val="-19"/>
          <w:w w:val="90"/>
          <w:sz w:val="24"/>
          <w:szCs w:val="24"/>
        </w:rPr>
        <w:t xml:space="preserve"> </w:t>
      </w:r>
      <w:r w:rsidRPr="00EB155D">
        <w:rPr>
          <w:rFonts w:ascii="Arial" w:hAnsi="Arial" w:cs="Arial"/>
          <w:w w:val="90"/>
          <w:sz w:val="24"/>
          <w:szCs w:val="24"/>
        </w:rPr>
        <w:t>*</w:t>
      </w:r>
      <w:r w:rsidRPr="00EB155D">
        <w:rPr>
          <w:rFonts w:ascii="Arial" w:hAnsi="Arial" w:cs="Arial"/>
          <w:spacing w:val="-19"/>
          <w:w w:val="90"/>
          <w:sz w:val="24"/>
          <w:szCs w:val="24"/>
        </w:rPr>
        <w:t xml:space="preserve"> </w:t>
      </w:r>
      <w:r w:rsidRPr="00EB155D">
        <w:rPr>
          <w:rFonts w:ascii="Arial" w:hAnsi="Arial" w:cs="Arial"/>
          <w:w w:val="90"/>
          <w:sz w:val="24"/>
          <w:szCs w:val="24"/>
        </w:rPr>
        <w:t>2/3</w:t>
      </w:r>
      <w:r w:rsidRPr="00EB155D">
        <w:rPr>
          <w:rFonts w:ascii="Arial" w:hAnsi="Arial" w:cs="Arial"/>
          <w:spacing w:val="-19"/>
          <w:w w:val="90"/>
          <w:sz w:val="24"/>
          <w:szCs w:val="24"/>
        </w:rPr>
        <w:t xml:space="preserve"> </w:t>
      </w:r>
      <w:r w:rsidRPr="00EB155D">
        <w:rPr>
          <w:rFonts w:ascii="Arial" w:hAnsi="Arial" w:cs="Arial"/>
          <w:w w:val="90"/>
          <w:sz w:val="24"/>
          <w:szCs w:val="24"/>
        </w:rPr>
        <w:t>=</w:t>
      </w:r>
      <w:r w:rsidRPr="00EB155D">
        <w:rPr>
          <w:rFonts w:ascii="Arial" w:hAnsi="Arial" w:cs="Arial"/>
          <w:spacing w:val="-17"/>
          <w:w w:val="90"/>
          <w:sz w:val="24"/>
          <w:szCs w:val="24"/>
        </w:rPr>
        <w:t xml:space="preserve"> </w:t>
      </w:r>
      <w:r w:rsidRPr="00EB155D">
        <w:rPr>
          <w:rFonts w:ascii="Arial" w:hAnsi="Arial" w:cs="Arial"/>
          <w:w w:val="90"/>
          <w:sz w:val="24"/>
          <w:szCs w:val="24"/>
        </w:rPr>
        <w:t xml:space="preserve">1/3) </w:t>
      </w:r>
    </w:p>
    <w:p w:rsidR="0054628D" w:rsidRPr="00EB155D" w:rsidRDefault="00FA536A" w:rsidP="009A513E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sz w:val="24"/>
          <w:szCs w:val="24"/>
        </w:rPr>
        <w:t>Α3.</w:t>
      </w:r>
      <w:r w:rsidRPr="00EB155D">
        <w:rPr>
          <w:rFonts w:ascii="Arial" w:hAnsi="Arial" w:cs="Arial"/>
          <w:spacing w:val="-6"/>
          <w:sz w:val="24"/>
          <w:szCs w:val="24"/>
        </w:rPr>
        <w:t xml:space="preserve"> </w:t>
      </w:r>
      <w:r w:rsidR="00EB155D">
        <w:rPr>
          <w:rFonts w:ascii="Arial" w:hAnsi="Arial" w:cs="Arial"/>
          <w:sz w:val="24"/>
          <w:szCs w:val="24"/>
        </w:rPr>
        <w:t>Α</w:t>
      </w:r>
    </w:p>
    <w:p w:rsidR="00EB155D" w:rsidRDefault="00FA536A" w:rsidP="009A513E">
      <w:pPr>
        <w:jc w:val="both"/>
        <w:rPr>
          <w:rFonts w:ascii="Arial" w:hAnsi="Arial" w:cs="Arial"/>
          <w:spacing w:val="-8"/>
          <w:sz w:val="24"/>
          <w:szCs w:val="24"/>
        </w:rPr>
      </w:pPr>
      <w:r w:rsidRPr="00EB155D">
        <w:rPr>
          <w:rFonts w:ascii="Arial" w:hAnsi="Arial" w:cs="Arial"/>
          <w:spacing w:val="-8"/>
          <w:sz w:val="24"/>
          <w:szCs w:val="24"/>
        </w:rPr>
        <w:t>Α4.</w:t>
      </w:r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 xml:space="preserve">Δ </w:t>
      </w:r>
    </w:p>
    <w:p w:rsidR="0054628D" w:rsidRPr="00EB155D" w:rsidRDefault="00FA536A" w:rsidP="009A513E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w w:val="90"/>
          <w:sz w:val="24"/>
          <w:szCs w:val="24"/>
        </w:rPr>
        <w:t>Α5.</w:t>
      </w:r>
      <w:r w:rsidRPr="00EB155D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12"/>
          <w:sz w:val="24"/>
          <w:szCs w:val="24"/>
        </w:rPr>
        <w:t>Α</w:t>
      </w:r>
    </w:p>
    <w:p w:rsidR="0054628D" w:rsidRPr="00EB155D" w:rsidRDefault="0054628D" w:rsidP="009A513E">
      <w:pPr>
        <w:jc w:val="both"/>
        <w:rPr>
          <w:rFonts w:ascii="Arial" w:hAnsi="Arial" w:cs="Arial"/>
          <w:sz w:val="24"/>
          <w:szCs w:val="24"/>
        </w:rPr>
      </w:pPr>
    </w:p>
    <w:p w:rsidR="0054628D" w:rsidRPr="00EB155D" w:rsidRDefault="00FA536A" w:rsidP="009A513E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sz w:val="24"/>
          <w:szCs w:val="24"/>
        </w:rPr>
        <w:t>ΘΕΜΑ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10"/>
          <w:sz w:val="24"/>
          <w:szCs w:val="24"/>
        </w:rPr>
        <w:t>Β</w:t>
      </w:r>
    </w:p>
    <w:p w:rsidR="0054628D" w:rsidRPr="00EB155D" w:rsidRDefault="00FA536A" w:rsidP="009A513E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spacing w:val="-4"/>
          <w:sz w:val="24"/>
          <w:szCs w:val="24"/>
        </w:rPr>
        <w:t>Β1.</w:t>
      </w:r>
      <w:r w:rsidRPr="00EB155D">
        <w:rPr>
          <w:rFonts w:ascii="Arial" w:hAnsi="Arial" w:cs="Arial"/>
          <w:spacing w:val="-26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Όπως</w:t>
      </w:r>
      <w:r w:rsidRPr="00EB155D">
        <w:rPr>
          <w:rFonts w:ascii="Arial" w:hAnsi="Arial" w:cs="Arial"/>
          <w:spacing w:val="-26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στη</w:t>
      </w:r>
      <w:r w:rsidRPr="00EB155D">
        <w:rPr>
          <w:rFonts w:ascii="Arial" w:hAnsi="Arial" w:cs="Arial"/>
          <w:spacing w:val="-25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θεωρία.</w:t>
      </w:r>
    </w:p>
    <w:p w:rsidR="0054628D" w:rsidRPr="00EB155D" w:rsidRDefault="0054628D" w:rsidP="009A513E">
      <w:pPr>
        <w:jc w:val="both"/>
        <w:rPr>
          <w:rFonts w:ascii="Arial" w:hAnsi="Arial" w:cs="Arial"/>
          <w:sz w:val="24"/>
          <w:szCs w:val="24"/>
        </w:rPr>
      </w:pPr>
    </w:p>
    <w:p w:rsidR="0054628D" w:rsidRPr="00EB155D" w:rsidRDefault="00FA536A" w:rsidP="009A513E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spacing w:val="-4"/>
          <w:sz w:val="24"/>
          <w:szCs w:val="24"/>
        </w:rPr>
        <w:t>Β2.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Ι)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γαμέτης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1</w:t>
      </w:r>
      <w:r w:rsidRPr="00EB155D">
        <w:rPr>
          <w:rFonts w:ascii="Arial" w:hAnsi="Arial" w:cs="Arial"/>
          <w:spacing w:val="-33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επιχιασμός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στο</w:t>
      </w:r>
      <w:r w:rsidRPr="00EB155D">
        <w:rPr>
          <w:rFonts w:ascii="Arial" w:hAnsi="Arial" w:cs="Arial"/>
          <w:spacing w:val="-33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1ο</w:t>
      </w:r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ζεύγος</w:t>
      </w:r>
      <w:r w:rsidRPr="00EB155D">
        <w:rPr>
          <w:rFonts w:ascii="Arial" w:hAnsi="Arial" w:cs="Arial"/>
          <w:spacing w:val="-28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 xml:space="preserve">αυτοσωμικών </w:t>
      </w:r>
      <w:r w:rsidRPr="00EB155D">
        <w:rPr>
          <w:rFonts w:ascii="Arial" w:hAnsi="Arial" w:cs="Arial"/>
          <w:sz w:val="24"/>
          <w:szCs w:val="24"/>
        </w:rPr>
        <w:t>χρωμοσωμάτων,</w:t>
      </w:r>
      <w:r w:rsidRPr="00EB155D">
        <w:rPr>
          <w:rFonts w:ascii="Arial" w:hAnsi="Arial" w:cs="Arial"/>
          <w:spacing w:val="-26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στα</w:t>
      </w:r>
      <w:r w:rsidRPr="00EB155D">
        <w:rPr>
          <w:rFonts w:ascii="Arial" w:hAnsi="Arial" w:cs="Arial"/>
          <w:spacing w:val="-28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γονίδια</w:t>
      </w:r>
      <w:r w:rsidRPr="00EB155D">
        <w:rPr>
          <w:rFonts w:ascii="Arial" w:hAnsi="Arial" w:cs="Arial"/>
          <w:spacing w:val="-28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Β</w:t>
      </w:r>
      <w:r w:rsidRPr="00EB155D">
        <w:rPr>
          <w:rFonts w:ascii="Arial" w:hAnsi="Arial" w:cs="Arial"/>
          <w:spacing w:val="-27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και</w:t>
      </w:r>
      <w:r w:rsidRPr="00EB155D">
        <w:rPr>
          <w:rFonts w:ascii="Arial" w:hAnsi="Arial" w:cs="Arial"/>
          <w:spacing w:val="-25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β.</w:t>
      </w:r>
    </w:p>
    <w:p w:rsidR="0054628D" w:rsidRPr="00EB155D" w:rsidRDefault="00FA536A" w:rsidP="009A513E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spacing w:val="-4"/>
          <w:sz w:val="24"/>
          <w:szCs w:val="24"/>
        </w:rPr>
        <w:t>Γαμέτης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2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μετατόπιση</w:t>
      </w:r>
      <w:r w:rsidRPr="00EB155D">
        <w:rPr>
          <w:rFonts w:ascii="Arial" w:hAnsi="Arial" w:cs="Arial"/>
          <w:spacing w:val="-33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τμήματος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από</w:t>
      </w:r>
      <w:r w:rsidRPr="00EB155D">
        <w:rPr>
          <w:rFonts w:ascii="Arial" w:hAnsi="Arial" w:cs="Arial"/>
          <w:spacing w:val="-33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το</w:t>
      </w:r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2ο</w:t>
      </w:r>
      <w:r w:rsidRPr="00EB155D">
        <w:rPr>
          <w:rFonts w:ascii="Arial" w:hAnsi="Arial" w:cs="Arial"/>
          <w:spacing w:val="-33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στο</w:t>
      </w:r>
      <w:r w:rsidRPr="00EB155D">
        <w:rPr>
          <w:rFonts w:ascii="Arial" w:hAnsi="Arial" w:cs="Arial"/>
          <w:spacing w:val="-33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 xml:space="preserve">3ο </w:t>
      </w:r>
      <w:r w:rsidRPr="00EB155D">
        <w:rPr>
          <w:rFonts w:ascii="Arial" w:hAnsi="Arial" w:cs="Arial"/>
          <w:sz w:val="24"/>
          <w:szCs w:val="24"/>
        </w:rPr>
        <w:t>χρωμόσωμα</w:t>
      </w:r>
    </w:p>
    <w:p w:rsidR="0054628D" w:rsidRPr="00EB155D" w:rsidRDefault="00FA536A" w:rsidP="009A513E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spacing w:val="-4"/>
          <w:sz w:val="24"/>
          <w:szCs w:val="24"/>
        </w:rPr>
        <w:t>Γαμέτης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3</w:t>
      </w:r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αμοιβαία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μετατόπιση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στο</w:t>
      </w:r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2ο</w:t>
      </w:r>
      <w:r w:rsidRPr="00EB155D">
        <w:rPr>
          <w:rFonts w:ascii="Arial" w:hAnsi="Arial" w:cs="Arial"/>
          <w:spacing w:val="-33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και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στο</w:t>
      </w:r>
      <w:r w:rsidRPr="00EB155D">
        <w:rPr>
          <w:rFonts w:ascii="Arial" w:hAnsi="Arial" w:cs="Arial"/>
          <w:spacing w:val="-33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 xml:space="preserve">3ο </w:t>
      </w:r>
      <w:r w:rsidRPr="00EB155D">
        <w:rPr>
          <w:rFonts w:ascii="Arial" w:hAnsi="Arial" w:cs="Arial"/>
          <w:sz w:val="24"/>
          <w:szCs w:val="24"/>
        </w:rPr>
        <w:t>χρωμόσωμα.</w:t>
      </w:r>
    </w:p>
    <w:p w:rsidR="0054628D" w:rsidRPr="00EB155D" w:rsidRDefault="00FA536A" w:rsidP="009A513E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sz w:val="24"/>
          <w:szCs w:val="24"/>
        </w:rPr>
        <w:t>Γαμέτης</w:t>
      </w:r>
      <w:r w:rsidRPr="00EB155D">
        <w:rPr>
          <w:rFonts w:ascii="Arial" w:hAnsi="Arial" w:cs="Arial"/>
          <w:spacing w:val="-34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4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μη</w:t>
      </w:r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διαχωρισμός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στη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1η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μειωτική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διαίρεση</w:t>
      </w:r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στο</w:t>
      </w:r>
      <w:r w:rsidRPr="00EB155D">
        <w:rPr>
          <w:rFonts w:ascii="Arial" w:hAnsi="Arial" w:cs="Arial"/>
          <w:spacing w:val="-33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1ο ζεύγος</w:t>
      </w:r>
      <w:r w:rsidRPr="00EB155D">
        <w:rPr>
          <w:rFonts w:ascii="Arial" w:hAnsi="Arial" w:cs="Arial"/>
          <w:spacing w:val="-4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χρωμοσωμάτων</w:t>
      </w:r>
    </w:p>
    <w:p w:rsidR="0054628D" w:rsidRPr="00EB155D" w:rsidRDefault="00FA536A" w:rsidP="009A513E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sz w:val="24"/>
          <w:szCs w:val="24"/>
        </w:rPr>
        <w:t>Γαμέτης</w:t>
      </w:r>
      <w:r w:rsidRPr="00EB155D">
        <w:rPr>
          <w:rFonts w:ascii="Arial" w:hAnsi="Arial" w:cs="Arial"/>
          <w:spacing w:val="-34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5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μη</w:t>
      </w:r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διαχωρισμός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στη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1η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μειωτική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διαίρεση</w:t>
      </w:r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στο</w:t>
      </w:r>
      <w:r w:rsidRPr="00EB155D">
        <w:rPr>
          <w:rFonts w:ascii="Arial" w:hAnsi="Arial" w:cs="Arial"/>
          <w:spacing w:val="-33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2ο ζεύγος.</w:t>
      </w:r>
    </w:p>
    <w:p w:rsidR="0054628D" w:rsidRPr="00EB155D" w:rsidRDefault="0054628D" w:rsidP="009A513E">
      <w:pPr>
        <w:jc w:val="both"/>
        <w:rPr>
          <w:rFonts w:ascii="Arial" w:hAnsi="Arial" w:cs="Arial"/>
          <w:sz w:val="24"/>
          <w:szCs w:val="24"/>
        </w:rPr>
      </w:pPr>
    </w:p>
    <w:p w:rsidR="0054628D" w:rsidRDefault="00FA536A" w:rsidP="009A513E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spacing w:val="-8"/>
          <w:sz w:val="24"/>
          <w:szCs w:val="24"/>
        </w:rPr>
        <w:t>ΙΙ)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4</w:t>
      </w:r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έσπασαν</w:t>
      </w:r>
      <w:r w:rsidRPr="00EB155D">
        <w:rPr>
          <w:rFonts w:ascii="Arial" w:hAnsi="Arial" w:cs="Arial"/>
          <w:spacing w:val="-28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και</w:t>
      </w:r>
      <w:r w:rsidRPr="00EB155D">
        <w:rPr>
          <w:rFonts w:ascii="Arial" w:hAnsi="Arial" w:cs="Arial"/>
          <w:spacing w:val="-25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4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δημιουργήθηκαν</w:t>
      </w:r>
      <w:r w:rsidR="00EB155D">
        <w:rPr>
          <w:rFonts w:ascii="Arial" w:hAnsi="Arial" w:cs="Arial"/>
          <w:sz w:val="24"/>
          <w:szCs w:val="24"/>
        </w:rPr>
        <w:t xml:space="preserve"> σε κάθε χρωματίδα αν έγινε επιχιασμός στο χρωμοσωμικό τμήμα Β.       </w:t>
      </w:r>
    </w:p>
    <w:p w:rsidR="00EB155D" w:rsidRDefault="00EB155D" w:rsidP="009A51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8"/>
          <w:sz w:val="24"/>
          <w:szCs w:val="24"/>
        </w:rPr>
        <w:t>2</w:t>
      </w:r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έσπασαν</w:t>
      </w:r>
      <w:r w:rsidRPr="00EB155D">
        <w:rPr>
          <w:rFonts w:ascii="Arial" w:hAnsi="Arial" w:cs="Arial"/>
          <w:spacing w:val="-28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και</w:t>
      </w:r>
      <w:r w:rsidRPr="00EB155D">
        <w:rPr>
          <w:rFonts w:ascii="Arial" w:hAnsi="Arial" w:cs="Arial"/>
          <w:spacing w:val="-25"/>
          <w:sz w:val="24"/>
          <w:szCs w:val="24"/>
        </w:rPr>
        <w:t xml:space="preserve"> </w:t>
      </w:r>
      <w:r>
        <w:rPr>
          <w:rFonts w:ascii="Arial" w:hAnsi="Arial" w:cs="Arial"/>
          <w:spacing w:val="-8"/>
          <w:sz w:val="24"/>
          <w:szCs w:val="24"/>
        </w:rPr>
        <w:t>2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δημιουργήθηκαν</w:t>
      </w:r>
      <w:r>
        <w:rPr>
          <w:rFonts w:ascii="Arial" w:hAnsi="Arial" w:cs="Arial"/>
          <w:sz w:val="24"/>
          <w:szCs w:val="24"/>
        </w:rPr>
        <w:t xml:space="preserve"> σε κάθε χρωματίδα αν έγινε επιχιασμός στο χρωμοσωμικό τμήμα Γ.       </w:t>
      </w:r>
    </w:p>
    <w:p w:rsidR="00EB155D" w:rsidRDefault="00EB155D" w:rsidP="009A513E">
      <w:pPr>
        <w:jc w:val="both"/>
        <w:rPr>
          <w:rFonts w:ascii="Arial" w:hAnsi="Arial" w:cs="Arial"/>
          <w:sz w:val="24"/>
          <w:szCs w:val="24"/>
        </w:rPr>
      </w:pPr>
    </w:p>
    <w:p w:rsidR="0054628D" w:rsidRPr="00EB155D" w:rsidRDefault="00FA536A" w:rsidP="009A513E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spacing w:val="-6"/>
          <w:sz w:val="24"/>
          <w:szCs w:val="24"/>
        </w:rPr>
        <w:t>Β3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Ι)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proofErr w:type="spellStart"/>
      <w:r w:rsidRPr="00EB155D">
        <w:rPr>
          <w:rFonts w:ascii="Arial" w:hAnsi="Arial" w:cs="Arial"/>
          <w:spacing w:val="-6"/>
          <w:sz w:val="24"/>
          <w:szCs w:val="24"/>
        </w:rPr>
        <w:t>in</w:t>
      </w:r>
      <w:proofErr w:type="spellEnd"/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proofErr w:type="spellStart"/>
      <w:r w:rsidRPr="00EB155D">
        <w:rPr>
          <w:rFonts w:ascii="Arial" w:hAnsi="Arial" w:cs="Arial"/>
          <w:spacing w:val="-6"/>
          <w:sz w:val="24"/>
          <w:szCs w:val="24"/>
        </w:rPr>
        <w:t>vitro</w:t>
      </w:r>
      <w:proofErr w:type="spellEnd"/>
    </w:p>
    <w:p w:rsidR="0054628D" w:rsidRPr="00EB155D" w:rsidRDefault="00FA536A" w:rsidP="009A513E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sz w:val="24"/>
          <w:szCs w:val="24"/>
        </w:rPr>
        <w:t>30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="00EB155D" w:rsidRPr="00EB155D">
        <w:rPr>
          <w:rFonts w:ascii="Arial" w:hAnsi="Arial" w:cs="Arial"/>
          <w:sz w:val="24"/>
          <w:szCs w:val="24"/>
        </w:rPr>
        <w:t>εκκινητές</w:t>
      </w:r>
    </w:p>
    <w:p w:rsidR="0054628D" w:rsidRPr="00EB155D" w:rsidRDefault="00FA536A" w:rsidP="009A513E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w w:val="90"/>
          <w:sz w:val="24"/>
          <w:szCs w:val="24"/>
        </w:rPr>
        <w:t>ΙΙΙ)</w:t>
      </w:r>
      <w:r w:rsidRPr="00EB155D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EB155D">
        <w:rPr>
          <w:rFonts w:ascii="Arial" w:hAnsi="Arial" w:cs="Arial"/>
          <w:w w:val="90"/>
          <w:sz w:val="24"/>
          <w:szCs w:val="24"/>
        </w:rPr>
        <w:t>18</w:t>
      </w:r>
      <w:r w:rsidRPr="00EB155D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w w:val="90"/>
          <w:sz w:val="24"/>
          <w:szCs w:val="24"/>
        </w:rPr>
        <w:t>λεπτά</w:t>
      </w:r>
    </w:p>
    <w:p w:rsidR="0054628D" w:rsidRPr="00EB155D" w:rsidRDefault="0054628D" w:rsidP="009A513E">
      <w:pPr>
        <w:jc w:val="both"/>
        <w:rPr>
          <w:rFonts w:ascii="Arial" w:hAnsi="Arial" w:cs="Arial"/>
          <w:sz w:val="24"/>
          <w:szCs w:val="24"/>
        </w:rPr>
      </w:pPr>
    </w:p>
    <w:p w:rsidR="0054628D" w:rsidRPr="00EB155D" w:rsidRDefault="0054628D" w:rsidP="009A513E">
      <w:pPr>
        <w:jc w:val="both"/>
        <w:rPr>
          <w:rFonts w:ascii="Arial" w:hAnsi="Arial" w:cs="Arial"/>
          <w:sz w:val="24"/>
          <w:szCs w:val="24"/>
        </w:rPr>
      </w:pPr>
    </w:p>
    <w:p w:rsidR="0054628D" w:rsidRPr="00EB155D" w:rsidRDefault="00FA536A" w:rsidP="009A513E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sz w:val="24"/>
          <w:szCs w:val="24"/>
        </w:rPr>
        <w:t>ΘΕΜΑ</w:t>
      </w:r>
      <w:r w:rsidRPr="00EB155D">
        <w:rPr>
          <w:rFonts w:ascii="Arial" w:hAnsi="Arial" w:cs="Arial"/>
          <w:spacing w:val="-28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10"/>
          <w:sz w:val="24"/>
          <w:szCs w:val="24"/>
        </w:rPr>
        <w:t>Γ</w:t>
      </w:r>
    </w:p>
    <w:p w:rsidR="0054628D" w:rsidRPr="00EB155D" w:rsidRDefault="0054628D" w:rsidP="009A513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EB155D" w:rsidRDefault="00FA536A" w:rsidP="009A513E">
      <w:pPr>
        <w:jc w:val="both"/>
        <w:rPr>
          <w:rFonts w:ascii="Arial" w:hAnsi="Arial" w:cs="Arial"/>
          <w:spacing w:val="-11"/>
          <w:sz w:val="24"/>
          <w:szCs w:val="24"/>
        </w:rPr>
      </w:pPr>
      <w:r w:rsidRPr="00EB155D">
        <w:rPr>
          <w:rFonts w:ascii="Arial" w:hAnsi="Arial" w:cs="Arial"/>
          <w:spacing w:val="-6"/>
          <w:sz w:val="24"/>
          <w:szCs w:val="24"/>
        </w:rPr>
        <w:t>Γ1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)</w:t>
      </w:r>
      <w:r w:rsidRPr="00EB155D">
        <w:rPr>
          <w:rFonts w:ascii="Arial" w:hAnsi="Arial" w:cs="Arial"/>
          <w:spacing w:val="-11"/>
          <w:sz w:val="24"/>
          <w:szCs w:val="24"/>
        </w:rPr>
        <w:t xml:space="preserve"> </w:t>
      </w:r>
      <w:r w:rsidR="00EB155D">
        <w:rPr>
          <w:rFonts w:ascii="Arial" w:hAnsi="Arial" w:cs="Arial"/>
          <w:spacing w:val="-11"/>
          <w:sz w:val="24"/>
          <w:szCs w:val="24"/>
        </w:rPr>
        <w:t xml:space="preserve">       </w:t>
      </w:r>
      <w:r w:rsidR="00EB155D" w:rsidRPr="00EB155D">
        <w:rPr>
          <w:rFonts w:ascii="Arial" w:hAnsi="Arial" w:cs="Arial"/>
          <w:spacing w:val="-6"/>
          <w:sz w:val="24"/>
          <w:szCs w:val="24"/>
        </w:rPr>
        <w:t>Ε1</w:t>
      </w:r>
    </w:p>
    <w:p w:rsidR="00EB155D" w:rsidRDefault="00EB155D" w:rsidP="009A513E">
      <w:pPr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noProof/>
          <w:spacing w:val="-6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88265</wp:posOffset>
                </wp:positionV>
                <wp:extent cx="323850" cy="133350"/>
                <wp:effectExtent l="0" t="0" r="76200" b="57150"/>
                <wp:wrapNone/>
                <wp:docPr id="1814967733" name="Ευθύγραμμο βέλος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FFF1F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1" o:spid="_x0000_s1026" type="#_x0000_t32" style="position:absolute;margin-left:91.5pt;margin-top:6.95pt;width:25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" strokecolor="black [3040]">
                <v:stroke endarrow="block"/>
              </v:shape>
            </w:pict>
          </mc:Fallback>
        </mc:AlternateContent>
      </w:r>
      <w:proofErr w:type="spellStart"/>
      <w:r w:rsidRPr="00EB155D">
        <w:rPr>
          <w:rFonts w:ascii="Arial" w:hAnsi="Arial" w:cs="Arial"/>
          <w:spacing w:val="-6"/>
          <w:sz w:val="24"/>
          <w:szCs w:val="24"/>
        </w:rPr>
        <w:t>Ασπρο</w:t>
      </w:r>
      <w:proofErr w:type="spellEnd"/>
      <w:r>
        <w:rPr>
          <w:rFonts w:ascii="Arial" w:hAnsi="Arial" w:cs="Arial"/>
          <w:spacing w:val="-6"/>
          <w:sz w:val="24"/>
          <w:szCs w:val="24"/>
        </w:rPr>
        <w:t>-</w:t>
      </w:r>
      <w:r w:rsidRPr="00EB155D">
        <w:rPr>
          <w:rFonts w:ascii="Arial" w:hAnsi="Arial" w:cs="Arial"/>
          <w:spacing w:val="-6"/>
          <w:sz w:val="24"/>
          <w:szCs w:val="24"/>
        </w:rPr>
        <w:sym w:font="Wingdings" w:char="F0E0"/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 xml:space="preserve">κόκκινο </w:t>
      </w:r>
    </w:p>
    <w:p w:rsidR="00EB155D" w:rsidRDefault="00EB155D" w:rsidP="009A513E">
      <w:pPr>
        <w:tabs>
          <w:tab w:val="left" w:pos="2355"/>
        </w:tabs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noProof/>
          <w:spacing w:val="-6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113030</wp:posOffset>
                </wp:positionV>
                <wp:extent cx="361950" cy="180975"/>
                <wp:effectExtent l="0" t="38100" r="57150" b="28575"/>
                <wp:wrapNone/>
                <wp:docPr id="1890517165" name="Ευθύγραμμο βέλος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450C1D" id="Ευθύγραμμο βέλος σύνδεσης 3" o:spid="_x0000_s1026" type="#_x0000_t32" style="position:absolute;margin-left:84pt;margin-top:8.9pt;width:28.5pt;height:14.2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" strokecolor="black [3040]">
                <v:stroke endarrow="block"/>
              </v:shape>
            </w:pict>
          </mc:Fallback>
        </mc:AlternateContent>
      </w:r>
      <w:r>
        <w:rPr>
          <w:rFonts w:ascii="Arial" w:hAnsi="Arial" w:cs="Arial"/>
          <w:spacing w:val="-6"/>
          <w:sz w:val="24"/>
          <w:szCs w:val="24"/>
        </w:rPr>
        <w:t xml:space="preserve">             </w:t>
      </w:r>
      <w:r w:rsidRPr="00EB155D">
        <w:rPr>
          <w:rFonts w:ascii="Arial" w:hAnsi="Arial" w:cs="Arial"/>
          <w:spacing w:val="-6"/>
          <w:sz w:val="24"/>
          <w:szCs w:val="24"/>
        </w:rPr>
        <w:t>Ε</w:t>
      </w:r>
      <w:r>
        <w:rPr>
          <w:rFonts w:ascii="Arial" w:hAnsi="Arial" w:cs="Arial"/>
          <w:spacing w:val="-6"/>
          <w:sz w:val="24"/>
          <w:szCs w:val="24"/>
        </w:rPr>
        <w:t>2</w:t>
      </w:r>
      <w:r>
        <w:rPr>
          <w:rFonts w:ascii="Arial" w:hAnsi="Arial" w:cs="Arial"/>
          <w:spacing w:val="-6"/>
          <w:sz w:val="24"/>
          <w:szCs w:val="24"/>
        </w:rPr>
        <w:tab/>
        <w:t>κόκκινο με μπλε ρίγες</w:t>
      </w:r>
    </w:p>
    <w:p w:rsidR="0054628D" w:rsidRPr="00EB155D" w:rsidRDefault="00FA536A" w:rsidP="009A513E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sz w:val="24"/>
          <w:szCs w:val="24"/>
        </w:rPr>
        <w:t xml:space="preserve">Άσπρο </w:t>
      </w:r>
      <w:r w:rsidR="00EB155D" w:rsidRPr="00EB155D">
        <w:rPr>
          <w:rFonts w:ascii="Arial" w:hAnsi="Arial" w:cs="Arial"/>
          <w:sz w:val="24"/>
          <w:szCs w:val="24"/>
        </w:rPr>
        <w:sym w:font="Wingdings" w:char="F0E0"/>
      </w:r>
      <w:r w:rsidRPr="00EB155D">
        <w:rPr>
          <w:rFonts w:ascii="Arial" w:hAnsi="Arial" w:cs="Arial"/>
          <w:sz w:val="24"/>
          <w:szCs w:val="24"/>
        </w:rPr>
        <w:t>μπλε</w:t>
      </w:r>
    </w:p>
    <w:p w:rsidR="00EB155D" w:rsidRDefault="00EB155D" w:rsidP="009A513E">
      <w:pPr>
        <w:jc w:val="both"/>
        <w:rPr>
          <w:rFonts w:ascii="Arial" w:hAnsi="Arial" w:cs="Arial"/>
          <w:spacing w:val="-4"/>
          <w:sz w:val="24"/>
          <w:szCs w:val="24"/>
        </w:rPr>
      </w:pPr>
    </w:p>
    <w:p w:rsidR="00EB155D" w:rsidRDefault="00EB155D" w:rsidP="009A513E">
      <w:pPr>
        <w:jc w:val="both"/>
        <w:rPr>
          <w:rFonts w:ascii="Arial" w:hAnsi="Arial" w:cs="Arial"/>
          <w:spacing w:val="-4"/>
          <w:sz w:val="24"/>
          <w:szCs w:val="24"/>
        </w:rPr>
      </w:pPr>
    </w:p>
    <w:p w:rsidR="0054628D" w:rsidRPr="00EB155D" w:rsidRDefault="00FA536A" w:rsidP="009A513E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spacing w:val="-4"/>
          <w:sz w:val="24"/>
          <w:szCs w:val="24"/>
        </w:rPr>
        <w:t>Γ2)</w:t>
      </w:r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Σε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ποιες</w:t>
      </w:r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περιπτώσεις</w:t>
      </w:r>
      <w:r w:rsidRPr="00EB155D">
        <w:rPr>
          <w:rFonts w:ascii="Arial" w:hAnsi="Arial" w:cs="Arial"/>
          <w:spacing w:val="-28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ο</w:t>
      </w:r>
      <w:r w:rsidRPr="00EB155D">
        <w:rPr>
          <w:rFonts w:ascii="Arial" w:hAnsi="Arial" w:cs="Arial"/>
          <w:spacing w:val="-33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φαινότυπος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ενός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 xml:space="preserve">ατόμου </w:t>
      </w:r>
      <w:r w:rsidRPr="00EB155D">
        <w:rPr>
          <w:rFonts w:ascii="Arial" w:hAnsi="Arial" w:cs="Arial"/>
          <w:sz w:val="24"/>
          <w:szCs w:val="24"/>
        </w:rPr>
        <w:t>αποκαλύπτει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το</w:t>
      </w:r>
      <w:r w:rsidRPr="00EB155D">
        <w:rPr>
          <w:rFonts w:ascii="Arial" w:hAnsi="Arial" w:cs="Arial"/>
          <w:spacing w:val="-33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γονότυπο</w:t>
      </w:r>
      <w:r w:rsidRPr="00EB155D">
        <w:rPr>
          <w:rFonts w:ascii="Arial" w:hAnsi="Arial" w:cs="Arial"/>
          <w:spacing w:val="-33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του;</w:t>
      </w:r>
    </w:p>
    <w:p w:rsidR="0054628D" w:rsidRPr="00EB155D" w:rsidRDefault="00FA536A" w:rsidP="009A513E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spacing w:val="-6"/>
          <w:sz w:val="24"/>
          <w:szCs w:val="24"/>
        </w:rPr>
        <w:t>Άτομα</w:t>
      </w:r>
      <w:r w:rsidRPr="00EB155D">
        <w:rPr>
          <w:rFonts w:ascii="Arial" w:hAnsi="Arial" w:cs="Arial"/>
          <w:spacing w:val="-2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ομόζυγα</w:t>
      </w:r>
      <w:r w:rsidRPr="00EB155D">
        <w:rPr>
          <w:rFonts w:ascii="Arial" w:hAnsi="Arial" w:cs="Arial"/>
          <w:spacing w:val="-19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σε</w:t>
      </w:r>
      <w:r w:rsidRPr="00EB155D">
        <w:rPr>
          <w:rFonts w:ascii="Arial" w:hAnsi="Arial" w:cs="Arial"/>
          <w:spacing w:val="-2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υπολειπόμενα</w:t>
      </w:r>
      <w:r w:rsidRPr="00EB155D">
        <w:rPr>
          <w:rFonts w:ascii="Arial" w:hAnsi="Arial" w:cs="Arial"/>
          <w:spacing w:val="-19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γονίδια.</w:t>
      </w:r>
    </w:p>
    <w:p w:rsidR="0054628D" w:rsidRPr="00EB155D" w:rsidRDefault="00FA536A" w:rsidP="009A513E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spacing w:val="-6"/>
          <w:sz w:val="24"/>
          <w:szCs w:val="24"/>
        </w:rPr>
        <w:t>Άτομα</w:t>
      </w:r>
      <w:r w:rsidRPr="00EB155D">
        <w:rPr>
          <w:rFonts w:ascii="Arial" w:hAnsi="Arial" w:cs="Arial"/>
          <w:spacing w:val="-28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ομόζυγα</w:t>
      </w:r>
      <w:r w:rsidRPr="00EB155D">
        <w:rPr>
          <w:rFonts w:ascii="Arial" w:hAnsi="Arial" w:cs="Arial"/>
          <w:spacing w:val="-28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ή</w:t>
      </w:r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ετερόζυγα</w:t>
      </w:r>
      <w:r w:rsidRPr="00EB155D">
        <w:rPr>
          <w:rFonts w:ascii="Arial" w:hAnsi="Arial" w:cs="Arial"/>
          <w:spacing w:val="-26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για</w:t>
      </w:r>
      <w:r w:rsidRPr="00EB155D">
        <w:rPr>
          <w:rFonts w:ascii="Arial" w:hAnsi="Arial" w:cs="Arial"/>
          <w:spacing w:val="-2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ατελώς</w:t>
      </w:r>
      <w:r w:rsidRPr="00EB155D">
        <w:rPr>
          <w:rFonts w:ascii="Arial" w:hAnsi="Arial" w:cs="Arial"/>
          <w:spacing w:val="-26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επικρατή</w:t>
      </w:r>
      <w:r w:rsidRPr="00EB155D">
        <w:rPr>
          <w:rFonts w:ascii="Arial" w:hAnsi="Arial" w:cs="Arial"/>
          <w:spacing w:val="-26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 xml:space="preserve">ή </w:t>
      </w:r>
      <w:r w:rsidRPr="00EB155D">
        <w:rPr>
          <w:rFonts w:ascii="Arial" w:hAnsi="Arial" w:cs="Arial"/>
          <w:sz w:val="24"/>
          <w:szCs w:val="24"/>
        </w:rPr>
        <w:t>συνεπικρατή</w:t>
      </w:r>
      <w:r w:rsidRPr="00EB155D">
        <w:rPr>
          <w:rFonts w:ascii="Arial" w:hAnsi="Arial" w:cs="Arial"/>
          <w:spacing w:val="-26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γονίδια.</w:t>
      </w:r>
    </w:p>
    <w:p w:rsidR="0054628D" w:rsidRPr="00EB155D" w:rsidRDefault="00FA536A" w:rsidP="009A513E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spacing w:val="-6"/>
          <w:sz w:val="24"/>
          <w:szCs w:val="24"/>
        </w:rPr>
        <w:t>Αρσενικά</w:t>
      </w:r>
      <w:r w:rsidRPr="00EB155D">
        <w:rPr>
          <w:rFonts w:ascii="Arial" w:hAnsi="Arial" w:cs="Arial"/>
          <w:spacing w:val="-26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άτομα</w:t>
      </w:r>
      <w:r w:rsidRPr="00EB155D">
        <w:rPr>
          <w:rFonts w:ascii="Arial" w:hAnsi="Arial" w:cs="Arial"/>
          <w:spacing w:val="-26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ή</w:t>
      </w:r>
      <w:r w:rsidRPr="00EB155D">
        <w:rPr>
          <w:rFonts w:ascii="Arial" w:hAnsi="Arial" w:cs="Arial"/>
          <w:spacing w:val="-27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ομόζυγα</w:t>
      </w:r>
      <w:r w:rsidRPr="00EB155D">
        <w:rPr>
          <w:rFonts w:ascii="Arial" w:hAnsi="Arial" w:cs="Arial"/>
          <w:spacing w:val="-28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στο</w:t>
      </w:r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υπολειπόμενο</w:t>
      </w:r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 xml:space="preserve">γονίδιο </w:t>
      </w:r>
      <w:r w:rsidRPr="00EB155D">
        <w:rPr>
          <w:rFonts w:ascii="Arial" w:hAnsi="Arial" w:cs="Arial"/>
          <w:sz w:val="24"/>
          <w:szCs w:val="24"/>
        </w:rPr>
        <w:t>θηλυκά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στη</w:t>
      </w:r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φυλοσύνδετη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κληρονομικότητα.</w:t>
      </w:r>
    </w:p>
    <w:p w:rsidR="0054628D" w:rsidRPr="00EB155D" w:rsidRDefault="0054628D" w:rsidP="009A513E">
      <w:pPr>
        <w:jc w:val="both"/>
        <w:rPr>
          <w:rFonts w:ascii="Arial" w:hAnsi="Arial" w:cs="Arial"/>
          <w:sz w:val="24"/>
          <w:szCs w:val="24"/>
        </w:rPr>
      </w:pPr>
    </w:p>
    <w:p w:rsidR="0054628D" w:rsidRPr="00EB155D" w:rsidRDefault="00FA536A" w:rsidP="009A513E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spacing w:val="-5"/>
          <w:sz w:val="24"/>
          <w:szCs w:val="24"/>
        </w:rPr>
        <w:t>Γ3)</w:t>
      </w:r>
    </w:p>
    <w:p w:rsidR="0054628D" w:rsidRPr="00EB155D" w:rsidRDefault="00FA536A" w:rsidP="009A513E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sz w:val="24"/>
          <w:szCs w:val="24"/>
        </w:rPr>
        <w:t>Αν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από</w:t>
      </w:r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τη</w:t>
      </w:r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διασταύρωση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θηλυκού</w:t>
      </w:r>
      <w:r w:rsidRPr="00EB155D">
        <w:rPr>
          <w:rFonts w:ascii="Arial" w:hAnsi="Arial" w:cs="Arial"/>
          <w:spacing w:val="-28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με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τον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 xml:space="preserve">υπολειπόμενο </w:t>
      </w:r>
      <w:proofErr w:type="spellStart"/>
      <w:r w:rsidRPr="00EB155D">
        <w:rPr>
          <w:rFonts w:ascii="Arial" w:hAnsi="Arial" w:cs="Arial"/>
          <w:spacing w:val="-6"/>
          <w:sz w:val="24"/>
          <w:szCs w:val="24"/>
        </w:rPr>
        <w:t>φαινοτυπο</w:t>
      </w:r>
      <w:proofErr w:type="spellEnd"/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με</w:t>
      </w:r>
      <w:r w:rsidRPr="00EB155D">
        <w:rPr>
          <w:rFonts w:ascii="Arial" w:hAnsi="Arial" w:cs="Arial"/>
          <w:spacing w:val="-26"/>
          <w:sz w:val="24"/>
          <w:szCs w:val="24"/>
        </w:rPr>
        <w:t xml:space="preserve"> </w:t>
      </w:r>
      <w:proofErr w:type="spellStart"/>
      <w:r w:rsidRPr="00EB155D">
        <w:rPr>
          <w:rFonts w:ascii="Arial" w:hAnsi="Arial" w:cs="Arial"/>
          <w:spacing w:val="-6"/>
          <w:sz w:val="24"/>
          <w:szCs w:val="24"/>
        </w:rPr>
        <w:t>αρσενικο</w:t>
      </w:r>
      <w:proofErr w:type="spellEnd"/>
      <w:r w:rsidRPr="00EB155D">
        <w:rPr>
          <w:rFonts w:ascii="Arial" w:hAnsi="Arial" w:cs="Arial"/>
          <w:spacing w:val="-28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που</w:t>
      </w:r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έχει</w:t>
      </w:r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τον</w:t>
      </w:r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proofErr w:type="spellStart"/>
      <w:r w:rsidRPr="00EB155D">
        <w:rPr>
          <w:rFonts w:ascii="Arial" w:hAnsi="Arial" w:cs="Arial"/>
          <w:spacing w:val="-6"/>
          <w:sz w:val="24"/>
          <w:szCs w:val="24"/>
        </w:rPr>
        <w:t>επικρατη</w:t>
      </w:r>
      <w:proofErr w:type="spellEnd"/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proofErr w:type="spellStart"/>
      <w:r w:rsidRPr="00EB155D">
        <w:rPr>
          <w:rFonts w:ascii="Arial" w:hAnsi="Arial" w:cs="Arial"/>
          <w:spacing w:val="-6"/>
          <w:sz w:val="24"/>
          <w:szCs w:val="24"/>
        </w:rPr>
        <w:t>φαινοτυπο</w:t>
      </w:r>
      <w:proofErr w:type="spellEnd"/>
      <w:r w:rsidRPr="00EB155D">
        <w:rPr>
          <w:rFonts w:ascii="Arial" w:hAnsi="Arial" w:cs="Arial"/>
          <w:spacing w:val="-6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προκύψουν</w:t>
      </w:r>
      <w:r w:rsidRPr="00EB155D">
        <w:rPr>
          <w:rFonts w:ascii="Arial" w:hAnsi="Arial" w:cs="Arial"/>
          <w:spacing w:val="-27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100%</w:t>
      </w:r>
      <w:r w:rsidRPr="00EB155D">
        <w:rPr>
          <w:rFonts w:ascii="Arial" w:hAnsi="Arial" w:cs="Arial"/>
          <w:spacing w:val="-25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απόγονοι</w:t>
      </w:r>
      <w:r w:rsidRPr="00EB155D">
        <w:rPr>
          <w:rFonts w:ascii="Arial" w:hAnsi="Arial" w:cs="Arial"/>
          <w:spacing w:val="-27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με</w:t>
      </w:r>
      <w:r w:rsidRPr="00EB155D">
        <w:rPr>
          <w:rFonts w:ascii="Arial" w:hAnsi="Arial" w:cs="Arial"/>
          <w:spacing w:val="-27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κόκκινο</w:t>
      </w:r>
      <w:r w:rsidRPr="00EB155D">
        <w:rPr>
          <w:rFonts w:ascii="Arial" w:hAnsi="Arial" w:cs="Arial"/>
          <w:spacing w:val="-28"/>
          <w:sz w:val="24"/>
          <w:szCs w:val="24"/>
        </w:rPr>
        <w:t xml:space="preserve"> </w:t>
      </w:r>
      <w:proofErr w:type="spellStart"/>
      <w:r w:rsidRPr="00EB155D">
        <w:rPr>
          <w:rFonts w:ascii="Arial" w:hAnsi="Arial" w:cs="Arial"/>
          <w:spacing w:val="-4"/>
          <w:sz w:val="24"/>
          <w:szCs w:val="24"/>
        </w:rPr>
        <w:t>χρωμα</w:t>
      </w:r>
      <w:proofErr w:type="spellEnd"/>
      <w:r w:rsidRPr="00EB155D">
        <w:rPr>
          <w:rFonts w:ascii="Arial" w:hAnsi="Arial" w:cs="Arial"/>
          <w:spacing w:val="-27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το</w:t>
      </w:r>
      <w:r w:rsidRPr="00EB155D">
        <w:rPr>
          <w:rFonts w:ascii="Arial" w:hAnsi="Arial" w:cs="Arial"/>
          <w:spacing w:val="-28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γονίδιο</w:t>
      </w:r>
    </w:p>
    <w:p w:rsidR="0054628D" w:rsidRPr="00EB155D" w:rsidRDefault="00FA536A" w:rsidP="009A513E">
      <w:pPr>
        <w:jc w:val="both"/>
        <w:rPr>
          <w:rFonts w:ascii="Arial" w:hAnsi="Arial" w:cs="Arial"/>
          <w:sz w:val="24"/>
          <w:szCs w:val="24"/>
        </w:rPr>
        <w:sectPr w:rsidR="0054628D" w:rsidRPr="00EB155D" w:rsidSect="00DA5276">
          <w:headerReference w:type="default" r:id="rId8"/>
          <w:pgSz w:w="11910" w:h="16840"/>
          <w:pgMar w:top="1920" w:right="620" w:bottom="280" w:left="1680" w:header="720" w:footer="720" w:gutter="0"/>
          <w:cols w:space="720"/>
        </w:sectPr>
      </w:pPr>
      <w:r w:rsidRPr="00EB155D">
        <w:rPr>
          <w:rFonts w:ascii="Arial" w:hAnsi="Arial" w:cs="Arial"/>
          <w:spacing w:val="-8"/>
          <w:sz w:val="24"/>
          <w:szCs w:val="24"/>
        </w:rPr>
        <w:t>είναι</w:t>
      </w:r>
      <w:r w:rsidRPr="00EB155D">
        <w:rPr>
          <w:rFonts w:ascii="Arial" w:hAnsi="Arial" w:cs="Arial"/>
          <w:spacing w:val="-26"/>
          <w:sz w:val="24"/>
          <w:szCs w:val="24"/>
        </w:rPr>
        <w:t xml:space="preserve"> </w:t>
      </w:r>
      <w:proofErr w:type="spellStart"/>
      <w:r w:rsidRPr="00EB155D">
        <w:rPr>
          <w:rFonts w:ascii="Arial" w:hAnsi="Arial" w:cs="Arial"/>
          <w:spacing w:val="-8"/>
          <w:sz w:val="24"/>
          <w:szCs w:val="24"/>
        </w:rPr>
        <w:t>αυτοσωμικο</w:t>
      </w:r>
      <w:proofErr w:type="spellEnd"/>
      <w:r w:rsidRPr="00EB155D">
        <w:rPr>
          <w:rFonts w:ascii="Arial" w:hAnsi="Arial" w:cs="Arial"/>
          <w:spacing w:val="-8"/>
          <w:sz w:val="24"/>
          <w:szCs w:val="24"/>
        </w:rPr>
        <w:t>,</w:t>
      </w:r>
      <w:r w:rsidRPr="00EB155D">
        <w:rPr>
          <w:rFonts w:ascii="Arial" w:hAnsi="Arial" w:cs="Arial"/>
          <w:spacing w:val="-26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αν</w:t>
      </w:r>
      <w:r w:rsidRPr="00EB155D">
        <w:rPr>
          <w:rFonts w:ascii="Arial" w:hAnsi="Arial" w:cs="Arial"/>
          <w:spacing w:val="-26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προκύψουν</w:t>
      </w:r>
      <w:r w:rsidRPr="00EB155D">
        <w:rPr>
          <w:rFonts w:ascii="Arial" w:hAnsi="Arial" w:cs="Arial"/>
          <w:spacing w:val="-26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θηλυκά</w:t>
      </w:r>
      <w:r w:rsidRPr="00EB155D">
        <w:rPr>
          <w:rFonts w:ascii="Arial" w:hAnsi="Arial" w:cs="Arial"/>
          <w:spacing w:val="-26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με</w:t>
      </w:r>
      <w:r w:rsidRPr="00EB155D">
        <w:rPr>
          <w:rFonts w:ascii="Arial" w:hAnsi="Arial" w:cs="Arial"/>
          <w:spacing w:val="-26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κόκκινα</w:t>
      </w:r>
      <w:r w:rsidRPr="00EB155D">
        <w:rPr>
          <w:rFonts w:ascii="Arial" w:hAnsi="Arial" w:cs="Arial"/>
          <w:spacing w:val="-23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 xml:space="preserve">μάτια </w:t>
      </w:r>
      <w:r w:rsidRPr="00EB155D">
        <w:rPr>
          <w:rFonts w:ascii="Arial" w:hAnsi="Arial" w:cs="Arial"/>
          <w:sz w:val="24"/>
          <w:szCs w:val="24"/>
        </w:rPr>
        <w:t>και</w:t>
      </w:r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αρσενικά</w:t>
      </w:r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με</w:t>
      </w:r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μαύρα</w:t>
      </w:r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μάτια</w:t>
      </w:r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τότε</w:t>
      </w:r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το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γονίδιο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είναι</w:t>
      </w:r>
      <w:r w:rsidR="00EB1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155D">
        <w:rPr>
          <w:rFonts w:ascii="Arial" w:hAnsi="Arial" w:cs="Arial"/>
          <w:spacing w:val="-8"/>
          <w:sz w:val="24"/>
          <w:szCs w:val="24"/>
        </w:rPr>
        <w:t>φυλοσυνδετο</w:t>
      </w:r>
      <w:proofErr w:type="spellEnd"/>
      <w:r w:rsidRPr="00EB155D">
        <w:rPr>
          <w:rFonts w:ascii="Arial" w:hAnsi="Arial" w:cs="Arial"/>
          <w:spacing w:val="-8"/>
          <w:sz w:val="24"/>
          <w:szCs w:val="24"/>
        </w:rPr>
        <w:t>.</w:t>
      </w:r>
      <w:r w:rsidRPr="00EB155D">
        <w:rPr>
          <w:rFonts w:ascii="Arial" w:hAnsi="Arial" w:cs="Arial"/>
          <w:spacing w:val="-25"/>
          <w:sz w:val="24"/>
          <w:szCs w:val="24"/>
        </w:rPr>
        <w:t xml:space="preserve"> </w:t>
      </w:r>
    </w:p>
    <w:p w:rsidR="0054628D" w:rsidRPr="00EB155D" w:rsidRDefault="00FA536A" w:rsidP="009A513E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spacing w:val="-6"/>
          <w:sz w:val="24"/>
          <w:szCs w:val="24"/>
        </w:rPr>
        <w:lastRenderedPageBreak/>
        <w:t>P: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pacing w:val="-6"/>
          <w:sz w:val="24"/>
          <w:szCs w:val="24"/>
        </w:rPr>
        <w:t>♀</w:t>
      </w:r>
      <w:r w:rsidRPr="00EB155D">
        <w:rPr>
          <w:rFonts w:ascii="Arial" w:hAnsi="Arial" w:cs="Arial"/>
          <w:color w:val="1F1F1F"/>
          <w:spacing w:val="-18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pacing w:val="-6"/>
          <w:sz w:val="24"/>
          <w:szCs w:val="24"/>
        </w:rPr>
        <w:t>αα</w:t>
      </w:r>
      <w:r w:rsidRPr="00EB155D">
        <w:rPr>
          <w:rFonts w:ascii="Arial" w:hAnsi="Arial" w:cs="Arial"/>
          <w:color w:val="1F1F1F"/>
          <w:spacing w:val="-16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pacing w:val="-6"/>
          <w:sz w:val="24"/>
          <w:szCs w:val="24"/>
        </w:rPr>
        <w:t>*</w:t>
      </w:r>
      <w:r w:rsidRPr="00EB155D">
        <w:rPr>
          <w:rFonts w:ascii="Arial" w:hAnsi="Arial" w:cs="Arial"/>
          <w:color w:val="1F1F1F"/>
          <w:spacing w:val="-12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pacing w:val="-6"/>
          <w:sz w:val="24"/>
          <w:szCs w:val="24"/>
        </w:rPr>
        <w:t>♂</w:t>
      </w:r>
      <w:r w:rsidRPr="00EB155D">
        <w:rPr>
          <w:rFonts w:ascii="Arial" w:hAnsi="Arial" w:cs="Arial"/>
          <w:color w:val="1F1F1F"/>
          <w:spacing w:val="-26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pacing w:val="-6"/>
          <w:sz w:val="24"/>
          <w:szCs w:val="24"/>
        </w:rPr>
        <w:t>ΑΑ</w:t>
      </w:r>
      <w:r w:rsidRPr="00EB155D">
        <w:rPr>
          <w:rFonts w:ascii="Arial" w:hAnsi="Arial" w:cs="Arial"/>
          <w:color w:val="1F1F1F"/>
          <w:sz w:val="24"/>
          <w:szCs w:val="24"/>
        </w:rPr>
        <w:tab/>
      </w:r>
      <w:r w:rsidR="00EB155D">
        <w:rPr>
          <w:rFonts w:ascii="Arial" w:hAnsi="Arial" w:cs="Arial"/>
          <w:color w:val="1F1F1F"/>
          <w:sz w:val="24"/>
          <w:szCs w:val="24"/>
        </w:rPr>
        <w:tab/>
      </w:r>
      <w:r w:rsidR="00EB155D">
        <w:rPr>
          <w:rFonts w:ascii="Arial" w:hAnsi="Arial" w:cs="Arial"/>
          <w:color w:val="1F1F1F"/>
          <w:sz w:val="24"/>
          <w:szCs w:val="24"/>
        </w:rPr>
        <w:tab/>
      </w:r>
      <w:r w:rsidRPr="00EB155D">
        <w:rPr>
          <w:rFonts w:ascii="Arial" w:hAnsi="Arial" w:cs="Arial"/>
          <w:color w:val="1F1F1F"/>
          <w:sz w:val="24"/>
          <w:szCs w:val="24"/>
        </w:rPr>
        <w:t>P:</w:t>
      </w:r>
      <w:r w:rsidRPr="00EB155D">
        <w:rPr>
          <w:rFonts w:ascii="Arial" w:hAnsi="Arial" w:cs="Arial"/>
          <w:color w:val="1F1F1F"/>
          <w:spacing w:val="-5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♀</w:t>
      </w:r>
      <w:r w:rsidRPr="00EB155D">
        <w:rPr>
          <w:rFonts w:ascii="Arial" w:hAnsi="Arial" w:cs="Arial"/>
          <w:color w:val="1F1F1F"/>
          <w:spacing w:val="-4"/>
          <w:sz w:val="24"/>
          <w:szCs w:val="24"/>
        </w:rPr>
        <w:t xml:space="preserve"> 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X</w:t>
      </w:r>
      <w:r w:rsidRPr="00EB155D">
        <w:rPr>
          <w:rFonts w:ascii="Arial" w:hAnsi="Arial" w:cs="Arial"/>
          <w:color w:val="1F1F1F"/>
          <w:sz w:val="24"/>
          <w:szCs w:val="24"/>
          <w:vertAlign w:val="superscript"/>
        </w:rPr>
        <w:t>a</w:t>
      </w:r>
      <w:proofErr w:type="spellEnd"/>
      <w:r w:rsidRPr="00EB155D">
        <w:rPr>
          <w:rFonts w:ascii="Arial" w:hAnsi="Arial" w:cs="Arial"/>
          <w:color w:val="1F1F1F"/>
          <w:spacing w:val="-37"/>
          <w:sz w:val="24"/>
          <w:szCs w:val="24"/>
        </w:rPr>
        <w:t xml:space="preserve"> 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X</w:t>
      </w:r>
      <w:r w:rsidRPr="00EB155D">
        <w:rPr>
          <w:rFonts w:ascii="Arial" w:hAnsi="Arial" w:cs="Arial"/>
          <w:color w:val="1F1F1F"/>
          <w:sz w:val="24"/>
          <w:szCs w:val="24"/>
          <w:vertAlign w:val="superscript"/>
        </w:rPr>
        <w:t>a</w:t>
      </w:r>
      <w:proofErr w:type="spellEnd"/>
      <w:r w:rsidRPr="00EB155D">
        <w:rPr>
          <w:rFonts w:ascii="Arial" w:hAnsi="Arial" w:cs="Arial"/>
          <w:color w:val="1F1F1F"/>
          <w:spacing w:val="56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*</w:t>
      </w:r>
      <w:r w:rsidRPr="00EB155D">
        <w:rPr>
          <w:rFonts w:ascii="Arial" w:hAnsi="Arial" w:cs="Arial"/>
          <w:color w:val="1F1F1F"/>
          <w:spacing w:val="-1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♂</w:t>
      </w:r>
      <w:r w:rsidRPr="00EB155D">
        <w:rPr>
          <w:rFonts w:ascii="Arial" w:hAnsi="Arial" w:cs="Arial"/>
          <w:color w:val="1F1F1F"/>
          <w:spacing w:val="-3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X</w:t>
      </w:r>
      <w:r w:rsidRPr="00EB155D">
        <w:rPr>
          <w:rFonts w:ascii="Arial" w:hAnsi="Arial" w:cs="Arial"/>
          <w:color w:val="1F1F1F"/>
          <w:sz w:val="24"/>
          <w:szCs w:val="24"/>
          <w:vertAlign w:val="superscript"/>
        </w:rPr>
        <w:t>A</w:t>
      </w:r>
      <w:r w:rsidRPr="00EB155D">
        <w:rPr>
          <w:rFonts w:ascii="Arial" w:hAnsi="Arial" w:cs="Arial"/>
          <w:color w:val="1F1F1F"/>
          <w:spacing w:val="-35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pacing w:val="-10"/>
          <w:sz w:val="24"/>
          <w:szCs w:val="24"/>
        </w:rPr>
        <w:t>Y</w:t>
      </w:r>
    </w:p>
    <w:p w:rsidR="0054628D" w:rsidRPr="00EB155D" w:rsidRDefault="00FA536A" w:rsidP="009A513E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color w:val="1F1F1F"/>
          <w:sz w:val="24"/>
          <w:szCs w:val="24"/>
        </w:rPr>
        <w:t>G:</w:t>
      </w:r>
      <w:r w:rsidRPr="00EB155D">
        <w:rPr>
          <w:rFonts w:ascii="Arial" w:hAnsi="Arial" w:cs="Arial"/>
          <w:color w:val="1F1F1F"/>
          <w:spacing w:val="-22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α</w:t>
      </w:r>
      <w:r w:rsidRPr="00EB155D">
        <w:rPr>
          <w:rFonts w:ascii="Arial" w:hAnsi="Arial" w:cs="Arial"/>
          <w:color w:val="1F1F1F"/>
          <w:spacing w:val="-17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/</w:t>
      </w:r>
      <w:r w:rsidRPr="00EB155D">
        <w:rPr>
          <w:rFonts w:ascii="Arial" w:hAnsi="Arial" w:cs="Arial"/>
          <w:color w:val="1F1F1F"/>
          <w:spacing w:val="-26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pacing w:val="-10"/>
          <w:sz w:val="24"/>
          <w:szCs w:val="24"/>
        </w:rPr>
        <w:t>Α</w:t>
      </w:r>
      <w:r w:rsidRPr="00EB155D">
        <w:rPr>
          <w:rFonts w:ascii="Arial" w:hAnsi="Arial" w:cs="Arial"/>
          <w:color w:val="1F1F1F"/>
          <w:sz w:val="24"/>
          <w:szCs w:val="24"/>
        </w:rPr>
        <w:tab/>
      </w:r>
      <w:r w:rsidR="00EB155D">
        <w:rPr>
          <w:rFonts w:ascii="Arial" w:hAnsi="Arial" w:cs="Arial"/>
          <w:color w:val="1F1F1F"/>
          <w:sz w:val="24"/>
          <w:szCs w:val="24"/>
        </w:rPr>
        <w:tab/>
      </w:r>
      <w:r w:rsidR="00EB155D">
        <w:rPr>
          <w:rFonts w:ascii="Arial" w:hAnsi="Arial" w:cs="Arial"/>
          <w:color w:val="1F1F1F"/>
          <w:sz w:val="24"/>
          <w:szCs w:val="24"/>
        </w:rPr>
        <w:tab/>
      </w:r>
      <w:r w:rsidR="00EB155D">
        <w:rPr>
          <w:rFonts w:ascii="Arial" w:hAnsi="Arial" w:cs="Arial"/>
          <w:color w:val="1F1F1F"/>
          <w:sz w:val="24"/>
          <w:szCs w:val="24"/>
        </w:rPr>
        <w:tab/>
      </w:r>
      <w:r w:rsidRPr="00EB155D">
        <w:rPr>
          <w:rFonts w:ascii="Arial" w:hAnsi="Arial" w:cs="Arial"/>
          <w:color w:val="1F1F1F"/>
          <w:sz w:val="24"/>
          <w:szCs w:val="24"/>
        </w:rPr>
        <w:t>G:</w:t>
      </w:r>
      <w:r w:rsidRPr="00EB155D">
        <w:rPr>
          <w:rFonts w:ascii="Arial" w:hAnsi="Arial" w:cs="Arial"/>
          <w:color w:val="1F1F1F"/>
          <w:spacing w:val="78"/>
          <w:sz w:val="24"/>
          <w:szCs w:val="24"/>
        </w:rPr>
        <w:t xml:space="preserve"> </w:t>
      </w:r>
      <w:proofErr w:type="spellStart"/>
      <w:r w:rsidRPr="00EB155D">
        <w:rPr>
          <w:rFonts w:ascii="Arial" w:hAnsi="Arial" w:cs="Arial"/>
          <w:color w:val="1F1F1F"/>
          <w:spacing w:val="-5"/>
          <w:sz w:val="24"/>
          <w:szCs w:val="24"/>
        </w:rPr>
        <w:t>X</w:t>
      </w:r>
      <w:r w:rsidRPr="00EB155D">
        <w:rPr>
          <w:rFonts w:ascii="Arial" w:hAnsi="Arial" w:cs="Arial"/>
          <w:color w:val="1F1F1F"/>
          <w:spacing w:val="-5"/>
          <w:sz w:val="24"/>
          <w:szCs w:val="24"/>
          <w:vertAlign w:val="superscript"/>
        </w:rPr>
        <w:t>a</w:t>
      </w:r>
      <w:proofErr w:type="spellEnd"/>
      <w:r w:rsidRPr="00EB155D">
        <w:rPr>
          <w:rFonts w:ascii="Arial" w:hAnsi="Arial" w:cs="Arial"/>
          <w:color w:val="1F1F1F"/>
          <w:sz w:val="24"/>
          <w:szCs w:val="24"/>
        </w:rPr>
        <w:tab/>
      </w:r>
      <w:r w:rsidRPr="00EB155D">
        <w:rPr>
          <w:rFonts w:ascii="Arial" w:hAnsi="Arial" w:cs="Arial"/>
          <w:color w:val="1F1F1F"/>
          <w:spacing w:val="-10"/>
          <w:sz w:val="24"/>
          <w:szCs w:val="24"/>
        </w:rPr>
        <w:t>/</w:t>
      </w:r>
      <w:r w:rsidRPr="00EB155D">
        <w:rPr>
          <w:rFonts w:ascii="Arial" w:hAnsi="Arial" w:cs="Arial"/>
          <w:color w:val="1F1F1F"/>
          <w:sz w:val="24"/>
          <w:szCs w:val="24"/>
        </w:rPr>
        <w:tab/>
        <w:t>X</w:t>
      </w:r>
      <w:r w:rsidRPr="00EB155D">
        <w:rPr>
          <w:rFonts w:ascii="Arial" w:hAnsi="Arial" w:cs="Arial"/>
          <w:color w:val="1F1F1F"/>
          <w:sz w:val="24"/>
          <w:szCs w:val="24"/>
          <w:vertAlign w:val="superscript"/>
        </w:rPr>
        <w:t>A</w:t>
      </w:r>
      <w:r w:rsidRPr="00EB155D">
        <w:rPr>
          <w:rFonts w:ascii="Arial" w:hAnsi="Arial" w:cs="Arial"/>
          <w:color w:val="1F1F1F"/>
          <w:spacing w:val="52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,</w:t>
      </w:r>
      <w:r w:rsidRPr="00EB155D">
        <w:rPr>
          <w:rFonts w:ascii="Arial" w:hAnsi="Arial" w:cs="Arial"/>
          <w:color w:val="1F1F1F"/>
          <w:spacing w:val="42"/>
          <w:w w:val="150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pacing w:val="-10"/>
          <w:sz w:val="24"/>
          <w:szCs w:val="24"/>
        </w:rPr>
        <w:t>Y</w:t>
      </w:r>
    </w:p>
    <w:p w:rsidR="0054628D" w:rsidRPr="00EB155D" w:rsidRDefault="00FA536A" w:rsidP="009A513E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color w:val="1F1F1F"/>
          <w:sz w:val="24"/>
          <w:szCs w:val="24"/>
        </w:rPr>
        <w:t>F1:</w:t>
      </w:r>
      <w:r w:rsidRPr="00EB155D">
        <w:rPr>
          <w:rFonts w:ascii="Arial" w:hAnsi="Arial" w:cs="Arial"/>
          <w:color w:val="1F1F1F"/>
          <w:spacing w:val="-23"/>
          <w:sz w:val="24"/>
          <w:szCs w:val="24"/>
        </w:rPr>
        <w:t xml:space="preserve"> </w:t>
      </w:r>
      <w:proofErr w:type="spellStart"/>
      <w:r w:rsidRPr="00EB155D">
        <w:rPr>
          <w:rFonts w:ascii="Arial" w:hAnsi="Arial" w:cs="Arial"/>
          <w:color w:val="1F1F1F"/>
          <w:spacing w:val="-5"/>
          <w:sz w:val="24"/>
          <w:szCs w:val="24"/>
        </w:rPr>
        <w:t>Aα</w:t>
      </w:r>
      <w:proofErr w:type="spellEnd"/>
      <w:r w:rsidRPr="00EB155D">
        <w:rPr>
          <w:rFonts w:ascii="Arial" w:hAnsi="Arial" w:cs="Arial"/>
          <w:color w:val="1F1F1F"/>
          <w:sz w:val="24"/>
          <w:szCs w:val="24"/>
        </w:rPr>
        <w:tab/>
      </w:r>
      <w:r w:rsidR="00EB155D">
        <w:rPr>
          <w:rFonts w:ascii="Arial" w:hAnsi="Arial" w:cs="Arial"/>
          <w:color w:val="1F1F1F"/>
          <w:sz w:val="24"/>
          <w:szCs w:val="24"/>
        </w:rPr>
        <w:tab/>
      </w:r>
      <w:r w:rsidR="00EB155D">
        <w:rPr>
          <w:rFonts w:ascii="Arial" w:hAnsi="Arial" w:cs="Arial"/>
          <w:color w:val="1F1F1F"/>
          <w:sz w:val="24"/>
          <w:szCs w:val="24"/>
        </w:rPr>
        <w:tab/>
      </w:r>
      <w:r w:rsidR="00EB155D">
        <w:rPr>
          <w:rFonts w:ascii="Arial" w:hAnsi="Arial" w:cs="Arial"/>
          <w:color w:val="1F1F1F"/>
          <w:sz w:val="24"/>
          <w:szCs w:val="24"/>
        </w:rPr>
        <w:tab/>
      </w:r>
      <w:r w:rsidR="00EB155D">
        <w:rPr>
          <w:rFonts w:ascii="Arial" w:hAnsi="Arial" w:cs="Arial"/>
          <w:color w:val="1F1F1F"/>
          <w:sz w:val="24"/>
          <w:szCs w:val="24"/>
        </w:rPr>
        <w:tab/>
      </w:r>
      <w:r w:rsidRPr="00EB155D">
        <w:rPr>
          <w:rFonts w:ascii="Arial" w:hAnsi="Arial" w:cs="Arial"/>
          <w:color w:val="1F1F1F"/>
          <w:sz w:val="24"/>
          <w:szCs w:val="24"/>
        </w:rPr>
        <w:t>F1:</w:t>
      </w:r>
      <w:r w:rsidRPr="00EB155D">
        <w:rPr>
          <w:rFonts w:ascii="Arial" w:hAnsi="Arial" w:cs="Arial"/>
          <w:color w:val="1F1F1F"/>
          <w:spacing w:val="57"/>
          <w:w w:val="150"/>
          <w:sz w:val="24"/>
          <w:szCs w:val="24"/>
        </w:rPr>
        <w:t xml:space="preserve"> 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X</w:t>
      </w:r>
      <w:r w:rsidRPr="00EB155D">
        <w:rPr>
          <w:rFonts w:ascii="Arial" w:hAnsi="Arial" w:cs="Arial"/>
          <w:color w:val="1F1F1F"/>
          <w:sz w:val="24"/>
          <w:szCs w:val="24"/>
          <w:vertAlign w:val="superscript"/>
        </w:rPr>
        <w:t>A</w:t>
      </w:r>
      <w:r w:rsidRPr="00EB155D">
        <w:rPr>
          <w:rFonts w:ascii="Arial" w:hAnsi="Arial" w:cs="Arial"/>
          <w:color w:val="1F1F1F"/>
          <w:sz w:val="24"/>
          <w:szCs w:val="24"/>
        </w:rPr>
        <w:t>X</w:t>
      </w:r>
      <w:r w:rsidRPr="00EB155D">
        <w:rPr>
          <w:rFonts w:ascii="Arial" w:hAnsi="Arial" w:cs="Arial"/>
          <w:color w:val="1F1F1F"/>
          <w:sz w:val="24"/>
          <w:szCs w:val="24"/>
          <w:vertAlign w:val="superscript"/>
        </w:rPr>
        <w:t>a</w:t>
      </w:r>
      <w:proofErr w:type="spellEnd"/>
      <w:r w:rsidRPr="00EB155D">
        <w:rPr>
          <w:rFonts w:ascii="Arial" w:hAnsi="Arial" w:cs="Arial"/>
          <w:color w:val="1F1F1F"/>
          <w:spacing w:val="59"/>
          <w:w w:val="150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pacing w:val="-10"/>
          <w:sz w:val="24"/>
          <w:szCs w:val="24"/>
        </w:rPr>
        <w:t>:</w:t>
      </w:r>
      <w:r w:rsidRPr="00EB155D">
        <w:rPr>
          <w:rFonts w:ascii="Arial" w:hAnsi="Arial" w:cs="Arial"/>
          <w:color w:val="1F1F1F"/>
          <w:sz w:val="24"/>
          <w:szCs w:val="24"/>
        </w:rPr>
        <w:tab/>
      </w:r>
      <w:proofErr w:type="spellStart"/>
      <w:r w:rsidRPr="00EB155D">
        <w:rPr>
          <w:rFonts w:ascii="Arial" w:hAnsi="Arial" w:cs="Arial"/>
          <w:color w:val="1F1F1F"/>
          <w:spacing w:val="-5"/>
          <w:sz w:val="24"/>
          <w:szCs w:val="24"/>
        </w:rPr>
        <w:t>X</w:t>
      </w:r>
      <w:r w:rsidRPr="00EB155D">
        <w:rPr>
          <w:rFonts w:ascii="Arial" w:hAnsi="Arial" w:cs="Arial"/>
          <w:color w:val="1F1F1F"/>
          <w:spacing w:val="-5"/>
          <w:sz w:val="24"/>
          <w:szCs w:val="24"/>
          <w:vertAlign w:val="superscript"/>
        </w:rPr>
        <w:t>a</w:t>
      </w:r>
      <w:r w:rsidRPr="00EB155D">
        <w:rPr>
          <w:rFonts w:ascii="Arial" w:hAnsi="Arial" w:cs="Arial"/>
          <w:color w:val="1F1F1F"/>
          <w:spacing w:val="-5"/>
          <w:sz w:val="24"/>
          <w:szCs w:val="24"/>
        </w:rPr>
        <w:t>Y</w:t>
      </w:r>
      <w:proofErr w:type="spellEnd"/>
    </w:p>
    <w:p w:rsidR="0054628D" w:rsidRPr="00EB155D" w:rsidRDefault="0054628D" w:rsidP="009A513E">
      <w:pPr>
        <w:jc w:val="both"/>
        <w:rPr>
          <w:rFonts w:ascii="Arial" w:hAnsi="Arial" w:cs="Arial"/>
          <w:sz w:val="24"/>
          <w:szCs w:val="24"/>
        </w:rPr>
      </w:pPr>
    </w:p>
    <w:p w:rsidR="0054628D" w:rsidRPr="00EB155D" w:rsidRDefault="0054628D" w:rsidP="009A513E">
      <w:pPr>
        <w:jc w:val="both"/>
        <w:rPr>
          <w:rFonts w:ascii="Arial" w:hAnsi="Arial" w:cs="Arial"/>
          <w:sz w:val="24"/>
          <w:szCs w:val="24"/>
        </w:rPr>
      </w:pPr>
    </w:p>
    <w:p w:rsidR="0054628D" w:rsidRPr="00EB155D" w:rsidRDefault="0054628D" w:rsidP="009A513E">
      <w:pPr>
        <w:jc w:val="both"/>
        <w:rPr>
          <w:rFonts w:ascii="Arial" w:hAnsi="Arial" w:cs="Arial"/>
          <w:sz w:val="24"/>
          <w:szCs w:val="24"/>
        </w:rPr>
      </w:pPr>
    </w:p>
    <w:p w:rsidR="0054628D" w:rsidRPr="00EB155D" w:rsidRDefault="00FA536A" w:rsidP="009A513E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color w:val="1F1F1F"/>
          <w:spacing w:val="-5"/>
          <w:sz w:val="24"/>
          <w:szCs w:val="24"/>
        </w:rPr>
        <w:t>Γ4)</w:t>
      </w:r>
    </w:p>
    <w:p w:rsidR="0054628D" w:rsidRPr="00EB155D" w:rsidRDefault="0054628D" w:rsidP="009A513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360"/>
        <w:gridCol w:w="1102"/>
        <w:gridCol w:w="2017"/>
        <w:gridCol w:w="2017"/>
      </w:tblGrid>
      <w:tr w:rsidR="0054628D" w:rsidRPr="00EB155D">
        <w:trPr>
          <w:trHeight w:val="1036"/>
        </w:trPr>
        <w:tc>
          <w:tcPr>
            <w:tcW w:w="1875" w:type="dxa"/>
          </w:tcPr>
          <w:p w:rsidR="0054628D" w:rsidRPr="00EB155D" w:rsidRDefault="0054628D" w:rsidP="009A5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0" w:type="dxa"/>
          </w:tcPr>
          <w:p w:rsidR="0054628D" w:rsidRPr="00EB155D" w:rsidRDefault="00FA536A" w:rsidP="009A513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B155D">
              <w:rPr>
                <w:rFonts w:ascii="Arial" w:hAnsi="Arial" w:cs="Arial"/>
                <w:b/>
                <w:color w:val="1F1F1F"/>
                <w:sz w:val="24"/>
                <w:szCs w:val="24"/>
              </w:rPr>
              <w:t>Χρωμοσώματα</w:t>
            </w:r>
          </w:p>
        </w:tc>
        <w:tc>
          <w:tcPr>
            <w:tcW w:w="1102" w:type="dxa"/>
          </w:tcPr>
          <w:p w:rsidR="0054628D" w:rsidRPr="00EB155D" w:rsidRDefault="00FA536A" w:rsidP="009A513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B155D">
              <w:rPr>
                <w:rFonts w:ascii="Arial" w:hAnsi="Arial" w:cs="Arial"/>
                <w:b/>
                <w:color w:val="1F1F1F"/>
                <w:sz w:val="24"/>
                <w:szCs w:val="24"/>
              </w:rPr>
              <w:t xml:space="preserve">Μόρια </w:t>
            </w:r>
            <w:r w:rsidRPr="00EB155D">
              <w:rPr>
                <w:rFonts w:ascii="Arial" w:hAnsi="Arial" w:cs="Arial"/>
                <w:b/>
                <w:color w:val="1F1F1F"/>
                <w:spacing w:val="-4"/>
                <w:sz w:val="24"/>
                <w:szCs w:val="24"/>
              </w:rPr>
              <w:t>DNA</w:t>
            </w:r>
          </w:p>
        </w:tc>
        <w:tc>
          <w:tcPr>
            <w:tcW w:w="2017" w:type="dxa"/>
          </w:tcPr>
          <w:p w:rsidR="0054628D" w:rsidRPr="00EB155D" w:rsidRDefault="00FA536A" w:rsidP="009A513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B155D">
              <w:rPr>
                <w:rFonts w:ascii="Arial" w:hAnsi="Arial" w:cs="Arial"/>
                <w:b/>
                <w:color w:val="1F1F1F"/>
                <w:sz w:val="24"/>
                <w:szCs w:val="24"/>
              </w:rPr>
              <w:t>Ελεύθερες φωσφορικές ομάδες</w:t>
            </w:r>
          </w:p>
        </w:tc>
        <w:tc>
          <w:tcPr>
            <w:tcW w:w="2017" w:type="dxa"/>
          </w:tcPr>
          <w:p w:rsidR="0054628D" w:rsidRPr="00EB155D" w:rsidRDefault="00FA536A" w:rsidP="009A513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B155D">
              <w:rPr>
                <w:rFonts w:ascii="Arial" w:hAnsi="Arial" w:cs="Arial"/>
                <w:b/>
                <w:color w:val="1F1F1F"/>
                <w:sz w:val="24"/>
                <w:szCs w:val="24"/>
              </w:rPr>
              <w:t>ζεύγη</w:t>
            </w:r>
          </w:p>
          <w:p w:rsidR="0054628D" w:rsidRPr="00EB155D" w:rsidRDefault="00FA536A" w:rsidP="009A513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B155D">
              <w:rPr>
                <w:rFonts w:ascii="Arial" w:hAnsi="Arial" w:cs="Arial"/>
                <w:b/>
                <w:color w:val="1F1F1F"/>
                <w:sz w:val="24"/>
                <w:szCs w:val="24"/>
              </w:rPr>
              <w:t>χρωματίδων</w:t>
            </w:r>
          </w:p>
        </w:tc>
      </w:tr>
      <w:tr w:rsidR="0054628D" w:rsidRPr="00EB155D">
        <w:trPr>
          <w:trHeight w:val="688"/>
        </w:trPr>
        <w:tc>
          <w:tcPr>
            <w:tcW w:w="1875" w:type="dxa"/>
          </w:tcPr>
          <w:p w:rsidR="0054628D" w:rsidRPr="00EB155D" w:rsidRDefault="00FA536A" w:rsidP="009A513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B155D">
              <w:rPr>
                <w:rFonts w:ascii="Arial" w:hAnsi="Arial" w:cs="Arial"/>
                <w:b/>
                <w:color w:val="1F1F1F"/>
                <w:spacing w:val="-4"/>
                <w:sz w:val="24"/>
                <w:szCs w:val="24"/>
              </w:rPr>
              <w:t xml:space="preserve">Αρχή </w:t>
            </w:r>
            <w:r w:rsidRPr="00EB155D">
              <w:rPr>
                <w:rFonts w:ascii="Arial" w:hAnsi="Arial" w:cs="Arial"/>
                <w:b/>
                <w:color w:val="1F1F1F"/>
                <w:sz w:val="24"/>
                <w:szCs w:val="24"/>
              </w:rPr>
              <w:t>μεσόφασης</w:t>
            </w:r>
          </w:p>
        </w:tc>
        <w:tc>
          <w:tcPr>
            <w:tcW w:w="2360" w:type="dxa"/>
          </w:tcPr>
          <w:p w:rsidR="0054628D" w:rsidRPr="00EB155D" w:rsidRDefault="00FA536A" w:rsidP="009A5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55D">
              <w:rPr>
                <w:rFonts w:ascii="Arial" w:hAnsi="Arial" w:cs="Arial"/>
                <w:color w:val="1F1F1F"/>
                <w:spacing w:val="-10"/>
                <w:sz w:val="24"/>
                <w:szCs w:val="24"/>
              </w:rPr>
              <w:t>6</w:t>
            </w:r>
          </w:p>
        </w:tc>
        <w:tc>
          <w:tcPr>
            <w:tcW w:w="1102" w:type="dxa"/>
          </w:tcPr>
          <w:p w:rsidR="0054628D" w:rsidRPr="00EB155D" w:rsidRDefault="00FA536A" w:rsidP="009A5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55D">
              <w:rPr>
                <w:rFonts w:ascii="Arial" w:hAnsi="Arial" w:cs="Arial"/>
                <w:color w:val="1F1F1F"/>
                <w:spacing w:val="-10"/>
                <w:sz w:val="24"/>
                <w:szCs w:val="24"/>
              </w:rPr>
              <w:t>6</w:t>
            </w:r>
          </w:p>
        </w:tc>
        <w:tc>
          <w:tcPr>
            <w:tcW w:w="2017" w:type="dxa"/>
          </w:tcPr>
          <w:p w:rsidR="0054628D" w:rsidRPr="00EB155D" w:rsidRDefault="00FA536A" w:rsidP="009A5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55D">
              <w:rPr>
                <w:rFonts w:ascii="Arial" w:hAnsi="Arial" w:cs="Arial"/>
                <w:color w:val="1F1F1F"/>
                <w:spacing w:val="-5"/>
                <w:sz w:val="24"/>
                <w:szCs w:val="24"/>
              </w:rPr>
              <w:t>12</w:t>
            </w:r>
          </w:p>
        </w:tc>
        <w:tc>
          <w:tcPr>
            <w:tcW w:w="2017" w:type="dxa"/>
          </w:tcPr>
          <w:p w:rsidR="0054628D" w:rsidRPr="00EB155D" w:rsidRDefault="00FA536A" w:rsidP="009A5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55D">
              <w:rPr>
                <w:rFonts w:ascii="Arial" w:hAnsi="Arial" w:cs="Arial"/>
                <w:color w:val="1F1F1F"/>
                <w:spacing w:val="-10"/>
                <w:sz w:val="24"/>
                <w:szCs w:val="24"/>
              </w:rPr>
              <w:t>-</w:t>
            </w:r>
          </w:p>
        </w:tc>
      </w:tr>
      <w:tr w:rsidR="0054628D" w:rsidRPr="00EB155D">
        <w:trPr>
          <w:trHeight w:val="345"/>
        </w:trPr>
        <w:tc>
          <w:tcPr>
            <w:tcW w:w="1875" w:type="dxa"/>
          </w:tcPr>
          <w:p w:rsidR="0054628D" w:rsidRPr="00EB155D" w:rsidRDefault="00FA536A" w:rsidP="009A513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B155D">
              <w:rPr>
                <w:rFonts w:ascii="Arial" w:hAnsi="Arial" w:cs="Arial"/>
                <w:b/>
                <w:color w:val="1F1F1F"/>
                <w:sz w:val="24"/>
                <w:szCs w:val="24"/>
              </w:rPr>
              <w:t>Πρόφαση</w:t>
            </w:r>
            <w:r w:rsidRPr="00EB155D">
              <w:rPr>
                <w:rFonts w:ascii="Arial" w:hAnsi="Arial" w:cs="Arial"/>
                <w:b/>
                <w:color w:val="1F1F1F"/>
                <w:spacing w:val="-4"/>
                <w:sz w:val="24"/>
                <w:szCs w:val="24"/>
              </w:rPr>
              <w:t xml:space="preserve"> </w:t>
            </w:r>
            <w:r w:rsidRPr="00EB155D">
              <w:rPr>
                <w:rFonts w:ascii="Arial" w:hAnsi="Arial" w:cs="Arial"/>
                <w:b/>
                <w:color w:val="1F1F1F"/>
                <w:spacing w:val="-10"/>
                <w:sz w:val="24"/>
                <w:szCs w:val="24"/>
              </w:rPr>
              <w:t>Ι</w:t>
            </w:r>
          </w:p>
        </w:tc>
        <w:tc>
          <w:tcPr>
            <w:tcW w:w="2360" w:type="dxa"/>
          </w:tcPr>
          <w:p w:rsidR="0054628D" w:rsidRPr="00EB155D" w:rsidRDefault="00FA536A" w:rsidP="009A5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55D">
              <w:rPr>
                <w:rFonts w:ascii="Arial" w:hAnsi="Arial" w:cs="Arial"/>
                <w:color w:val="1F1F1F"/>
                <w:spacing w:val="-10"/>
                <w:sz w:val="24"/>
                <w:szCs w:val="24"/>
              </w:rPr>
              <w:t>6</w:t>
            </w:r>
          </w:p>
        </w:tc>
        <w:tc>
          <w:tcPr>
            <w:tcW w:w="1102" w:type="dxa"/>
          </w:tcPr>
          <w:p w:rsidR="0054628D" w:rsidRPr="00EB155D" w:rsidRDefault="00FA536A" w:rsidP="009A5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55D">
              <w:rPr>
                <w:rFonts w:ascii="Arial" w:hAnsi="Arial" w:cs="Arial"/>
                <w:color w:val="1F1F1F"/>
                <w:spacing w:val="-5"/>
                <w:sz w:val="24"/>
                <w:szCs w:val="24"/>
              </w:rPr>
              <w:t>12</w:t>
            </w:r>
          </w:p>
        </w:tc>
        <w:tc>
          <w:tcPr>
            <w:tcW w:w="2017" w:type="dxa"/>
          </w:tcPr>
          <w:p w:rsidR="0054628D" w:rsidRPr="00EB155D" w:rsidRDefault="00FA536A" w:rsidP="009A5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55D">
              <w:rPr>
                <w:rFonts w:ascii="Arial" w:hAnsi="Arial" w:cs="Arial"/>
                <w:color w:val="1F1F1F"/>
                <w:spacing w:val="-5"/>
                <w:sz w:val="24"/>
                <w:szCs w:val="24"/>
              </w:rPr>
              <w:t>24</w:t>
            </w:r>
          </w:p>
        </w:tc>
        <w:tc>
          <w:tcPr>
            <w:tcW w:w="2017" w:type="dxa"/>
          </w:tcPr>
          <w:p w:rsidR="0054628D" w:rsidRPr="00EB155D" w:rsidRDefault="00FA536A" w:rsidP="009A5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55D">
              <w:rPr>
                <w:rFonts w:ascii="Arial" w:hAnsi="Arial" w:cs="Arial"/>
                <w:color w:val="1F1F1F"/>
                <w:spacing w:val="-10"/>
                <w:sz w:val="24"/>
                <w:szCs w:val="24"/>
              </w:rPr>
              <w:t>6</w:t>
            </w:r>
          </w:p>
        </w:tc>
      </w:tr>
      <w:tr w:rsidR="0054628D" w:rsidRPr="00EB155D">
        <w:trPr>
          <w:trHeight w:val="345"/>
        </w:trPr>
        <w:tc>
          <w:tcPr>
            <w:tcW w:w="1875" w:type="dxa"/>
          </w:tcPr>
          <w:p w:rsidR="0054628D" w:rsidRPr="00EB155D" w:rsidRDefault="00FA536A" w:rsidP="009A513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B155D">
              <w:rPr>
                <w:rFonts w:ascii="Arial" w:hAnsi="Arial" w:cs="Arial"/>
                <w:b/>
                <w:color w:val="1F1F1F"/>
                <w:sz w:val="24"/>
                <w:szCs w:val="24"/>
              </w:rPr>
              <w:t>Πρόφαση</w:t>
            </w:r>
            <w:r w:rsidRPr="00EB155D">
              <w:rPr>
                <w:rFonts w:ascii="Arial" w:hAnsi="Arial" w:cs="Arial"/>
                <w:b/>
                <w:color w:val="1F1F1F"/>
                <w:spacing w:val="-4"/>
                <w:sz w:val="24"/>
                <w:szCs w:val="24"/>
              </w:rPr>
              <w:t xml:space="preserve"> </w:t>
            </w:r>
            <w:r w:rsidRPr="00EB155D">
              <w:rPr>
                <w:rFonts w:ascii="Arial" w:hAnsi="Arial" w:cs="Arial"/>
                <w:b/>
                <w:color w:val="1F1F1F"/>
                <w:spacing w:val="-5"/>
                <w:sz w:val="24"/>
                <w:szCs w:val="24"/>
              </w:rPr>
              <w:t>ΙΙ</w:t>
            </w:r>
          </w:p>
        </w:tc>
        <w:tc>
          <w:tcPr>
            <w:tcW w:w="2360" w:type="dxa"/>
          </w:tcPr>
          <w:p w:rsidR="0054628D" w:rsidRPr="00EB155D" w:rsidRDefault="00FA536A" w:rsidP="009A5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55D">
              <w:rPr>
                <w:rFonts w:ascii="Arial" w:hAnsi="Arial" w:cs="Arial"/>
                <w:color w:val="1F1F1F"/>
                <w:spacing w:val="-10"/>
                <w:sz w:val="24"/>
                <w:szCs w:val="24"/>
              </w:rPr>
              <w:t>3</w:t>
            </w:r>
          </w:p>
        </w:tc>
        <w:tc>
          <w:tcPr>
            <w:tcW w:w="1102" w:type="dxa"/>
          </w:tcPr>
          <w:p w:rsidR="0054628D" w:rsidRPr="00EB155D" w:rsidRDefault="00FA536A" w:rsidP="009A5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55D">
              <w:rPr>
                <w:rFonts w:ascii="Arial" w:hAnsi="Arial" w:cs="Arial"/>
                <w:color w:val="1F1F1F"/>
                <w:spacing w:val="-10"/>
                <w:sz w:val="24"/>
                <w:szCs w:val="24"/>
              </w:rPr>
              <w:t>6</w:t>
            </w:r>
          </w:p>
        </w:tc>
        <w:tc>
          <w:tcPr>
            <w:tcW w:w="2017" w:type="dxa"/>
          </w:tcPr>
          <w:p w:rsidR="0054628D" w:rsidRPr="00EB155D" w:rsidRDefault="00FA536A" w:rsidP="009A5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55D">
              <w:rPr>
                <w:rFonts w:ascii="Arial" w:hAnsi="Arial" w:cs="Arial"/>
                <w:color w:val="1F1F1F"/>
                <w:spacing w:val="-5"/>
                <w:sz w:val="24"/>
                <w:szCs w:val="24"/>
              </w:rPr>
              <w:t>12</w:t>
            </w:r>
          </w:p>
        </w:tc>
        <w:tc>
          <w:tcPr>
            <w:tcW w:w="2017" w:type="dxa"/>
          </w:tcPr>
          <w:p w:rsidR="0054628D" w:rsidRPr="00EB155D" w:rsidRDefault="00FA536A" w:rsidP="009A5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55D">
              <w:rPr>
                <w:rFonts w:ascii="Arial" w:hAnsi="Arial" w:cs="Arial"/>
                <w:color w:val="1F1F1F"/>
                <w:spacing w:val="-10"/>
                <w:sz w:val="24"/>
                <w:szCs w:val="24"/>
              </w:rPr>
              <w:t>3</w:t>
            </w:r>
          </w:p>
        </w:tc>
      </w:tr>
      <w:tr w:rsidR="0054628D" w:rsidRPr="00EB155D">
        <w:trPr>
          <w:trHeight w:val="691"/>
        </w:trPr>
        <w:tc>
          <w:tcPr>
            <w:tcW w:w="1875" w:type="dxa"/>
          </w:tcPr>
          <w:p w:rsidR="0054628D" w:rsidRPr="00EB155D" w:rsidRDefault="00FA536A" w:rsidP="009A513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B155D">
              <w:rPr>
                <w:rFonts w:ascii="Arial" w:hAnsi="Arial" w:cs="Arial"/>
                <w:b/>
                <w:color w:val="1F1F1F"/>
                <w:sz w:val="24"/>
                <w:szCs w:val="24"/>
              </w:rPr>
              <w:t>Πρόφαση μίτωσης</w:t>
            </w:r>
          </w:p>
        </w:tc>
        <w:tc>
          <w:tcPr>
            <w:tcW w:w="2360" w:type="dxa"/>
          </w:tcPr>
          <w:p w:rsidR="0054628D" w:rsidRPr="00EB155D" w:rsidRDefault="00FA536A" w:rsidP="009A5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55D">
              <w:rPr>
                <w:rFonts w:ascii="Arial" w:hAnsi="Arial" w:cs="Arial"/>
                <w:color w:val="1F1F1F"/>
                <w:spacing w:val="-10"/>
                <w:sz w:val="24"/>
                <w:szCs w:val="24"/>
              </w:rPr>
              <w:t>6</w:t>
            </w:r>
          </w:p>
        </w:tc>
        <w:tc>
          <w:tcPr>
            <w:tcW w:w="1102" w:type="dxa"/>
          </w:tcPr>
          <w:p w:rsidR="0054628D" w:rsidRPr="00EB155D" w:rsidRDefault="00FA536A" w:rsidP="009A5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55D">
              <w:rPr>
                <w:rFonts w:ascii="Arial" w:hAnsi="Arial" w:cs="Arial"/>
                <w:color w:val="1F1F1F"/>
                <w:spacing w:val="-5"/>
                <w:sz w:val="24"/>
                <w:szCs w:val="24"/>
              </w:rPr>
              <w:t>12</w:t>
            </w:r>
          </w:p>
        </w:tc>
        <w:tc>
          <w:tcPr>
            <w:tcW w:w="2017" w:type="dxa"/>
          </w:tcPr>
          <w:p w:rsidR="0054628D" w:rsidRPr="00EB155D" w:rsidRDefault="00FA536A" w:rsidP="009A5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55D">
              <w:rPr>
                <w:rFonts w:ascii="Arial" w:hAnsi="Arial" w:cs="Arial"/>
                <w:color w:val="1F1F1F"/>
                <w:spacing w:val="-5"/>
                <w:sz w:val="24"/>
                <w:szCs w:val="24"/>
              </w:rPr>
              <w:t>24</w:t>
            </w:r>
          </w:p>
        </w:tc>
        <w:tc>
          <w:tcPr>
            <w:tcW w:w="2017" w:type="dxa"/>
          </w:tcPr>
          <w:p w:rsidR="0054628D" w:rsidRPr="00EB155D" w:rsidRDefault="00FA536A" w:rsidP="009A51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55D">
              <w:rPr>
                <w:rFonts w:ascii="Arial" w:hAnsi="Arial" w:cs="Arial"/>
                <w:color w:val="1F1F1F"/>
                <w:spacing w:val="-10"/>
                <w:sz w:val="24"/>
                <w:szCs w:val="24"/>
              </w:rPr>
              <w:t>6</w:t>
            </w:r>
          </w:p>
        </w:tc>
      </w:tr>
    </w:tbl>
    <w:p w:rsidR="0054628D" w:rsidRPr="00EB155D" w:rsidRDefault="0054628D" w:rsidP="009A513E">
      <w:pPr>
        <w:jc w:val="both"/>
        <w:rPr>
          <w:rFonts w:ascii="Arial" w:hAnsi="Arial" w:cs="Arial"/>
          <w:sz w:val="24"/>
          <w:szCs w:val="24"/>
        </w:rPr>
      </w:pPr>
    </w:p>
    <w:p w:rsidR="0054628D" w:rsidRPr="00EB155D" w:rsidRDefault="0054628D" w:rsidP="009A513E">
      <w:pPr>
        <w:jc w:val="both"/>
        <w:rPr>
          <w:rFonts w:ascii="Arial" w:hAnsi="Arial" w:cs="Arial"/>
          <w:sz w:val="24"/>
          <w:szCs w:val="24"/>
        </w:rPr>
      </w:pPr>
    </w:p>
    <w:p w:rsidR="0054628D" w:rsidRPr="00EB155D" w:rsidRDefault="0054628D" w:rsidP="009A513E">
      <w:pPr>
        <w:jc w:val="both"/>
        <w:rPr>
          <w:rFonts w:ascii="Arial" w:hAnsi="Arial" w:cs="Arial"/>
          <w:sz w:val="24"/>
          <w:szCs w:val="24"/>
        </w:rPr>
      </w:pPr>
    </w:p>
    <w:p w:rsidR="0054628D" w:rsidRPr="00EB155D" w:rsidRDefault="00FA536A" w:rsidP="009A513E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spacing w:val="-5"/>
          <w:sz w:val="24"/>
          <w:szCs w:val="24"/>
        </w:rPr>
        <w:t>Γ5)</w:t>
      </w:r>
    </w:p>
    <w:p w:rsidR="0054628D" w:rsidRPr="00EB155D" w:rsidRDefault="00FA536A" w:rsidP="009A513E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spacing w:val="-6"/>
          <w:sz w:val="24"/>
          <w:szCs w:val="24"/>
        </w:rPr>
        <w:t>Μικρά</w:t>
      </w:r>
      <w:r w:rsidRPr="00EB155D">
        <w:rPr>
          <w:rFonts w:ascii="Arial" w:hAnsi="Arial" w:cs="Arial"/>
          <w:spacing w:val="-13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ριβονουκλεοπρωτεϊνικά</w:t>
      </w:r>
      <w:r w:rsidRPr="00EB155D">
        <w:rPr>
          <w:rFonts w:ascii="Arial" w:hAnsi="Arial" w:cs="Arial"/>
          <w:spacing w:val="-13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σωματίδια,</w:t>
      </w:r>
      <w:r w:rsidRPr="00EB155D">
        <w:rPr>
          <w:rFonts w:ascii="Arial" w:hAnsi="Arial" w:cs="Arial"/>
          <w:spacing w:val="-13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 xml:space="preserve">περιοριστικές </w:t>
      </w:r>
      <w:r w:rsidRPr="00EB155D">
        <w:rPr>
          <w:rFonts w:ascii="Arial" w:hAnsi="Arial" w:cs="Arial"/>
          <w:sz w:val="24"/>
          <w:szCs w:val="24"/>
        </w:rPr>
        <w:t>ενδονουκλεάσες,</w:t>
      </w:r>
      <w:r w:rsidRPr="00EB155D">
        <w:rPr>
          <w:rFonts w:ascii="Arial" w:hAnsi="Arial" w:cs="Arial"/>
          <w:spacing w:val="-27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DNA</w:t>
      </w:r>
      <w:r w:rsidRPr="00EB155D">
        <w:rPr>
          <w:rFonts w:ascii="Arial" w:hAnsi="Arial" w:cs="Arial"/>
          <w:spacing w:val="-28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πολυμεράση</w:t>
      </w:r>
      <w:r w:rsidRPr="00EB155D">
        <w:rPr>
          <w:rFonts w:ascii="Arial" w:hAnsi="Arial" w:cs="Arial"/>
          <w:spacing w:val="-27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κ.α.</w:t>
      </w:r>
    </w:p>
    <w:p w:rsidR="0054628D" w:rsidRPr="00EB155D" w:rsidRDefault="0054628D" w:rsidP="009A513E">
      <w:pPr>
        <w:jc w:val="both"/>
        <w:rPr>
          <w:rFonts w:ascii="Arial" w:hAnsi="Arial" w:cs="Arial"/>
          <w:sz w:val="24"/>
          <w:szCs w:val="24"/>
        </w:rPr>
      </w:pPr>
    </w:p>
    <w:p w:rsidR="0054628D" w:rsidRPr="00EB155D" w:rsidRDefault="00FA536A" w:rsidP="009A513E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sz w:val="24"/>
          <w:szCs w:val="24"/>
        </w:rPr>
        <w:t>ΘΕΜΑ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10"/>
          <w:sz w:val="24"/>
          <w:szCs w:val="24"/>
        </w:rPr>
        <w:t>Δ</w:t>
      </w:r>
    </w:p>
    <w:p w:rsidR="0054628D" w:rsidRPr="00EB155D" w:rsidRDefault="00FA536A" w:rsidP="009A513E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spacing w:val="-4"/>
          <w:sz w:val="24"/>
          <w:szCs w:val="24"/>
        </w:rPr>
        <w:t>Δ1)</w:t>
      </w:r>
      <w:r w:rsidRPr="00EB155D">
        <w:rPr>
          <w:rFonts w:ascii="Arial" w:hAnsi="Arial" w:cs="Arial"/>
          <w:spacing w:val="-13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Η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proofErr w:type="spellStart"/>
      <w:r w:rsidRPr="00EB155D">
        <w:rPr>
          <w:rFonts w:ascii="Arial" w:hAnsi="Arial" w:cs="Arial"/>
          <w:b/>
          <w:bCs/>
          <w:spacing w:val="-4"/>
          <w:sz w:val="24"/>
          <w:szCs w:val="24"/>
        </w:rPr>
        <w:t>Hind</w:t>
      </w:r>
      <w:r w:rsidR="00EB155D" w:rsidRPr="00EB155D">
        <w:rPr>
          <w:rFonts w:ascii="Arial" w:hAnsi="Arial" w:cs="Arial"/>
          <w:b/>
          <w:bCs/>
          <w:spacing w:val="-4"/>
          <w:sz w:val="24"/>
          <w:szCs w:val="24"/>
        </w:rPr>
        <w:t>ΙΙΙ</w:t>
      </w:r>
      <w:proofErr w:type="spellEnd"/>
      <w:r w:rsidRPr="00EB155D">
        <w:rPr>
          <w:rFonts w:ascii="Arial" w:hAnsi="Arial" w:cs="Arial"/>
          <w:spacing w:val="8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κόβει</w:t>
      </w:r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την</w:t>
      </w:r>
      <w:r w:rsidRPr="00EB155D">
        <w:rPr>
          <w:rFonts w:ascii="Arial" w:hAnsi="Arial" w:cs="Arial"/>
          <w:spacing w:val="-33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Θ.Ε.Α.</w:t>
      </w:r>
      <w:r w:rsidRPr="00EB155D">
        <w:rPr>
          <w:rFonts w:ascii="Arial" w:hAnsi="Arial" w:cs="Arial"/>
          <w:spacing w:val="-33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επομένως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απορρίπτεται</w:t>
      </w:r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 xml:space="preserve">γιατί </w:t>
      </w:r>
      <w:r w:rsidRPr="00EB155D">
        <w:rPr>
          <w:rFonts w:ascii="Arial" w:hAnsi="Arial" w:cs="Arial"/>
          <w:sz w:val="24"/>
          <w:szCs w:val="24"/>
        </w:rPr>
        <w:t>μια</w:t>
      </w:r>
      <w:r w:rsidRPr="00EB155D">
        <w:rPr>
          <w:rFonts w:ascii="Arial" w:hAnsi="Arial" w:cs="Arial"/>
          <w:spacing w:val="-25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περιοριστική</w:t>
      </w:r>
      <w:r w:rsidRPr="00EB155D">
        <w:rPr>
          <w:rFonts w:ascii="Arial" w:hAnsi="Arial" w:cs="Arial"/>
          <w:spacing w:val="-24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ενδονουκλεάση</w:t>
      </w:r>
      <w:r w:rsidRPr="00EB155D">
        <w:rPr>
          <w:rFonts w:ascii="Arial" w:hAnsi="Arial" w:cs="Arial"/>
          <w:spacing w:val="-20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δεν</w:t>
      </w:r>
      <w:r w:rsidRPr="00EB155D">
        <w:rPr>
          <w:rFonts w:ascii="Arial" w:hAnsi="Arial" w:cs="Arial"/>
          <w:spacing w:val="-25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πρέπει</w:t>
      </w:r>
      <w:r w:rsidRPr="00EB155D">
        <w:rPr>
          <w:rFonts w:ascii="Arial" w:hAnsi="Arial" w:cs="Arial"/>
          <w:spacing w:val="-24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να</w:t>
      </w:r>
      <w:r w:rsidRPr="00EB155D">
        <w:rPr>
          <w:rFonts w:ascii="Arial" w:hAnsi="Arial" w:cs="Arial"/>
          <w:spacing w:val="-25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κόβει</w:t>
      </w:r>
      <w:r w:rsidRPr="00EB155D">
        <w:rPr>
          <w:rFonts w:ascii="Arial" w:hAnsi="Arial" w:cs="Arial"/>
          <w:spacing w:val="-25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τη</w:t>
      </w:r>
      <w:r w:rsidR="00EB155D">
        <w:rPr>
          <w:rFonts w:ascii="Arial" w:hAnsi="Arial" w:cs="Arial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μοναδική</w:t>
      </w:r>
      <w:r w:rsidRPr="00EB155D">
        <w:rPr>
          <w:rFonts w:ascii="Arial" w:hAnsi="Arial" w:cs="Arial"/>
          <w:spacing w:val="-34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θέση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έναρξης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της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αντιγραφής</w:t>
      </w:r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καθώς</w:t>
      </w:r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 xml:space="preserve">το </w:t>
      </w:r>
      <w:r w:rsidRPr="00EB155D">
        <w:rPr>
          <w:rFonts w:ascii="Arial" w:hAnsi="Arial" w:cs="Arial"/>
          <w:spacing w:val="-4"/>
          <w:sz w:val="24"/>
          <w:szCs w:val="24"/>
        </w:rPr>
        <w:t>ανασυνδυασμένο</w:t>
      </w:r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πλασμίδιο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θα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πρέπει</w:t>
      </w:r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να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διατηρεί</w:t>
      </w:r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την</w:t>
      </w:r>
      <w:r w:rsidR="00EB155D">
        <w:rPr>
          <w:rFonts w:ascii="Arial" w:hAnsi="Arial" w:cs="Arial"/>
          <w:spacing w:val="-4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ικανότητα</w:t>
      </w:r>
      <w:r w:rsidRPr="00EB155D">
        <w:rPr>
          <w:rFonts w:ascii="Arial" w:hAnsi="Arial" w:cs="Arial"/>
          <w:spacing w:val="-25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αντιγραφής</w:t>
      </w:r>
      <w:r w:rsidRPr="00EB155D">
        <w:rPr>
          <w:rFonts w:ascii="Arial" w:hAnsi="Arial" w:cs="Arial"/>
          <w:spacing w:val="-23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ώστε</w:t>
      </w:r>
      <w:r w:rsidRPr="00EB155D">
        <w:rPr>
          <w:rFonts w:ascii="Arial" w:hAnsi="Arial" w:cs="Arial"/>
          <w:spacing w:val="-25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να</w:t>
      </w:r>
      <w:r w:rsidRPr="00EB155D">
        <w:rPr>
          <w:rFonts w:ascii="Arial" w:hAnsi="Arial" w:cs="Arial"/>
          <w:spacing w:val="-25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πολλαπλασιάζεται</w:t>
      </w:r>
      <w:r w:rsidRPr="00EB155D">
        <w:rPr>
          <w:rFonts w:ascii="Arial" w:hAnsi="Arial" w:cs="Arial"/>
          <w:spacing w:val="-25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μέσα</w:t>
      </w:r>
      <w:r w:rsidRPr="00EB155D">
        <w:rPr>
          <w:rFonts w:ascii="Arial" w:hAnsi="Arial" w:cs="Arial"/>
          <w:spacing w:val="-25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 xml:space="preserve">στο </w:t>
      </w:r>
      <w:r w:rsidRPr="00EB155D">
        <w:rPr>
          <w:rFonts w:ascii="Arial" w:hAnsi="Arial" w:cs="Arial"/>
          <w:sz w:val="24"/>
          <w:szCs w:val="24"/>
        </w:rPr>
        <w:t>κύτταρο-</w:t>
      </w:r>
      <w:r w:rsidRPr="00EB155D">
        <w:rPr>
          <w:rFonts w:ascii="Arial" w:hAnsi="Arial" w:cs="Arial"/>
          <w:spacing w:val="-10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ξενιστή.</w:t>
      </w:r>
    </w:p>
    <w:p w:rsidR="0054628D" w:rsidRPr="00EB155D" w:rsidRDefault="00FA536A" w:rsidP="009A513E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spacing w:val="-4"/>
          <w:sz w:val="24"/>
          <w:szCs w:val="24"/>
        </w:rPr>
        <w:t>Η</w:t>
      </w:r>
      <w:r w:rsidR="00EB155D">
        <w:rPr>
          <w:rFonts w:ascii="Arial" w:hAnsi="Arial" w:cs="Arial"/>
          <w:spacing w:val="-4"/>
          <w:sz w:val="24"/>
          <w:szCs w:val="24"/>
        </w:rPr>
        <w:t xml:space="preserve"> </w:t>
      </w:r>
      <w:r w:rsidR="00EB155D" w:rsidRPr="00EB155D">
        <w:rPr>
          <w:rFonts w:ascii="Arial" w:hAnsi="Arial" w:cs="Arial"/>
          <w:b/>
          <w:bCs/>
          <w:spacing w:val="-4"/>
          <w:sz w:val="24"/>
          <w:szCs w:val="24"/>
          <w:lang w:val="en-US"/>
        </w:rPr>
        <w:t>KpnI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κόβει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2</w:t>
      </w:r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φορές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το</w:t>
      </w:r>
      <w:r w:rsidRPr="00EB155D">
        <w:rPr>
          <w:rFonts w:ascii="Arial" w:hAnsi="Arial" w:cs="Arial"/>
          <w:spacing w:val="-33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πλασμίδιο,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επομένως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απορρίπτεται.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 xml:space="preserve">Ο </w:t>
      </w:r>
      <w:r w:rsidRPr="00EB155D">
        <w:rPr>
          <w:rFonts w:ascii="Arial" w:hAnsi="Arial" w:cs="Arial"/>
          <w:sz w:val="24"/>
          <w:szCs w:val="24"/>
        </w:rPr>
        <w:t>φορέας</w:t>
      </w:r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κλωνοποίησης</w:t>
      </w:r>
      <w:r w:rsidRPr="00EB155D">
        <w:rPr>
          <w:rFonts w:ascii="Arial" w:hAnsi="Arial" w:cs="Arial"/>
          <w:spacing w:val="-27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δεν</w:t>
      </w:r>
      <w:r w:rsidRPr="00EB155D">
        <w:rPr>
          <w:rFonts w:ascii="Arial" w:hAnsi="Arial" w:cs="Arial"/>
          <w:spacing w:val="-27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πρέπει</w:t>
      </w:r>
      <w:r w:rsidRPr="00EB155D">
        <w:rPr>
          <w:rFonts w:ascii="Arial" w:hAnsi="Arial" w:cs="Arial"/>
          <w:spacing w:val="-28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να</w:t>
      </w:r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κόβεται</w:t>
      </w:r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από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proofErr w:type="spellStart"/>
      <w:r w:rsidRPr="00EB155D">
        <w:rPr>
          <w:rFonts w:ascii="Arial" w:hAnsi="Arial" w:cs="Arial"/>
          <w:sz w:val="24"/>
          <w:szCs w:val="24"/>
        </w:rPr>
        <w:t>μια</w:t>
      </w:r>
      <w:r w:rsidRPr="00EB155D">
        <w:rPr>
          <w:rFonts w:ascii="Arial" w:hAnsi="Arial" w:cs="Arial"/>
          <w:spacing w:val="-6"/>
          <w:sz w:val="24"/>
          <w:szCs w:val="24"/>
        </w:rPr>
        <w:t>περιοριστική</w:t>
      </w:r>
      <w:proofErr w:type="spellEnd"/>
      <w:r w:rsidRPr="00EB155D">
        <w:rPr>
          <w:rFonts w:ascii="Arial" w:hAnsi="Arial" w:cs="Arial"/>
          <w:spacing w:val="-27"/>
          <w:sz w:val="24"/>
          <w:szCs w:val="24"/>
        </w:rPr>
        <w:t xml:space="preserve"> </w:t>
      </w:r>
      <w:proofErr w:type="spellStart"/>
      <w:r w:rsidRPr="00EB155D">
        <w:rPr>
          <w:rFonts w:ascii="Arial" w:hAnsi="Arial" w:cs="Arial"/>
          <w:spacing w:val="-6"/>
          <w:sz w:val="24"/>
          <w:szCs w:val="24"/>
        </w:rPr>
        <w:t>ενδονουκλεάσες</w:t>
      </w:r>
      <w:proofErr w:type="spellEnd"/>
      <w:r w:rsidRPr="00EB155D">
        <w:rPr>
          <w:rFonts w:ascii="Arial" w:hAnsi="Arial" w:cs="Arial"/>
          <w:spacing w:val="-25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2</w:t>
      </w:r>
      <w:r w:rsidRPr="00EB155D">
        <w:rPr>
          <w:rFonts w:ascii="Arial" w:hAnsi="Arial" w:cs="Arial"/>
          <w:spacing w:val="-25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φορές</w:t>
      </w:r>
      <w:r w:rsidRPr="00EB155D">
        <w:rPr>
          <w:rFonts w:ascii="Arial" w:hAnsi="Arial" w:cs="Arial"/>
          <w:spacing w:val="-27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γιατί</w:t>
      </w:r>
      <w:r w:rsidRPr="00EB155D">
        <w:rPr>
          <w:rFonts w:ascii="Arial" w:hAnsi="Arial" w:cs="Arial"/>
          <w:spacing w:val="-27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αν</w:t>
      </w:r>
      <w:r w:rsidRPr="00EB155D">
        <w:rPr>
          <w:rFonts w:ascii="Arial" w:hAnsi="Arial" w:cs="Arial"/>
          <w:spacing w:val="-27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κοπεί</w:t>
      </w:r>
      <w:r w:rsidRPr="00EB155D">
        <w:rPr>
          <w:rFonts w:ascii="Arial" w:hAnsi="Arial" w:cs="Arial"/>
          <w:spacing w:val="-27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 xml:space="preserve">σε </w:t>
      </w:r>
      <w:r w:rsidRPr="00EB155D">
        <w:rPr>
          <w:rFonts w:ascii="Arial" w:hAnsi="Arial" w:cs="Arial"/>
          <w:sz w:val="24"/>
          <w:szCs w:val="24"/>
        </w:rPr>
        <w:t>πολλά</w:t>
      </w:r>
      <w:r w:rsidRPr="00EB155D">
        <w:rPr>
          <w:rFonts w:ascii="Arial" w:hAnsi="Arial" w:cs="Arial"/>
          <w:spacing w:val="-34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κομμάτια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δεν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είναι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δυνατό</w:t>
      </w:r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να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σχηματιστεί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το ανασυνδυασμένο</w:t>
      </w:r>
      <w:r w:rsidRPr="00EB155D">
        <w:rPr>
          <w:rFonts w:ascii="Arial" w:hAnsi="Arial" w:cs="Arial"/>
          <w:spacing w:val="-6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πλασμίδιο.</w:t>
      </w:r>
    </w:p>
    <w:p w:rsidR="0054628D" w:rsidRDefault="00FA536A" w:rsidP="009A513E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spacing w:val="-4"/>
          <w:sz w:val="24"/>
          <w:szCs w:val="24"/>
        </w:rPr>
        <w:t>Η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b/>
          <w:bCs/>
          <w:spacing w:val="-4"/>
          <w:sz w:val="24"/>
          <w:szCs w:val="24"/>
        </w:rPr>
        <w:t>EcoRI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παράγεται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ενδογενώς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στο</w:t>
      </w:r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βακτήριο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οπότε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θα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έκοβε</w:t>
      </w:r>
      <w:r w:rsidRPr="00EB155D">
        <w:rPr>
          <w:rFonts w:ascii="Arial" w:hAnsi="Arial" w:cs="Arial"/>
          <w:spacing w:val="-22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και</w:t>
      </w:r>
      <w:r w:rsidRPr="00EB155D">
        <w:rPr>
          <w:rFonts w:ascii="Arial" w:hAnsi="Arial" w:cs="Arial"/>
          <w:spacing w:val="-24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θα</w:t>
      </w:r>
      <w:r w:rsidRPr="00EB155D">
        <w:rPr>
          <w:rFonts w:ascii="Arial" w:hAnsi="Arial" w:cs="Arial"/>
          <w:spacing w:val="-24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κατέστρεφε</w:t>
      </w:r>
      <w:r w:rsidR="009A513E">
        <w:rPr>
          <w:rFonts w:ascii="Arial" w:hAnsi="Arial" w:cs="Arial"/>
          <w:sz w:val="24"/>
          <w:szCs w:val="24"/>
        </w:rPr>
        <w:t xml:space="preserve"> το ανασυνδυασμένο πλασμίδιο</w:t>
      </w:r>
      <w:r w:rsidRPr="00EB155D">
        <w:rPr>
          <w:rFonts w:ascii="Arial" w:hAnsi="Arial" w:cs="Arial"/>
          <w:sz w:val="24"/>
          <w:szCs w:val="24"/>
        </w:rPr>
        <w:t>.</w:t>
      </w:r>
    </w:p>
    <w:p w:rsidR="009A513E" w:rsidRPr="009A513E" w:rsidRDefault="009A513E" w:rsidP="009A51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Η </w:t>
      </w:r>
      <w:r w:rsidRPr="009A513E">
        <w:rPr>
          <w:rFonts w:ascii="Arial" w:hAnsi="Arial" w:cs="Arial"/>
          <w:b/>
          <w:bCs/>
          <w:sz w:val="24"/>
          <w:szCs w:val="24"/>
          <w:lang w:val="en-US"/>
        </w:rPr>
        <w:t>PstI</w:t>
      </w:r>
      <w:r>
        <w:rPr>
          <w:rFonts w:ascii="Arial" w:hAnsi="Arial" w:cs="Arial"/>
          <w:sz w:val="24"/>
          <w:szCs w:val="24"/>
        </w:rPr>
        <w:t xml:space="preserve"> κόβει σε σημείο του πλασμιδίου που δεν θα επιτρέψει τη διάκριση των μετασχηματισμένων βακτηρίων με ανασυνδυασμένο πλασμίδιο από τα μετασχηματισμένα βακτήρια με μη ανασυνδυασμένο.</w:t>
      </w:r>
    </w:p>
    <w:p w:rsidR="0054628D" w:rsidRPr="00EB155D" w:rsidRDefault="0054628D" w:rsidP="009A513E">
      <w:pPr>
        <w:jc w:val="both"/>
        <w:rPr>
          <w:rFonts w:ascii="Arial" w:hAnsi="Arial" w:cs="Arial"/>
          <w:sz w:val="24"/>
          <w:szCs w:val="24"/>
        </w:rPr>
      </w:pPr>
    </w:p>
    <w:p w:rsidR="0054628D" w:rsidRPr="00EB155D" w:rsidRDefault="0054628D" w:rsidP="009A513E">
      <w:pPr>
        <w:jc w:val="both"/>
        <w:rPr>
          <w:rFonts w:ascii="Arial" w:hAnsi="Arial" w:cs="Arial"/>
          <w:sz w:val="24"/>
          <w:szCs w:val="24"/>
        </w:rPr>
      </w:pPr>
    </w:p>
    <w:p w:rsidR="0054628D" w:rsidRDefault="00FA536A" w:rsidP="009A513E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spacing w:val="-6"/>
          <w:sz w:val="24"/>
          <w:szCs w:val="24"/>
        </w:rPr>
        <w:t>Δ2)</w:t>
      </w:r>
      <w:r w:rsidRPr="00EB155D">
        <w:rPr>
          <w:rFonts w:ascii="Arial" w:hAnsi="Arial" w:cs="Arial"/>
          <w:spacing w:val="-26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Το</w:t>
      </w:r>
      <w:r w:rsidRPr="00EB155D">
        <w:rPr>
          <w:rFonts w:ascii="Arial" w:hAnsi="Arial" w:cs="Arial"/>
          <w:spacing w:val="-27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γονίδιο</w:t>
      </w:r>
      <w:r w:rsidRPr="00EB155D">
        <w:rPr>
          <w:rFonts w:ascii="Arial" w:hAnsi="Arial" w:cs="Arial"/>
          <w:spacing w:val="-27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μπορεί</w:t>
      </w:r>
      <w:r w:rsidRPr="00EB155D">
        <w:rPr>
          <w:rFonts w:ascii="Arial" w:hAnsi="Arial" w:cs="Arial"/>
          <w:spacing w:val="-26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να</w:t>
      </w:r>
      <w:r w:rsidRPr="00EB155D">
        <w:rPr>
          <w:rFonts w:ascii="Arial" w:hAnsi="Arial" w:cs="Arial"/>
          <w:spacing w:val="-26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ενσωματώθηκε</w:t>
      </w:r>
      <w:r w:rsidRPr="00EB155D">
        <w:rPr>
          <w:rFonts w:ascii="Arial" w:hAnsi="Arial" w:cs="Arial"/>
          <w:spacing w:val="-26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μπροστά</w:t>
      </w:r>
      <w:r w:rsidRPr="00EB155D">
        <w:rPr>
          <w:rFonts w:ascii="Arial" w:hAnsi="Arial" w:cs="Arial"/>
          <w:spacing w:val="-26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από</w:t>
      </w:r>
      <w:r w:rsidRPr="00EB155D">
        <w:rPr>
          <w:rFonts w:ascii="Arial" w:hAnsi="Arial" w:cs="Arial"/>
          <w:spacing w:val="-27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 xml:space="preserve">έναν </w:t>
      </w:r>
      <w:r w:rsidRPr="00EB155D">
        <w:rPr>
          <w:rFonts w:ascii="Arial" w:hAnsi="Arial" w:cs="Arial"/>
          <w:spacing w:val="-8"/>
          <w:sz w:val="24"/>
          <w:szCs w:val="24"/>
        </w:rPr>
        <w:t>υποκινητή</w:t>
      </w:r>
      <w:r w:rsidRPr="00EB155D">
        <w:rPr>
          <w:rFonts w:ascii="Arial" w:hAnsi="Arial" w:cs="Arial"/>
          <w:spacing w:val="-23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που</w:t>
      </w:r>
      <w:r w:rsidRPr="00EB155D">
        <w:rPr>
          <w:rFonts w:ascii="Arial" w:hAnsi="Arial" w:cs="Arial"/>
          <w:spacing w:val="-2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λόγω</w:t>
      </w:r>
      <w:r w:rsidRPr="00EB155D">
        <w:rPr>
          <w:rFonts w:ascii="Arial" w:hAnsi="Arial" w:cs="Arial"/>
          <w:spacing w:val="-25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ρύθμισης</w:t>
      </w:r>
      <w:r w:rsidRPr="00EB155D">
        <w:rPr>
          <w:rFonts w:ascii="Arial" w:hAnsi="Arial" w:cs="Arial"/>
          <w:spacing w:val="-24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της</w:t>
      </w:r>
      <w:r w:rsidRPr="00EB155D">
        <w:rPr>
          <w:rFonts w:ascii="Arial" w:hAnsi="Arial" w:cs="Arial"/>
          <w:spacing w:val="-2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γονιδιακής</w:t>
      </w:r>
      <w:r w:rsidRPr="00EB155D">
        <w:rPr>
          <w:rFonts w:ascii="Arial" w:hAnsi="Arial" w:cs="Arial"/>
          <w:spacing w:val="-24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έκφρασης,</w:t>
      </w:r>
      <w:r w:rsidRPr="00EB155D">
        <w:rPr>
          <w:rFonts w:ascii="Arial" w:hAnsi="Arial" w:cs="Arial"/>
          <w:spacing w:val="-24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 xml:space="preserve">το </w:t>
      </w:r>
      <w:r w:rsidRPr="00EB155D">
        <w:rPr>
          <w:rFonts w:ascii="Arial" w:hAnsi="Arial" w:cs="Arial"/>
          <w:spacing w:val="-4"/>
          <w:sz w:val="24"/>
          <w:szCs w:val="24"/>
        </w:rPr>
        <w:t>προκαρυωτικό</w:t>
      </w:r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γονίδιο,</w:t>
      </w:r>
      <w:r w:rsidRPr="00EB155D">
        <w:rPr>
          <w:rFonts w:ascii="Arial" w:hAnsi="Arial" w:cs="Arial"/>
          <w:spacing w:val="-28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να</w:t>
      </w:r>
      <w:r w:rsidRPr="00EB155D">
        <w:rPr>
          <w:rFonts w:ascii="Arial" w:hAnsi="Arial" w:cs="Arial"/>
          <w:spacing w:val="-26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ήταν</w:t>
      </w:r>
      <w:r w:rsidRPr="00EB155D">
        <w:rPr>
          <w:rFonts w:ascii="Arial" w:hAnsi="Arial" w:cs="Arial"/>
          <w:spacing w:val="-28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ανενεργό</w:t>
      </w:r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στις</w:t>
      </w:r>
      <w:r w:rsidRPr="00EB155D">
        <w:rPr>
          <w:rFonts w:ascii="Arial" w:hAnsi="Arial" w:cs="Arial"/>
          <w:spacing w:val="-26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παρούσες</w:t>
      </w:r>
      <w:r w:rsidR="009A513E">
        <w:rPr>
          <w:rFonts w:ascii="Arial" w:hAnsi="Arial" w:cs="Arial"/>
          <w:spacing w:val="-4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περιβαλλοντικές</w:t>
      </w:r>
      <w:r w:rsidRPr="00EB155D">
        <w:rPr>
          <w:rFonts w:ascii="Arial" w:hAnsi="Arial" w:cs="Arial"/>
          <w:spacing w:val="-25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συνθήκες</w:t>
      </w:r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που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είναι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το</w:t>
      </w:r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βακτήριο.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(Για</w:t>
      </w:r>
      <w:r w:rsidR="009A513E">
        <w:rPr>
          <w:rFonts w:ascii="Arial" w:hAnsi="Arial" w:cs="Arial"/>
          <w:spacing w:val="-4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παράδειγμα,</w:t>
      </w:r>
      <w:r w:rsidRPr="00EB155D">
        <w:rPr>
          <w:rFonts w:ascii="Arial" w:hAnsi="Arial" w:cs="Arial"/>
          <w:spacing w:val="-28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αν</w:t>
      </w:r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το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γονίδιο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ενσωματώθηκε</w:t>
      </w:r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στο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τέλος</w:t>
      </w:r>
      <w:r w:rsidRPr="00EB155D">
        <w:rPr>
          <w:rFonts w:ascii="Arial" w:hAnsi="Arial" w:cs="Arial"/>
          <w:spacing w:val="-27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των δομικών</w:t>
      </w:r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γονιδίων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του</w:t>
      </w:r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οπερονίου</w:t>
      </w:r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της</w:t>
      </w:r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λακτόζης</w:t>
      </w:r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θα</w:t>
      </w:r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 xml:space="preserve">πρέπει </w:t>
      </w:r>
      <w:r w:rsidRPr="00EB155D">
        <w:rPr>
          <w:rFonts w:ascii="Arial" w:hAnsi="Arial" w:cs="Arial"/>
          <w:spacing w:val="-8"/>
          <w:sz w:val="24"/>
          <w:szCs w:val="24"/>
        </w:rPr>
        <w:t>στο</w:t>
      </w:r>
      <w:r w:rsidRPr="00EB155D">
        <w:rPr>
          <w:rFonts w:ascii="Arial" w:hAnsi="Arial" w:cs="Arial"/>
          <w:spacing w:val="-33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θρεπτικό</w:t>
      </w:r>
      <w:r w:rsidRPr="00EB155D">
        <w:rPr>
          <w:rFonts w:ascii="Arial" w:hAnsi="Arial" w:cs="Arial"/>
          <w:spacing w:val="-33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υλικό</w:t>
      </w:r>
      <w:r w:rsidRPr="00EB155D">
        <w:rPr>
          <w:rFonts w:ascii="Arial" w:hAnsi="Arial" w:cs="Arial"/>
          <w:spacing w:val="-33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να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υπάρχει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λακτόζη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για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να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εκφράζεται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 xml:space="preserve">και </w:t>
      </w:r>
      <w:r w:rsidRPr="00EB155D">
        <w:rPr>
          <w:rFonts w:ascii="Arial" w:hAnsi="Arial" w:cs="Arial"/>
          <w:spacing w:val="-4"/>
          <w:sz w:val="24"/>
          <w:szCs w:val="24"/>
        </w:rPr>
        <w:t>το</w:t>
      </w:r>
      <w:r w:rsidRPr="00EB155D">
        <w:rPr>
          <w:rFonts w:ascii="Arial" w:hAnsi="Arial" w:cs="Arial"/>
          <w:spacing w:val="-25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ευκαρυωτικό</w:t>
      </w:r>
      <w:r w:rsidRPr="00EB155D">
        <w:rPr>
          <w:rFonts w:ascii="Arial" w:hAnsi="Arial" w:cs="Arial"/>
          <w:spacing w:val="-25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γονίδιο,</w:t>
      </w:r>
      <w:r w:rsidRPr="00EB155D">
        <w:rPr>
          <w:rFonts w:ascii="Arial" w:hAnsi="Arial" w:cs="Arial"/>
          <w:spacing w:val="-21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παρουσία</w:t>
      </w:r>
      <w:r w:rsidRPr="00EB155D">
        <w:rPr>
          <w:rFonts w:ascii="Arial" w:hAnsi="Arial" w:cs="Arial"/>
          <w:spacing w:val="-21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γλυκόζης</w:t>
      </w:r>
      <w:r w:rsidRPr="00EB155D">
        <w:rPr>
          <w:rFonts w:ascii="Arial" w:hAnsi="Arial" w:cs="Arial"/>
          <w:spacing w:val="-24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στο</w:t>
      </w:r>
      <w:r w:rsidRPr="00EB155D">
        <w:rPr>
          <w:rFonts w:ascii="Arial" w:hAnsi="Arial" w:cs="Arial"/>
          <w:spacing w:val="-2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οπερόνιο</w:t>
      </w:r>
      <w:r w:rsidR="009A513E">
        <w:rPr>
          <w:rFonts w:ascii="Arial" w:hAnsi="Arial" w:cs="Arial"/>
          <w:spacing w:val="-4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είναι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σε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καταστολή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άρα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δεν</w:t>
      </w:r>
      <w:r w:rsidRPr="00EB155D">
        <w:rPr>
          <w:rFonts w:ascii="Arial" w:hAnsi="Arial" w:cs="Arial"/>
          <w:spacing w:val="-28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υπάρχει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έκφραση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 xml:space="preserve">του </w:t>
      </w:r>
      <w:r w:rsidRPr="00EB155D">
        <w:rPr>
          <w:rFonts w:ascii="Arial" w:hAnsi="Arial" w:cs="Arial"/>
          <w:sz w:val="24"/>
          <w:szCs w:val="24"/>
        </w:rPr>
        <w:t>ευκαρυωτικού</w:t>
      </w:r>
      <w:r w:rsidRPr="00EB155D">
        <w:rPr>
          <w:rFonts w:ascii="Arial" w:hAnsi="Arial" w:cs="Arial"/>
          <w:spacing w:val="-25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γονιδίου</w:t>
      </w:r>
      <w:r w:rsidR="009A513E">
        <w:rPr>
          <w:rFonts w:ascii="Arial" w:hAnsi="Arial" w:cs="Arial"/>
          <w:sz w:val="24"/>
          <w:szCs w:val="24"/>
        </w:rPr>
        <w:t xml:space="preserve">). </w:t>
      </w:r>
      <w:r w:rsidRPr="00EB155D">
        <w:rPr>
          <w:rFonts w:ascii="Arial" w:hAnsi="Arial" w:cs="Arial"/>
          <w:spacing w:val="-8"/>
          <w:sz w:val="24"/>
          <w:szCs w:val="24"/>
        </w:rPr>
        <w:t>Οι</w:t>
      </w:r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αλλαγές</w:t>
      </w:r>
      <w:r w:rsidRPr="00EB155D">
        <w:rPr>
          <w:rFonts w:ascii="Arial" w:hAnsi="Arial" w:cs="Arial"/>
          <w:spacing w:val="-26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που</w:t>
      </w:r>
      <w:r w:rsidRPr="00EB155D">
        <w:rPr>
          <w:rFonts w:ascii="Arial" w:hAnsi="Arial" w:cs="Arial"/>
          <w:spacing w:val="-26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θα</w:t>
      </w:r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μπορούσαν</w:t>
      </w:r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να</w:t>
      </w:r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γίνουν</w:t>
      </w:r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για</w:t>
      </w:r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να</w:t>
      </w:r>
      <w:r w:rsidRPr="00EB155D">
        <w:rPr>
          <w:rFonts w:ascii="Arial" w:hAnsi="Arial" w:cs="Arial"/>
          <w:spacing w:val="-26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παραχθεί</w:t>
      </w:r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το πεπτίδιο,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είναι</w:t>
      </w:r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η</w:t>
      </w:r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αλλαγή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του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θρεπτικού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υλικού</w:t>
      </w:r>
      <w:r w:rsidRPr="00EB155D">
        <w:rPr>
          <w:rFonts w:ascii="Arial" w:hAnsi="Arial" w:cs="Arial"/>
          <w:spacing w:val="-27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>από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8"/>
          <w:sz w:val="24"/>
          <w:szCs w:val="24"/>
        </w:rPr>
        <w:t xml:space="preserve">γλυκόζη </w:t>
      </w:r>
      <w:r w:rsidRPr="00EB155D">
        <w:rPr>
          <w:rFonts w:ascii="Arial" w:hAnsi="Arial" w:cs="Arial"/>
          <w:spacing w:val="-4"/>
          <w:sz w:val="24"/>
          <w:szCs w:val="24"/>
        </w:rPr>
        <w:t>σε</w:t>
      </w:r>
      <w:r w:rsidRPr="00EB155D">
        <w:rPr>
          <w:rFonts w:ascii="Arial" w:hAnsi="Arial" w:cs="Arial"/>
          <w:spacing w:val="-26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λακτόζη</w:t>
      </w:r>
      <w:r w:rsidRPr="00EB155D">
        <w:rPr>
          <w:rFonts w:ascii="Arial" w:hAnsi="Arial" w:cs="Arial"/>
          <w:spacing w:val="-26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έτσι</w:t>
      </w:r>
      <w:r w:rsidRPr="00EB155D">
        <w:rPr>
          <w:rFonts w:ascii="Arial" w:hAnsi="Arial" w:cs="Arial"/>
          <w:spacing w:val="-26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ώστε</w:t>
      </w:r>
      <w:r w:rsidRPr="00EB155D">
        <w:rPr>
          <w:rFonts w:ascii="Arial" w:hAnsi="Arial" w:cs="Arial"/>
          <w:spacing w:val="-26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να</w:t>
      </w:r>
      <w:r w:rsidRPr="00EB155D">
        <w:rPr>
          <w:rFonts w:ascii="Arial" w:hAnsi="Arial" w:cs="Arial"/>
          <w:spacing w:val="-26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μεταγράφονται</w:t>
      </w:r>
      <w:r w:rsidRPr="00EB155D">
        <w:rPr>
          <w:rFonts w:ascii="Arial" w:hAnsi="Arial" w:cs="Arial"/>
          <w:spacing w:val="-24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τα</w:t>
      </w:r>
      <w:r w:rsidRPr="00EB155D">
        <w:rPr>
          <w:rFonts w:ascii="Arial" w:hAnsi="Arial" w:cs="Arial"/>
          <w:spacing w:val="-24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δομικά</w:t>
      </w:r>
      <w:r w:rsidRPr="00EB155D">
        <w:rPr>
          <w:rFonts w:ascii="Arial" w:hAnsi="Arial" w:cs="Arial"/>
          <w:spacing w:val="-26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γονίδια και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το</w:t>
      </w:r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γονίδιο</w:t>
      </w:r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που</w:t>
      </w:r>
      <w:r w:rsidRPr="00EB155D">
        <w:rPr>
          <w:rFonts w:ascii="Arial" w:hAnsi="Arial" w:cs="Arial"/>
          <w:spacing w:val="-28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προσθέσαμε</w:t>
      </w:r>
      <w:r w:rsidRPr="00EB155D">
        <w:rPr>
          <w:rFonts w:ascii="Arial" w:hAnsi="Arial" w:cs="Arial"/>
          <w:spacing w:val="-28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και</w:t>
      </w:r>
      <w:r w:rsidRPr="00EB155D">
        <w:rPr>
          <w:rFonts w:ascii="Arial" w:hAnsi="Arial" w:cs="Arial"/>
          <w:spacing w:val="-27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τελικά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να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παράγεται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 xml:space="preserve">το </w:t>
      </w:r>
      <w:r w:rsidRPr="00EB155D">
        <w:rPr>
          <w:rFonts w:ascii="Arial" w:hAnsi="Arial" w:cs="Arial"/>
          <w:sz w:val="24"/>
          <w:szCs w:val="24"/>
        </w:rPr>
        <w:t>πεπτίδιο.</w:t>
      </w:r>
    </w:p>
    <w:p w:rsidR="009A513E" w:rsidRPr="00EB155D" w:rsidRDefault="009A513E" w:rsidP="009A513E">
      <w:pPr>
        <w:jc w:val="both"/>
        <w:rPr>
          <w:rFonts w:ascii="Arial" w:hAnsi="Arial" w:cs="Arial"/>
          <w:sz w:val="24"/>
          <w:szCs w:val="24"/>
        </w:rPr>
      </w:pPr>
    </w:p>
    <w:p w:rsidR="00203787" w:rsidRDefault="00FA536A" w:rsidP="009A513E">
      <w:pPr>
        <w:jc w:val="both"/>
        <w:rPr>
          <w:rFonts w:ascii="Arial" w:hAnsi="Arial" w:cs="Arial"/>
          <w:color w:val="1F1F1F"/>
          <w:sz w:val="24"/>
          <w:szCs w:val="24"/>
        </w:rPr>
      </w:pPr>
      <w:r w:rsidRPr="00EB155D">
        <w:rPr>
          <w:rFonts w:ascii="Arial" w:hAnsi="Arial" w:cs="Arial"/>
          <w:spacing w:val="-4"/>
          <w:sz w:val="24"/>
          <w:szCs w:val="24"/>
        </w:rPr>
        <w:lastRenderedPageBreak/>
        <w:t>Δ3)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Κωδική</w:t>
      </w:r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αλυσίδα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του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γονιδίου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της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proofErr w:type="spellStart"/>
      <w:r w:rsidRPr="00EB155D">
        <w:rPr>
          <w:rFonts w:ascii="Arial" w:hAnsi="Arial" w:cs="Arial"/>
          <w:spacing w:val="-4"/>
          <w:sz w:val="24"/>
          <w:szCs w:val="24"/>
        </w:rPr>
        <w:t>τετρακυκλ</w:t>
      </w:r>
      <w:r w:rsidR="009A513E">
        <w:rPr>
          <w:rFonts w:ascii="Arial" w:hAnsi="Arial" w:cs="Arial"/>
          <w:spacing w:val="-4"/>
          <w:sz w:val="24"/>
          <w:szCs w:val="24"/>
        </w:rPr>
        <w:t>ί</w:t>
      </w:r>
      <w:r w:rsidRPr="00EB155D">
        <w:rPr>
          <w:rFonts w:ascii="Arial" w:hAnsi="Arial" w:cs="Arial"/>
          <w:spacing w:val="-4"/>
          <w:sz w:val="24"/>
          <w:szCs w:val="24"/>
        </w:rPr>
        <w:t>νης</w:t>
      </w:r>
      <w:proofErr w:type="spellEnd"/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είναι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 xml:space="preserve">η </w:t>
      </w:r>
      <w:r w:rsidR="009A513E">
        <w:rPr>
          <w:rFonts w:ascii="Arial" w:hAnsi="Arial" w:cs="Arial"/>
          <w:spacing w:val="-4"/>
          <w:sz w:val="24"/>
          <w:szCs w:val="24"/>
        </w:rPr>
        <w:t>Ι</w:t>
      </w:r>
      <w:r w:rsidRPr="00EB155D">
        <w:rPr>
          <w:rFonts w:ascii="Arial" w:hAnsi="Arial" w:cs="Arial"/>
          <w:spacing w:val="-6"/>
          <w:sz w:val="24"/>
          <w:szCs w:val="24"/>
        </w:rPr>
        <w:t>Ι.</w:t>
      </w:r>
      <w:r w:rsidRPr="00EB155D">
        <w:rPr>
          <w:rFonts w:ascii="Arial" w:hAnsi="Arial" w:cs="Arial"/>
          <w:spacing w:val="-34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Αφού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μπροστά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από</w:t>
      </w:r>
      <w:r w:rsidRPr="00EB155D">
        <w:rPr>
          <w:rFonts w:ascii="Arial" w:hAnsi="Arial" w:cs="Arial"/>
          <w:spacing w:val="-33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τον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υποκινητή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βρίσκεται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το</w:t>
      </w:r>
      <w:r w:rsidRPr="00EB155D">
        <w:rPr>
          <w:rFonts w:ascii="Arial" w:hAnsi="Arial" w:cs="Arial"/>
          <w:spacing w:val="-33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3’</w:t>
      </w:r>
      <w:r w:rsidRPr="00EB155D">
        <w:rPr>
          <w:rFonts w:ascii="Arial" w:hAnsi="Arial" w:cs="Arial"/>
          <w:spacing w:val="-44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άκρο</w:t>
      </w:r>
      <w:r w:rsidRPr="00EB155D">
        <w:rPr>
          <w:rFonts w:ascii="Arial" w:hAnsi="Arial" w:cs="Arial"/>
          <w:spacing w:val="-33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 xml:space="preserve">της </w:t>
      </w:r>
      <w:r w:rsidRPr="00EB155D">
        <w:rPr>
          <w:rFonts w:ascii="Arial" w:hAnsi="Arial" w:cs="Arial"/>
          <w:sz w:val="24"/>
          <w:szCs w:val="24"/>
        </w:rPr>
        <w:t>μη</w:t>
      </w:r>
      <w:r w:rsidRPr="00EB155D">
        <w:rPr>
          <w:rFonts w:ascii="Arial" w:hAnsi="Arial" w:cs="Arial"/>
          <w:spacing w:val="-27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κωδικής</w:t>
      </w:r>
      <w:r w:rsidRPr="00EB155D">
        <w:rPr>
          <w:rFonts w:ascii="Arial" w:hAnsi="Arial" w:cs="Arial"/>
          <w:spacing w:val="-27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αλυσίδας</w:t>
      </w:r>
      <w:r w:rsidRPr="00EB155D">
        <w:rPr>
          <w:rFonts w:ascii="Arial" w:hAnsi="Arial" w:cs="Arial"/>
          <w:spacing w:val="-26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έτσι</w:t>
      </w:r>
      <w:r w:rsidRPr="00EB155D">
        <w:rPr>
          <w:rFonts w:ascii="Arial" w:hAnsi="Arial" w:cs="Arial"/>
          <w:spacing w:val="-27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ώστε</w:t>
      </w:r>
      <w:r w:rsidRPr="00EB155D">
        <w:rPr>
          <w:rFonts w:ascii="Arial" w:hAnsi="Arial" w:cs="Arial"/>
          <w:spacing w:val="-25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η</w:t>
      </w:r>
      <w:r w:rsidRPr="00EB155D">
        <w:rPr>
          <w:rFonts w:ascii="Arial" w:hAnsi="Arial" w:cs="Arial"/>
          <w:spacing w:val="-27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RNA</w:t>
      </w:r>
      <w:r w:rsidRPr="00EB155D">
        <w:rPr>
          <w:rFonts w:ascii="Arial" w:hAnsi="Arial" w:cs="Arial"/>
          <w:spacing w:val="-27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πολυμεράση</w:t>
      </w:r>
      <w:r w:rsidRPr="00EB155D">
        <w:rPr>
          <w:rFonts w:ascii="Arial" w:hAnsi="Arial" w:cs="Arial"/>
          <w:spacing w:val="-23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όταν</w:t>
      </w:r>
      <w:r w:rsidR="009A513E">
        <w:rPr>
          <w:rFonts w:ascii="Arial" w:hAnsi="Arial" w:cs="Arial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προσδεθεί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στον</w:t>
      </w:r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υποκινητή</w:t>
      </w:r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μαζί</w:t>
      </w:r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με</w:t>
      </w:r>
      <w:r w:rsidRPr="00EB155D">
        <w:rPr>
          <w:rFonts w:ascii="Arial" w:hAnsi="Arial" w:cs="Arial"/>
          <w:spacing w:val="-28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τον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4"/>
          <w:sz w:val="24"/>
          <w:szCs w:val="24"/>
        </w:rPr>
        <w:t>κατάλληλο</w:t>
      </w:r>
      <w:r w:rsidR="009A513E">
        <w:rPr>
          <w:rFonts w:ascii="Arial" w:hAnsi="Arial" w:cs="Arial"/>
          <w:spacing w:val="-4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συνδυασμό</w:t>
      </w:r>
      <w:r w:rsidRPr="00EB155D">
        <w:rPr>
          <w:rFonts w:ascii="Arial" w:hAnsi="Arial" w:cs="Arial"/>
          <w:spacing w:val="-33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μεταγραφικών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παραγόντων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να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μεταγράψει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>τη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pacing w:val="-6"/>
          <w:sz w:val="24"/>
          <w:szCs w:val="24"/>
        </w:rPr>
        <w:t xml:space="preserve">μη </w:t>
      </w:r>
      <w:r w:rsidRPr="00EB155D">
        <w:rPr>
          <w:rFonts w:ascii="Arial" w:hAnsi="Arial" w:cs="Arial"/>
          <w:sz w:val="24"/>
          <w:szCs w:val="24"/>
        </w:rPr>
        <w:t>κωδική</w:t>
      </w:r>
      <w:r w:rsidRPr="00EB155D">
        <w:rPr>
          <w:rFonts w:ascii="Arial" w:hAnsi="Arial" w:cs="Arial"/>
          <w:spacing w:val="-33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αλυσίδα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από</w:t>
      </w:r>
      <w:r w:rsidRPr="00EB155D">
        <w:rPr>
          <w:rFonts w:ascii="Arial" w:hAnsi="Arial" w:cs="Arial"/>
          <w:spacing w:val="-33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το</w:t>
      </w:r>
      <w:r w:rsidRPr="00EB155D">
        <w:rPr>
          <w:rFonts w:ascii="Arial" w:hAnsi="Arial" w:cs="Arial"/>
          <w:spacing w:val="-33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3</w:t>
      </w:r>
      <w:r w:rsidR="009A513E">
        <w:rPr>
          <w:rFonts w:ascii="Arial" w:hAnsi="Arial" w:cs="Arial"/>
          <w:sz w:val="24"/>
          <w:szCs w:val="24"/>
        </w:rPr>
        <w:t>΄</w:t>
      </w:r>
      <w:r w:rsidRPr="00EB155D">
        <w:rPr>
          <w:rFonts w:ascii="Arial" w:hAnsi="Arial" w:cs="Arial"/>
          <w:spacing w:val="-30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προς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το</w:t>
      </w:r>
      <w:r w:rsidRPr="00EB155D">
        <w:rPr>
          <w:rFonts w:ascii="Arial" w:hAnsi="Arial" w:cs="Arial"/>
          <w:spacing w:val="-33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5</w:t>
      </w:r>
      <w:r w:rsidR="009A513E">
        <w:rPr>
          <w:rFonts w:ascii="Arial" w:hAnsi="Arial" w:cs="Arial"/>
          <w:sz w:val="24"/>
          <w:szCs w:val="24"/>
        </w:rPr>
        <w:t>΄</w:t>
      </w:r>
      <w:r w:rsidRPr="00EB155D">
        <w:rPr>
          <w:rFonts w:ascii="Arial" w:hAnsi="Arial" w:cs="Arial"/>
          <w:spacing w:val="-29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άκρο</w:t>
      </w:r>
      <w:r w:rsidRPr="00EB155D">
        <w:rPr>
          <w:rFonts w:ascii="Arial" w:hAnsi="Arial" w:cs="Arial"/>
          <w:spacing w:val="-33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και</w:t>
      </w:r>
      <w:r w:rsidRPr="00EB155D">
        <w:rPr>
          <w:rFonts w:ascii="Arial" w:hAnsi="Arial" w:cs="Arial"/>
          <w:spacing w:val="-32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το</w:t>
      </w:r>
      <w:r w:rsidRPr="00EB155D">
        <w:rPr>
          <w:rFonts w:ascii="Arial" w:hAnsi="Arial" w:cs="Arial"/>
          <w:spacing w:val="-31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παραγόμενο mRNA</w:t>
      </w:r>
      <w:r w:rsidRPr="00EB155D">
        <w:rPr>
          <w:rFonts w:ascii="Arial" w:hAnsi="Arial" w:cs="Arial"/>
          <w:spacing w:val="-26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να</w:t>
      </w:r>
      <w:r w:rsidRPr="00EB155D">
        <w:rPr>
          <w:rFonts w:ascii="Arial" w:hAnsi="Arial" w:cs="Arial"/>
          <w:spacing w:val="-24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έχει</w:t>
      </w:r>
      <w:r w:rsidRPr="00EB155D">
        <w:rPr>
          <w:rFonts w:ascii="Arial" w:hAnsi="Arial" w:cs="Arial"/>
          <w:spacing w:val="-24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προσανατολισμό</w:t>
      </w:r>
      <w:r w:rsidRPr="00EB155D">
        <w:rPr>
          <w:rFonts w:ascii="Arial" w:hAnsi="Arial" w:cs="Arial"/>
          <w:spacing w:val="-26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5</w:t>
      </w:r>
      <w:r w:rsidR="009A513E">
        <w:rPr>
          <w:rFonts w:ascii="Arial" w:hAnsi="Arial" w:cs="Arial"/>
          <w:sz w:val="24"/>
          <w:szCs w:val="24"/>
        </w:rPr>
        <w:t>΄</w:t>
      </w:r>
      <w:r w:rsidRPr="00EB155D">
        <w:rPr>
          <w:rFonts w:ascii="Arial" w:hAnsi="Arial" w:cs="Arial"/>
          <w:spacing w:val="-22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προς</w:t>
      </w:r>
      <w:r w:rsidRPr="00EB155D">
        <w:rPr>
          <w:rFonts w:ascii="Arial" w:hAnsi="Arial" w:cs="Arial"/>
          <w:spacing w:val="-24"/>
          <w:sz w:val="24"/>
          <w:szCs w:val="24"/>
        </w:rPr>
        <w:t xml:space="preserve"> </w:t>
      </w:r>
      <w:r w:rsidRPr="00EB155D">
        <w:rPr>
          <w:rFonts w:ascii="Arial" w:hAnsi="Arial" w:cs="Arial"/>
          <w:sz w:val="24"/>
          <w:szCs w:val="24"/>
        </w:rPr>
        <w:t>3</w:t>
      </w:r>
      <w:r w:rsidR="009A513E">
        <w:rPr>
          <w:rFonts w:ascii="Arial" w:hAnsi="Arial" w:cs="Arial"/>
          <w:sz w:val="24"/>
          <w:szCs w:val="24"/>
        </w:rPr>
        <w:t>΄</w:t>
      </w:r>
      <w:r w:rsidRPr="00EB155D">
        <w:rPr>
          <w:rFonts w:ascii="Arial" w:hAnsi="Arial" w:cs="Arial"/>
          <w:sz w:val="24"/>
          <w:szCs w:val="24"/>
        </w:rPr>
        <w:t>.</w:t>
      </w:r>
      <w:r w:rsidR="009A513E">
        <w:rPr>
          <w:rFonts w:ascii="Arial" w:hAnsi="Arial" w:cs="Arial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Το μόριο RNA που συντίθεται είναι συμπληρωματικό προς τη μία αλυσίδα της διπλής έλικας του DNA του γονιδίου. Η</w:t>
      </w:r>
      <w:r w:rsidR="009A513E">
        <w:rPr>
          <w:rFonts w:ascii="Arial" w:hAnsi="Arial" w:cs="Arial"/>
          <w:color w:val="1F1F1F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αλυσίδα</w:t>
      </w:r>
      <w:r w:rsidRPr="00EB155D">
        <w:rPr>
          <w:rFonts w:ascii="Arial" w:hAnsi="Arial" w:cs="Arial"/>
          <w:color w:val="1F1F1F"/>
          <w:spacing w:val="-18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αυτή</w:t>
      </w:r>
      <w:r w:rsidRPr="00EB155D">
        <w:rPr>
          <w:rFonts w:ascii="Arial" w:hAnsi="Arial" w:cs="Arial"/>
          <w:color w:val="1F1F1F"/>
          <w:spacing w:val="-17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είναι</w:t>
      </w:r>
      <w:r w:rsidRPr="00EB155D">
        <w:rPr>
          <w:rFonts w:ascii="Arial" w:hAnsi="Arial" w:cs="Arial"/>
          <w:color w:val="1F1F1F"/>
          <w:spacing w:val="-20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η</w:t>
      </w:r>
      <w:r w:rsidRPr="00EB155D">
        <w:rPr>
          <w:rFonts w:ascii="Arial" w:hAnsi="Arial" w:cs="Arial"/>
          <w:color w:val="1F1F1F"/>
          <w:spacing w:val="-16"/>
          <w:sz w:val="24"/>
          <w:szCs w:val="24"/>
        </w:rPr>
        <w:t xml:space="preserve"> </w:t>
      </w:r>
      <w:r w:rsidR="009A513E" w:rsidRPr="00EB155D">
        <w:rPr>
          <w:rFonts w:ascii="Arial" w:hAnsi="Arial" w:cs="Arial"/>
          <w:color w:val="1F1F1F"/>
          <w:sz w:val="24"/>
          <w:szCs w:val="24"/>
        </w:rPr>
        <w:t>μεταγραφόμενη</w:t>
      </w:r>
      <w:r w:rsidRPr="00EB155D">
        <w:rPr>
          <w:rFonts w:ascii="Arial" w:hAnsi="Arial" w:cs="Arial"/>
          <w:color w:val="1F1F1F"/>
          <w:spacing w:val="-19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και</w:t>
      </w:r>
      <w:r w:rsidRPr="00EB155D">
        <w:rPr>
          <w:rFonts w:ascii="Arial" w:hAnsi="Arial" w:cs="Arial"/>
          <w:color w:val="1F1F1F"/>
          <w:spacing w:val="-18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ονομάζεται</w:t>
      </w:r>
      <w:r w:rsidRPr="00EB155D">
        <w:rPr>
          <w:rFonts w:ascii="Arial" w:hAnsi="Arial" w:cs="Arial"/>
          <w:color w:val="1F1F1F"/>
          <w:spacing w:val="-18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pacing w:val="-5"/>
          <w:sz w:val="24"/>
          <w:szCs w:val="24"/>
        </w:rPr>
        <w:t>μη</w:t>
      </w:r>
      <w:r w:rsidR="009A513E">
        <w:rPr>
          <w:rFonts w:ascii="Arial" w:hAnsi="Arial" w:cs="Arial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κωδική.</w:t>
      </w:r>
      <w:r w:rsidRPr="00EB155D">
        <w:rPr>
          <w:rFonts w:ascii="Arial" w:hAnsi="Arial" w:cs="Arial"/>
          <w:color w:val="1F1F1F"/>
          <w:spacing w:val="-1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Η συμπληρωματική αλυσίδα</w:t>
      </w:r>
      <w:r w:rsidRPr="00EB155D">
        <w:rPr>
          <w:rFonts w:ascii="Arial" w:hAnsi="Arial" w:cs="Arial"/>
          <w:color w:val="1F1F1F"/>
          <w:spacing w:val="-3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του DNA του</w:t>
      </w:r>
      <w:r w:rsidRPr="00EB155D">
        <w:rPr>
          <w:rFonts w:ascii="Arial" w:hAnsi="Arial" w:cs="Arial"/>
          <w:color w:val="1F1F1F"/>
          <w:spacing w:val="-3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 xml:space="preserve">γονιδίου </w:t>
      </w:r>
      <w:r w:rsidRPr="00EB155D">
        <w:rPr>
          <w:rFonts w:ascii="Arial" w:hAnsi="Arial" w:cs="Arial"/>
          <w:color w:val="1F1F1F"/>
          <w:sz w:val="24"/>
          <w:szCs w:val="24"/>
        </w:rPr>
        <w:t>ονομάζεται κωδική.</w:t>
      </w:r>
      <w:r w:rsidRPr="00EB155D">
        <w:rPr>
          <w:rFonts w:ascii="Arial" w:hAnsi="Arial" w:cs="Arial"/>
          <w:color w:val="1F1F1F"/>
          <w:spacing w:val="-1"/>
          <w:sz w:val="24"/>
          <w:szCs w:val="24"/>
        </w:rPr>
        <w:t xml:space="preserve"> </w:t>
      </w:r>
    </w:p>
    <w:p w:rsidR="00203787" w:rsidRDefault="00203787" w:rsidP="009A513E">
      <w:pPr>
        <w:jc w:val="both"/>
        <w:rPr>
          <w:rFonts w:ascii="Arial" w:hAnsi="Arial" w:cs="Arial"/>
          <w:color w:val="1F1F1F"/>
          <w:sz w:val="24"/>
          <w:szCs w:val="24"/>
        </w:rPr>
      </w:pPr>
    </w:p>
    <w:p w:rsidR="0054628D" w:rsidRPr="00203787" w:rsidRDefault="00FA536A" w:rsidP="00203787">
      <w:pPr>
        <w:jc w:val="both"/>
        <w:rPr>
          <w:rFonts w:ascii="Arial" w:hAnsi="Arial" w:cs="Arial"/>
          <w:color w:val="1F1F1F"/>
          <w:spacing w:val="-22"/>
          <w:sz w:val="24"/>
          <w:szCs w:val="24"/>
        </w:rPr>
      </w:pPr>
      <w:r w:rsidRPr="00203787">
        <w:rPr>
          <w:rFonts w:ascii="Arial" w:hAnsi="Arial" w:cs="Arial"/>
          <w:color w:val="1F1F1F"/>
          <w:spacing w:val="-4"/>
          <w:sz w:val="24"/>
          <w:szCs w:val="24"/>
        </w:rPr>
        <w:t>Δ4)</w:t>
      </w:r>
      <w:r w:rsidRPr="00203787">
        <w:rPr>
          <w:rFonts w:ascii="Arial" w:hAnsi="Arial" w:cs="Arial"/>
          <w:color w:val="1F1F1F"/>
          <w:spacing w:val="-22"/>
          <w:sz w:val="24"/>
          <w:szCs w:val="24"/>
        </w:rPr>
        <w:t xml:space="preserve"> </w:t>
      </w:r>
      <w:r w:rsidR="00203787" w:rsidRPr="00203787">
        <w:rPr>
          <w:rFonts w:ascii="Arial" w:hAnsi="Arial" w:cs="Arial"/>
          <w:color w:val="1F1F1F"/>
          <w:spacing w:val="-22"/>
          <w:sz w:val="24"/>
          <w:szCs w:val="24"/>
        </w:rPr>
        <w:t xml:space="preserve">η κωδική αλυσίδα του γονιδίου της </w:t>
      </w:r>
      <w:r w:rsidR="00203787" w:rsidRPr="00203787">
        <w:rPr>
          <w:rFonts w:ascii="Arial" w:hAnsi="Arial" w:cs="Arial"/>
          <w:color w:val="1F1F1F"/>
          <w:spacing w:val="-22"/>
          <w:sz w:val="24"/>
          <w:szCs w:val="24"/>
          <w:lang w:val="en-US"/>
        </w:rPr>
        <w:t>pen</w:t>
      </w:r>
      <w:r w:rsidR="00203787" w:rsidRPr="00203787">
        <w:rPr>
          <w:rFonts w:ascii="Arial" w:hAnsi="Arial" w:cs="Arial"/>
          <w:color w:val="1F1F1F"/>
          <w:spacing w:val="-22"/>
          <w:sz w:val="24"/>
          <w:szCs w:val="24"/>
        </w:rPr>
        <w:t xml:space="preserve"> είναι η Ι και α</w:t>
      </w:r>
      <w:r w:rsidRPr="00203787">
        <w:rPr>
          <w:rFonts w:ascii="Arial" w:hAnsi="Arial" w:cs="Arial"/>
          <w:color w:val="1F1F1F"/>
          <w:spacing w:val="-4"/>
          <w:sz w:val="24"/>
          <w:szCs w:val="24"/>
        </w:rPr>
        <w:t>ντιγράφεται</w:t>
      </w:r>
      <w:r w:rsidRPr="00203787">
        <w:rPr>
          <w:rFonts w:ascii="Arial" w:hAnsi="Arial" w:cs="Arial"/>
          <w:color w:val="1F1F1F"/>
          <w:spacing w:val="-9"/>
          <w:sz w:val="24"/>
          <w:szCs w:val="24"/>
        </w:rPr>
        <w:t xml:space="preserve"> </w:t>
      </w:r>
      <w:r w:rsidRPr="00203787">
        <w:rPr>
          <w:rFonts w:ascii="Arial" w:hAnsi="Arial" w:cs="Arial"/>
          <w:color w:val="1F1F1F"/>
          <w:spacing w:val="-4"/>
          <w:sz w:val="24"/>
          <w:szCs w:val="24"/>
        </w:rPr>
        <w:t>ασυνεχώς.</w:t>
      </w:r>
    </w:p>
    <w:p w:rsidR="0054628D" w:rsidRPr="00EB155D" w:rsidRDefault="00FA536A" w:rsidP="00203787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color w:val="1F1F1F"/>
          <w:sz w:val="24"/>
          <w:szCs w:val="24"/>
        </w:rPr>
        <w:t xml:space="preserve">Τα κύρια 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ένζυµα</w:t>
      </w:r>
      <w:proofErr w:type="spellEnd"/>
      <w:r w:rsidRPr="00EB155D">
        <w:rPr>
          <w:rFonts w:ascii="Arial" w:hAnsi="Arial" w:cs="Arial"/>
          <w:color w:val="1F1F1F"/>
          <w:sz w:val="24"/>
          <w:szCs w:val="24"/>
        </w:rPr>
        <w:t xml:space="preserve"> που 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συµµετέχουν</w:t>
      </w:r>
      <w:proofErr w:type="spellEnd"/>
      <w:r w:rsidRPr="00EB155D">
        <w:rPr>
          <w:rFonts w:ascii="Arial" w:hAnsi="Arial" w:cs="Arial"/>
          <w:color w:val="1F1F1F"/>
          <w:sz w:val="24"/>
          <w:szCs w:val="24"/>
        </w:rPr>
        <w:t xml:space="preserve"> στην αντιγραφή του DNA είναι οι DNA 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πολυµεράσες</w:t>
      </w:r>
      <w:proofErr w:type="spellEnd"/>
      <w:r w:rsidRPr="00EB155D">
        <w:rPr>
          <w:rFonts w:ascii="Arial" w:hAnsi="Arial" w:cs="Arial"/>
          <w:color w:val="1F1F1F"/>
          <w:sz w:val="24"/>
          <w:szCs w:val="24"/>
        </w:rPr>
        <w:t xml:space="preserve"> ,οι οποίες λειτουργούν µόνο προς 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καθορισµένη</w:t>
      </w:r>
      <w:proofErr w:type="spellEnd"/>
      <w:r w:rsidRPr="00EB155D">
        <w:rPr>
          <w:rFonts w:ascii="Arial" w:hAnsi="Arial" w:cs="Arial"/>
          <w:color w:val="1F1F1F"/>
          <w:sz w:val="24"/>
          <w:szCs w:val="24"/>
        </w:rPr>
        <w:t xml:space="preserve"> κατεύθυνση τοποθετώντας τα νουκλεοτίδια στο ελεύθερο 3´ άκρο της</w:t>
      </w:r>
      <w:r w:rsidRPr="00EB155D">
        <w:rPr>
          <w:rFonts w:ascii="Arial" w:hAnsi="Arial" w:cs="Arial"/>
          <w:color w:val="1F1F1F"/>
          <w:spacing w:val="-1"/>
          <w:sz w:val="24"/>
          <w:szCs w:val="24"/>
        </w:rPr>
        <w:t xml:space="preserve"> 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δεοξυριβόζης</w:t>
      </w:r>
      <w:proofErr w:type="spellEnd"/>
      <w:r w:rsidRPr="00EB155D">
        <w:rPr>
          <w:rFonts w:ascii="Arial" w:hAnsi="Arial" w:cs="Arial"/>
          <w:color w:val="1F1F1F"/>
          <w:spacing w:val="-3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 xml:space="preserve">του τελευταίου 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νουκλεοτιδίου</w:t>
      </w:r>
      <w:proofErr w:type="spellEnd"/>
      <w:r w:rsidRPr="00EB155D">
        <w:rPr>
          <w:rFonts w:ascii="Arial" w:hAnsi="Arial" w:cs="Arial"/>
          <w:color w:val="1F1F1F"/>
          <w:spacing w:val="-8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κάθε</w:t>
      </w:r>
      <w:r w:rsidRPr="00EB155D">
        <w:rPr>
          <w:rFonts w:ascii="Arial" w:hAnsi="Arial" w:cs="Arial"/>
          <w:color w:val="1F1F1F"/>
          <w:spacing w:val="-6"/>
          <w:sz w:val="24"/>
          <w:szCs w:val="24"/>
        </w:rPr>
        <w:t xml:space="preserve"> 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αναπτυσσόµενης</w:t>
      </w:r>
      <w:proofErr w:type="spellEnd"/>
      <w:r w:rsidRPr="00EB155D">
        <w:rPr>
          <w:rFonts w:ascii="Arial" w:hAnsi="Arial" w:cs="Arial"/>
          <w:color w:val="1F1F1F"/>
          <w:spacing w:val="-7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αλυσίδας.</w:t>
      </w:r>
      <w:r w:rsidRPr="00EB155D">
        <w:rPr>
          <w:rFonts w:ascii="Arial" w:hAnsi="Arial" w:cs="Arial"/>
          <w:color w:val="1F1F1F"/>
          <w:spacing w:val="-6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Έτσι,</w:t>
      </w:r>
      <w:r w:rsidRPr="00EB155D">
        <w:rPr>
          <w:rFonts w:ascii="Arial" w:hAnsi="Arial" w:cs="Arial"/>
          <w:color w:val="1F1F1F"/>
          <w:spacing w:val="-8"/>
          <w:sz w:val="24"/>
          <w:szCs w:val="24"/>
        </w:rPr>
        <w:t xml:space="preserve"> 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λέµε</w:t>
      </w:r>
      <w:proofErr w:type="spellEnd"/>
      <w:r w:rsidRPr="00EB155D">
        <w:rPr>
          <w:rFonts w:ascii="Arial" w:hAnsi="Arial" w:cs="Arial"/>
          <w:color w:val="1F1F1F"/>
          <w:spacing w:val="-8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ότι η</w:t>
      </w:r>
      <w:r w:rsidRPr="00EB155D">
        <w:rPr>
          <w:rFonts w:ascii="Arial" w:hAnsi="Arial" w:cs="Arial"/>
          <w:color w:val="1F1F1F"/>
          <w:spacing w:val="-5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αντιγραφή</w:t>
      </w:r>
      <w:r w:rsidRPr="00EB155D">
        <w:rPr>
          <w:rFonts w:ascii="Arial" w:hAnsi="Arial" w:cs="Arial"/>
          <w:color w:val="1F1F1F"/>
          <w:spacing w:val="-7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γίνεται</w:t>
      </w:r>
      <w:r w:rsidRPr="00EB155D">
        <w:rPr>
          <w:rFonts w:ascii="Arial" w:hAnsi="Arial" w:cs="Arial"/>
          <w:color w:val="1F1F1F"/>
          <w:spacing w:val="-6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µε</w:t>
      </w:r>
      <w:r w:rsidRPr="00EB155D">
        <w:rPr>
          <w:rFonts w:ascii="Arial" w:hAnsi="Arial" w:cs="Arial"/>
          <w:color w:val="1F1F1F"/>
          <w:spacing w:val="-5"/>
          <w:sz w:val="24"/>
          <w:szCs w:val="24"/>
        </w:rPr>
        <w:t xml:space="preserve"> 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προσανατολισµό</w:t>
      </w:r>
      <w:proofErr w:type="spellEnd"/>
      <w:r w:rsidRPr="00EB155D">
        <w:rPr>
          <w:rFonts w:ascii="Arial" w:hAnsi="Arial" w:cs="Arial"/>
          <w:color w:val="1F1F1F"/>
          <w:spacing w:val="-5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5´—&gt;3´.</w:t>
      </w:r>
      <w:r w:rsidRPr="00EB155D">
        <w:rPr>
          <w:rFonts w:ascii="Arial" w:hAnsi="Arial" w:cs="Arial"/>
          <w:color w:val="1F1F1F"/>
          <w:spacing w:val="-5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Κάθε</w:t>
      </w:r>
      <w:r w:rsidR="00203787">
        <w:rPr>
          <w:rFonts w:ascii="Arial" w:hAnsi="Arial" w:cs="Arial"/>
          <w:color w:val="1F1F1F"/>
          <w:sz w:val="24"/>
          <w:szCs w:val="24"/>
        </w:rPr>
        <w:t xml:space="preserve"> 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νεοσυντιθεµενη</w:t>
      </w:r>
      <w:proofErr w:type="spellEnd"/>
      <w:r w:rsidRPr="00EB155D">
        <w:rPr>
          <w:rFonts w:ascii="Arial" w:hAnsi="Arial" w:cs="Arial"/>
          <w:color w:val="1F1F1F"/>
          <w:spacing w:val="-13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αλυσίδα</w:t>
      </w:r>
      <w:r w:rsidRPr="00EB155D">
        <w:rPr>
          <w:rFonts w:ascii="Arial" w:hAnsi="Arial" w:cs="Arial"/>
          <w:color w:val="1F1F1F"/>
          <w:spacing w:val="-13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θα</w:t>
      </w:r>
      <w:r w:rsidRPr="00EB155D">
        <w:rPr>
          <w:rFonts w:ascii="Arial" w:hAnsi="Arial" w:cs="Arial"/>
          <w:color w:val="1F1F1F"/>
          <w:spacing w:val="-14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έχει</w:t>
      </w:r>
      <w:r w:rsidRPr="00EB155D">
        <w:rPr>
          <w:rFonts w:ascii="Arial" w:hAnsi="Arial" w:cs="Arial"/>
          <w:color w:val="1F1F1F"/>
          <w:spacing w:val="-12"/>
          <w:sz w:val="24"/>
          <w:szCs w:val="24"/>
        </w:rPr>
        <w:t xml:space="preserve"> 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προσανατολισµό</w:t>
      </w:r>
      <w:proofErr w:type="spellEnd"/>
      <w:r w:rsidRPr="00EB155D">
        <w:rPr>
          <w:rFonts w:ascii="Arial" w:hAnsi="Arial" w:cs="Arial"/>
          <w:color w:val="1F1F1F"/>
          <w:spacing w:val="-13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5´—</w:t>
      </w:r>
      <w:r w:rsidRPr="00EB155D">
        <w:rPr>
          <w:rFonts w:ascii="Arial" w:hAnsi="Arial" w:cs="Arial"/>
          <w:color w:val="1F1F1F"/>
          <w:spacing w:val="-5"/>
          <w:sz w:val="24"/>
          <w:szCs w:val="24"/>
        </w:rPr>
        <w:t>&gt;3´</w:t>
      </w:r>
      <w:r w:rsidR="00203787">
        <w:rPr>
          <w:rFonts w:ascii="Arial" w:hAnsi="Arial" w:cs="Arial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Έτσι, σε κάθε</w:t>
      </w:r>
      <w:r w:rsidRPr="00EB155D">
        <w:rPr>
          <w:rFonts w:ascii="Arial" w:hAnsi="Arial" w:cs="Arial"/>
          <w:color w:val="1F1F1F"/>
          <w:spacing w:val="-1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έλικα</w:t>
      </w:r>
      <w:r w:rsidRPr="00EB155D">
        <w:rPr>
          <w:rFonts w:ascii="Arial" w:hAnsi="Arial" w:cs="Arial"/>
          <w:color w:val="1F1F1F"/>
          <w:spacing w:val="-3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που</w:t>
      </w:r>
      <w:r w:rsidRPr="00EB155D">
        <w:rPr>
          <w:rFonts w:ascii="Arial" w:hAnsi="Arial" w:cs="Arial"/>
          <w:color w:val="1F1F1F"/>
          <w:spacing w:val="-3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παράγεται</w:t>
      </w:r>
      <w:r w:rsidRPr="00EB155D">
        <w:rPr>
          <w:rFonts w:ascii="Arial" w:hAnsi="Arial" w:cs="Arial"/>
          <w:color w:val="1F1F1F"/>
          <w:spacing w:val="-3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οι δύο</w:t>
      </w:r>
      <w:r w:rsidRPr="00EB155D">
        <w:rPr>
          <w:rFonts w:ascii="Arial" w:hAnsi="Arial" w:cs="Arial"/>
          <w:color w:val="1F1F1F"/>
          <w:spacing w:val="-3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αλυσίδες</w:t>
      </w:r>
      <w:r w:rsidRPr="00EB155D">
        <w:rPr>
          <w:rFonts w:ascii="Arial" w:hAnsi="Arial" w:cs="Arial"/>
          <w:color w:val="1F1F1F"/>
          <w:spacing w:val="-5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είναι</w:t>
      </w:r>
      <w:r w:rsidR="00203787">
        <w:rPr>
          <w:rFonts w:ascii="Arial" w:hAnsi="Arial" w:cs="Arial"/>
          <w:color w:val="1F1F1F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αντιπαράλληλες. Για</w:t>
      </w:r>
      <w:r w:rsidRPr="00EB155D">
        <w:rPr>
          <w:rFonts w:ascii="Arial" w:hAnsi="Arial" w:cs="Arial"/>
          <w:color w:val="1F1F1F"/>
          <w:spacing w:val="-1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να</w:t>
      </w:r>
      <w:r w:rsidRPr="00EB155D">
        <w:rPr>
          <w:rFonts w:ascii="Arial" w:hAnsi="Arial" w:cs="Arial"/>
          <w:color w:val="1F1F1F"/>
          <w:spacing w:val="-1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ακολουθηθεί αυτός</w:t>
      </w:r>
      <w:r w:rsidRPr="00EB155D">
        <w:rPr>
          <w:rFonts w:ascii="Arial" w:hAnsi="Arial" w:cs="Arial"/>
          <w:color w:val="1F1F1F"/>
          <w:spacing w:val="-1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ο κανόνας</w:t>
      </w:r>
      <w:r w:rsidRPr="00EB155D">
        <w:rPr>
          <w:rFonts w:ascii="Arial" w:hAnsi="Arial" w:cs="Arial"/>
          <w:color w:val="1F1F1F"/>
          <w:spacing w:val="-1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σε</w:t>
      </w:r>
      <w:r w:rsidRPr="00EB155D">
        <w:rPr>
          <w:rFonts w:ascii="Arial" w:hAnsi="Arial" w:cs="Arial"/>
          <w:color w:val="1F1F1F"/>
          <w:spacing w:val="-1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 xml:space="preserve">κάθε νέο 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τµήµα</w:t>
      </w:r>
      <w:proofErr w:type="spellEnd"/>
      <w:r w:rsidRPr="00EB155D">
        <w:rPr>
          <w:rFonts w:ascii="Arial" w:hAnsi="Arial" w:cs="Arial"/>
          <w:color w:val="1F1F1F"/>
          <w:sz w:val="24"/>
          <w:szCs w:val="24"/>
        </w:rPr>
        <w:t xml:space="preserve"> DNA</w:t>
      </w:r>
      <w:r w:rsidRPr="00EB155D">
        <w:rPr>
          <w:rFonts w:ascii="Arial" w:hAnsi="Arial" w:cs="Arial"/>
          <w:color w:val="1F1F1F"/>
          <w:spacing w:val="-10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 xml:space="preserve">που γίνεται η αντιγραφή η σύνθεση του DNA είναι συνεχής στη µία αλυσίδα και ασυνεχής στην άλλη. Όταν η 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νεοσυντιθέµενη</w:t>
      </w:r>
      <w:proofErr w:type="spellEnd"/>
      <w:r w:rsidRPr="00EB155D">
        <w:rPr>
          <w:rFonts w:ascii="Arial" w:hAnsi="Arial" w:cs="Arial"/>
          <w:color w:val="1F1F1F"/>
          <w:spacing w:val="-4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αλυσίδα</w:t>
      </w:r>
      <w:r w:rsidRPr="00EB155D">
        <w:rPr>
          <w:rFonts w:ascii="Arial" w:hAnsi="Arial" w:cs="Arial"/>
          <w:color w:val="1F1F1F"/>
          <w:spacing w:val="-3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κατευθύνεται</w:t>
      </w:r>
      <w:r w:rsidRPr="00EB155D">
        <w:rPr>
          <w:rFonts w:ascii="Arial" w:hAnsi="Arial" w:cs="Arial"/>
          <w:color w:val="1F1F1F"/>
          <w:spacing w:val="-3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από τη ΘΕΑ</w:t>
      </w:r>
      <w:r w:rsidRPr="00EB155D">
        <w:rPr>
          <w:rFonts w:ascii="Arial" w:hAnsi="Arial" w:cs="Arial"/>
          <w:color w:val="1F1F1F"/>
          <w:spacing w:val="-24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προς</w:t>
      </w:r>
      <w:r w:rsidRPr="00EB155D">
        <w:rPr>
          <w:rFonts w:ascii="Arial" w:hAnsi="Arial" w:cs="Arial"/>
          <w:color w:val="1F1F1F"/>
          <w:spacing w:val="-3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την διχάλα η αντιγραφή γίνεται µε τρόπο συνεχή, ενώ όταν η</w:t>
      </w:r>
      <w:r w:rsidR="00203787">
        <w:rPr>
          <w:rFonts w:ascii="Arial" w:hAnsi="Arial" w:cs="Arial"/>
          <w:color w:val="1F1F1F"/>
          <w:sz w:val="24"/>
          <w:szCs w:val="24"/>
        </w:rPr>
        <w:t xml:space="preserve"> 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νεοσυντιθέµενη</w:t>
      </w:r>
      <w:proofErr w:type="spellEnd"/>
      <w:r w:rsidRPr="00EB155D">
        <w:rPr>
          <w:rFonts w:ascii="Arial" w:hAnsi="Arial" w:cs="Arial"/>
          <w:color w:val="1F1F1F"/>
          <w:spacing w:val="-7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αλυσίδα</w:t>
      </w:r>
      <w:r w:rsidRPr="00EB155D">
        <w:rPr>
          <w:rFonts w:ascii="Arial" w:hAnsi="Arial" w:cs="Arial"/>
          <w:color w:val="1F1F1F"/>
          <w:spacing w:val="-8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κατευθύνεται</w:t>
      </w:r>
      <w:r w:rsidRPr="00EB155D">
        <w:rPr>
          <w:rFonts w:ascii="Arial" w:hAnsi="Arial" w:cs="Arial"/>
          <w:color w:val="1F1F1F"/>
          <w:spacing w:val="-8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από</w:t>
      </w:r>
      <w:r w:rsidRPr="00EB155D">
        <w:rPr>
          <w:rFonts w:ascii="Arial" w:hAnsi="Arial" w:cs="Arial"/>
          <w:color w:val="1F1F1F"/>
          <w:spacing w:val="-7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την</w:t>
      </w:r>
      <w:r w:rsidRPr="00EB155D">
        <w:rPr>
          <w:rFonts w:ascii="Arial" w:hAnsi="Arial" w:cs="Arial"/>
          <w:color w:val="1F1F1F"/>
          <w:spacing w:val="-9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διχάλα</w:t>
      </w:r>
      <w:r w:rsidRPr="00EB155D">
        <w:rPr>
          <w:rFonts w:ascii="Arial" w:hAnsi="Arial" w:cs="Arial"/>
          <w:color w:val="1F1F1F"/>
          <w:spacing w:val="-10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προς την ΘΕΑ</w:t>
      </w:r>
      <w:r w:rsidRPr="00EB155D">
        <w:rPr>
          <w:rFonts w:ascii="Arial" w:hAnsi="Arial" w:cs="Arial"/>
          <w:color w:val="1F1F1F"/>
          <w:spacing w:val="-8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η αντιγραφή γίνεται µε τρόπο ασυνεχή.</w:t>
      </w:r>
    </w:p>
    <w:p w:rsidR="00203787" w:rsidRDefault="00203787" w:rsidP="009A513E">
      <w:pPr>
        <w:jc w:val="both"/>
        <w:rPr>
          <w:rFonts w:ascii="Arial" w:hAnsi="Arial" w:cs="Arial"/>
          <w:color w:val="1F1F1F"/>
          <w:sz w:val="24"/>
          <w:szCs w:val="24"/>
        </w:rPr>
      </w:pPr>
    </w:p>
    <w:p w:rsidR="0054628D" w:rsidRPr="00EB155D" w:rsidRDefault="00FA536A" w:rsidP="00203787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color w:val="1F1F1F"/>
          <w:sz w:val="24"/>
          <w:szCs w:val="24"/>
        </w:rPr>
        <w:t>Δ5)</w:t>
      </w:r>
      <w:r w:rsidRPr="00EB155D">
        <w:rPr>
          <w:rFonts w:ascii="Arial" w:hAnsi="Arial" w:cs="Arial"/>
          <w:color w:val="1F1F1F"/>
          <w:spacing w:val="-13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Τα</w:t>
      </w:r>
      <w:r w:rsidRPr="00EB155D">
        <w:rPr>
          <w:rFonts w:ascii="Arial" w:hAnsi="Arial" w:cs="Arial"/>
          <w:color w:val="1F1F1F"/>
          <w:spacing w:val="-8"/>
          <w:sz w:val="24"/>
          <w:szCs w:val="24"/>
        </w:rPr>
        <w:t xml:space="preserve"> 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βήµατα</w:t>
      </w:r>
      <w:proofErr w:type="spellEnd"/>
      <w:r w:rsidRPr="00EB155D">
        <w:rPr>
          <w:rFonts w:ascii="Arial" w:hAnsi="Arial" w:cs="Arial"/>
          <w:color w:val="1F1F1F"/>
          <w:spacing w:val="-7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που</w:t>
      </w:r>
      <w:r w:rsidRPr="00EB155D">
        <w:rPr>
          <w:rFonts w:ascii="Arial" w:hAnsi="Arial" w:cs="Arial"/>
          <w:color w:val="1F1F1F"/>
          <w:spacing w:val="-8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απαιτούνται</w:t>
      </w:r>
      <w:r w:rsidRPr="00EB155D">
        <w:rPr>
          <w:rFonts w:ascii="Arial" w:hAnsi="Arial" w:cs="Arial"/>
          <w:color w:val="1F1F1F"/>
          <w:spacing w:val="-8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για</w:t>
      </w:r>
      <w:r w:rsidRPr="00EB155D">
        <w:rPr>
          <w:rFonts w:ascii="Arial" w:hAnsi="Arial" w:cs="Arial"/>
          <w:color w:val="1F1F1F"/>
          <w:spacing w:val="-9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την</w:t>
      </w:r>
      <w:r w:rsidRPr="00EB155D">
        <w:rPr>
          <w:rFonts w:ascii="Arial" w:hAnsi="Arial" w:cs="Arial"/>
          <w:color w:val="1F1F1F"/>
          <w:spacing w:val="-7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παραγωγή</w:t>
      </w:r>
      <w:r w:rsidRPr="00EB155D">
        <w:rPr>
          <w:rFonts w:ascii="Arial" w:hAnsi="Arial" w:cs="Arial"/>
          <w:color w:val="1F1F1F"/>
          <w:spacing w:val="-6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pacing w:val="-4"/>
          <w:sz w:val="24"/>
          <w:szCs w:val="24"/>
        </w:rPr>
        <w:t>µ</w:t>
      </w:r>
      <w:proofErr w:type="spellStart"/>
      <w:r w:rsidRPr="00EB155D">
        <w:rPr>
          <w:rFonts w:ascii="Arial" w:hAnsi="Arial" w:cs="Arial"/>
          <w:color w:val="1F1F1F"/>
          <w:spacing w:val="-4"/>
          <w:sz w:val="24"/>
          <w:szCs w:val="24"/>
        </w:rPr>
        <w:t>ιας</w:t>
      </w:r>
      <w:proofErr w:type="spellEnd"/>
      <w:r w:rsidR="00203787">
        <w:rPr>
          <w:rFonts w:ascii="Arial" w:hAnsi="Arial" w:cs="Arial"/>
          <w:color w:val="1F1F1F"/>
          <w:spacing w:val="-4"/>
          <w:sz w:val="24"/>
          <w:szCs w:val="24"/>
        </w:rPr>
        <w:t xml:space="preserve"> 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φαρµακευτικής</w:t>
      </w:r>
      <w:proofErr w:type="spellEnd"/>
      <w:r w:rsidRPr="00EB155D">
        <w:rPr>
          <w:rFonts w:ascii="Arial" w:hAnsi="Arial" w:cs="Arial"/>
          <w:color w:val="1F1F1F"/>
          <w:sz w:val="24"/>
          <w:szCs w:val="24"/>
        </w:rPr>
        <w:t xml:space="preserve"> πρωτεΐνης ανθρώπινης προέλευσης από ένα διαγονιδιακά ζώο είναι τα παρακάτω:</w:t>
      </w:r>
    </w:p>
    <w:p w:rsidR="0054628D" w:rsidRPr="00EB155D" w:rsidRDefault="00FA536A" w:rsidP="0020378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Αποµόνωση</w:t>
      </w:r>
      <w:proofErr w:type="spellEnd"/>
      <w:r w:rsidRPr="00EB155D">
        <w:rPr>
          <w:rFonts w:ascii="Arial" w:hAnsi="Arial" w:cs="Arial"/>
          <w:color w:val="1F1F1F"/>
          <w:sz w:val="24"/>
          <w:szCs w:val="24"/>
        </w:rPr>
        <w:t xml:space="preserve"> του ανθρώπινου γονιδίου</w:t>
      </w:r>
      <w:r w:rsidR="00203787">
        <w:rPr>
          <w:rFonts w:ascii="Arial" w:hAnsi="Arial" w:cs="Arial"/>
          <w:color w:val="1F1F1F"/>
          <w:sz w:val="24"/>
          <w:szCs w:val="24"/>
        </w:rPr>
        <w:t xml:space="preserve"> που κωδικοποιεί τον ανθρώπινο παράγοντα ΙΧ</w:t>
      </w:r>
      <w:r w:rsidRPr="00EB155D">
        <w:rPr>
          <w:rFonts w:ascii="Arial" w:hAnsi="Arial" w:cs="Arial"/>
          <w:color w:val="1F1F1F"/>
          <w:sz w:val="24"/>
          <w:szCs w:val="24"/>
        </w:rPr>
        <w:t xml:space="preserve"> </w:t>
      </w:r>
      <w:proofErr w:type="spellStart"/>
      <w:r w:rsidRPr="00EB155D">
        <w:rPr>
          <w:rFonts w:ascii="Arial" w:hAnsi="Arial" w:cs="Arial"/>
          <w:color w:val="1F1F1F"/>
          <w:w w:val="105"/>
          <w:sz w:val="24"/>
          <w:szCs w:val="24"/>
        </w:rPr>
        <w:t>Αποµόνωση</w:t>
      </w:r>
      <w:proofErr w:type="spellEnd"/>
      <w:r w:rsidRPr="00EB155D">
        <w:rPr>
          <w:rFonts w:ascii="Arial" w:hAnsi="Arial" w:cs="Arial"/>
          <w:color w:val="1F1F1F"/>
          <w:spacing w:val="-23"/>
          <w:w w:val="105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w w:val="105"/>
          <w:sz w:val="24"/>
          <w:szCs w:val="24"/>
        </w:rPr>
        <w:t>ωαρίων</w:t>
      </w:r>
      <w:r w:rsidRPr="00EB155D">
        <w:rPr>
          <w:rFonts w:ascii="Arial" w:hAnsi="Arial" w:cs="Arial"/>
          <w:color w:val="1F1F1F"/>
          <w:spacing w:val="-21"/>
          <w:w w:val="105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w w:val="105"/>
          <w:sz w:val="24"/>
          <w:szCs w:val="24"/>
        </w:rPr>
        <w:t>από</w:t>
      </w:r>
      <w:r w:rsidRPr="00EB155D">
        <w:rPr>
          <w:rFonts w:ascii="Arial" w:hAnsi="Arial" w:cs="Arial"/>
          <w:color w:val="1F1F1F"/>
          <w:spacing w:val="-21"/>
          <w:w w:val="105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w w:val="105"/>
          <w:sz w:val="24"/>
          <w:szCs w:val="24"/>
        </w:rPr>
        <w:t>ένα</w:t>
      </w:r>
      <w:r w:rsidRPr="00EB155D">
        <w:rPr>
          <w:rFonts w:ascii="Arial" w:hAnsi="Arial" w:cs="Arial"/>
          <w:color w:val="1F1F1F"/>
          <w:spacing w:val="-22"/>
          <w:w w:val="105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w w:val="105"/>
          <w:sz w:val="24"/>
          <w:szCs w:val="24"/>
        </w:rPr>
        <w:t>θηλυκό</w:t>
      </w:r>
      <w:r w:rsidRPr="00EB155D">
        <w:rPr>
          <w:rFonts w:ascii="Arial" w:hAnsi="Arial" w:cs="Arial"/>
          <w:color w:val="1F1F1F"/>
          <w:spacing w:val="-22"/>
          <w:w w:val="105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w w:val="105"/>
          <w:sz w:val="24"/>
          <w:szCs w:val="24"/>
        </w:rPr>
        <w:t>ζώο</w:t>
      </w:r>
      <w:r w:rsidRPr="00EB155D">
        <w:rPr>
          <w:rFonts w:ascii="Arial" w:hAnsi="Arial" w:cs="Arial"/>
          <w:color w:val="1F1F1F"/>
          <w:spacing w:val="-20"/>
          <w:w w:val="105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pacing w:val="-5"/>
          <w:w w:val="105"/>
          <w:sz w:val="24"/>
          <w:szCs w:val="24"/>
        </w:rPr>
        <w:t>και</w:t>
      </w:r>
      <w:r w:rsidR="00203787">
        <w:rPr>
          <w:rFonts w:ascii="Arial" w:hAnsi="Arial" w:cs="Arial"/>
          <w:color w:val="1F1F1F"/>
          <w:spacing w:val="-5"/>
          <w:w w:val="105"/>
          <w:sz w:val="24"/>
          <w:szCs w:val="24"/>
        </w:rPr>
        <w:t xml:space="preserve"> 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σπερµατοζωαρίων</w:t>
      </w:r>
      <w:proofErr w:type="spellEnd"/>
      <w:r w:rsidRPr="00EB155D">
        <w:rPr>
          <w:rFonts w:ascii="Arial" w:hAnsi="Arial" w:cs="Arial"/>
          <w:color w:val="1F1F1F"/>
          <w:sz w:val="24"/>
          <w:szCs w:val="24"/>
        </w:rPr>
        <w:t xml:space="preserve"> από ένα αρσενικό ζώο και 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γονιµοποίηση</w:t>
      </w:r>
      <w:proofErr w:type="spellEnd"/>
      <w:r w:rsidRPr="00EB155D">
        <w:rPr>
          <w:rFonts w:ascii="Arial" w:hAnsi="Arial" w:cs="Arial"/>
          <w:color w:val="1F1F1F"/>
          <w:sz w:val="24"/>
          <w:szCs w:val="24"/>
        </w:rPr>
        <w:t xml:space="preserve"> των ωαρίων στο εργαστήριο, 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δηµιουργία</w:t>
      </w:r>
      <w:proofErr w:type="spellEnd"/>
      <w:r w:rsidRPr="00EB155D">
        <w:rPr>
          <w:rFonts w:ascii="Arial" w:hAnsi="Arial" w:cs="Arial"/>
          <w:color w:val="1F1F1F"/>
          <w:sz w:val="24"/>
          <w:szCs w:val="24"/>
        </w:rPr>
        <w:t xml:space="preserve"> 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ζυγωτού</w:t>
      </w:r>
      <w:proofErr w:type="spellEnd"/>
      <w:r w:rsidRPr="00EB155D">
        <w:rPr>
          <w:rFonts w:ascii="Arial" w:hAnsi="Arial" w:cs="Arial"/>
          <w:color w:val="1F1F1F"/>
          <w:sz w:val="24"/>
          <w:szCs w:val="24"/>
        </w:rPr>
        <w:t>.</w:t>
      </w:r>
    </w:p>
    <w:p w:rsidR="0054628D" w:rsidRPr="00EB155D" w:rsidRDefault="00FA536A" w:rsidP="00203787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color w:val="1F1F1F"/>
          <w:sz w:val="24"/>
          <w:szCs w:val="24"/>
        </w:rPr>
        <w:t>Μικροέγχυση</w:t>
      </w:r>
      <w:r w:rsidRPr="00EB155D">
        <w:rPr>
          <w:rFonts w:ascii="Arial" w:hAnsi="Arial" w:cs="Arial"/>
          <w:color w:val="1F1F1F"/>
          <w:spacing w:val="-4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του</w:t>
      </w:r>
      <w:r w:rsidRPr="00EB155D">
        <w:rPr>
          <w:rFonts w:ascii="Arial" w:hAnsi="Arial" w:cs="Arial"/>
          <w:color w:val="1F1F1F"/>
          <w:spacing w:val="-4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φυσιολογικού</w:t>
      </w:r>
      <w:r w:rsidRPr="00EB155D">
        <w:rPr>
          <w:rFonts w:ascii="Arial" w:hAnsi="Arial" w:cs="Arial"/>
          <w:color w:val="1F1F1F"/>
          <w:spacing w:val="-4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ανθρώπινου</w:t>
      </w:r>
      <w:r w:rsidRPr="00EB155D">
        <w:rPr>
          <w:rFonts w:ascii="Arial" w:hAnsi="Arial" w:cs="Arial"/>
          <w:color w:val="1F1F1F"/>
          <w:spacing w:val="-4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 xml:space="preserve">γονιδίου για τον ανθρώπινο παράγοντα ΙΧ στον πυρήνα </w:t>
      </w:r>
      <w:r w:rsidR="00203787">
        <w:rPr>
          <w:rFonts w:ascii="Arial" w:hAnsi="Arial" w:cs="Arial"/>
          <w:color w:val="1F1F1F"/>
          <w:sz w:val="24"/>
          <w:szCs w:val="24"/>
        </w:rPr>
        <w:t xml:space="preserve">ενός 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γονιµοποιηµένου</w:t>
      </w:r>
      <w:proofErr w:type="spellEnd"/>
      <w:r w:rsidRPr="00EB155D">
        <w:rPr>
          <w:rFonts w:ascii="Arial" w:hAnsi="Arial" w:cs="Arial"/>
          <w:color w:val="1F1F1F"/>
          <w:spacing w:val="-11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ωαρίου</w:t>
      </w:r>
      <w:r w:rsidRPr="00EB155D">
        <w:rPr>
          <w:rFonts w:ascii="Arial" w:hAnsi="Arial" w:cs="Arial"/>
          <w:color w:val="1F1F1F"/>
          <w:spacing w:val="-10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του</w:t>
      </w:r>
      <w:r w:rsidRPr="00EB155D">
        <w:rPr>
          <w:rFonts w:ascii="Arial" w:hAnsi="Arial" w:cs="Arial"/>
          <w:color w:val="1F1F1F"/>
          <w:spacing w:val="-12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ζώου.</w:t>
      </w:r>
      <w:r w:rsidRPr="00EB155D">
        <w:rPr>
          <w:rFonts w:ascii="Arial" w:hAnsi="Arial" w:cs="Arial"/>
          <w:color w:val="1F1F1F"/>
          <w:spacing w:val="-15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Το</w:t>
      </w:r>
      <w:r w:rsidRPr="00EB155D">
        <w:rPr>
          <w:rFonts w:ascii="Arial" w:hAnsi="Arial" w:cs="Arial"/>
          <w:color w:val="1F1F1F"/>
          <w:spacing w:val="-10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γονίδιο</w:t>
      </w:r>
      <w:r w:rsidRPr="00EB155D">
        <w:rPr>
          <w:rFonts w:ascii="Arial" w:hAnsi="Arial" w:cs="Arial"/>
          <w:color w:val="1F1F1F"/>
          <w:spacing w:val="-8"/>
          <w:sz w:val="24"/>
          <w:szCs w:val="24"/>
        </w:rPr>
        <w:t xml:space="preserve"> 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ενσωµατώνεται</w:t>
      </w:r>
      <w:proofErr w:type="spellEnd"/>
      <w:r w:rsidRPr="00EB155D">
        <w:rPr>
          <w:rFonts w:ascii="Arial" w:hAnsi="Arial" w:cs="Arial"/>
          <w:color w:val="1F1F1F"/>
          <w:sz w:val="24"/>
          <w:szCs w:val="24"/>
        </w:rPr>
        <w:t xml:space="preserve"> σε κάποιο από τα 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χρωµοσώµατα</w:t>
      </w:r>
      <w:proofErr w:type="spellEnd"/>
      <w:r w:rsidRPr="00EB155D">
        <w:rPr>
          <w:rFonts w:ascii="Arial" w:hAnsi="Arial" w:cs="Arial"/>
          <w:color w:val="1F1F1F"/>
          <w:sz w:val="24"/>
          <w:szCs w:val="24"/>
        </w:rPr>
        <w:t xml:space="preserve">, (στο 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γονιδίωµα</w:t>
      </w:r>
      <w:proofErr w:type="spellEnd"/>
      <w:r w:rsidRPr="00EB155D">
        <w:rPr>
          <w:rFonts w:ascii="Arial" w:hAnsi="Arial" w:cs="Arial"/>
          <w:color w:val="1F1F1F"/>
          <w:sz w:val="24"/>
          <w:szCs w:val="24"/>
        </w:rPr>
        <w:t>) του</w:t>
      </w:r>
      <w:r w:rsidR="00203787">
        <w:rPr>
          <w:rFonts w:ascii="Arial" w:hAnsi="Arial" w:cs="Arial"/>
          <w:color w:val="1F1F1F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w w:val="105"/>
          <w:sz w:val="24"/>
          <w:szCs w:val="24"/>
        </w:rPr>
        <w:t>πυρήνα.</w:t>
      </w:r>
    </w:p>
    <w:p w:rsidR="0054628D" w:rsidRPr="00EB155D" w:rsidRDefault="00FA536A" w:rsidP="00203787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color w:val="1F1F1F"/>
          <w:sz w:val="24"/>
          <w:szCs w:val="24"/>
        </w:rPr>
        <w:t>Τοποθέτηση</w:t>
      </w:r>
      <w:r w:rsidRPr="00EB155D">
        <w:rPr>
          <w:rFonts w:ascii="Arial" w:hAnsi="Arial" w:cs="Arial"/>
          <w:color w:val="1F1F1F"/>
          <w:spacing w:val="-19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του</w:t>
      </w:r>
      <w:r w:rsidRPr="00EB155D">
        <w:rPr>
          <w:rFonts w:ascii="Arial" w:hAnsi="Arial" w:cs="Arial"/>
          <w:color w:val="1F1F1F"/>
          <w:spacing w:val="-19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γενετικά</w:t>
      </w:r>
      <w:r w:rsidRPr="00EB155D">
        <w:rPr>
          <w:rFonts w:ascii="Arial" w:hAnsi="Arial" w:cs="Arial"/>
          <w:color w:val="1F1F1F"/>
          <w:spacing w:val="-18"/>
          <w:sz w:val="24"/>
          <w:szCs w:val="24"/>
        </w:rPr>
        <w:t xml:space="preserve"> 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τροποποιηµένου</w:t>
      </w:r>
      <w:proofErr w:type="spellEnd"/>
      <w:r w:rsidRPr="00EB155D">
        <w:rPr>
          <w:rFonts w:ascii="Arial" w:hAnsi="Arial" w:cs="Arial"/>
          <w:color w:val="1F1F1F"/>
          <w:spacing w:val="-19"/>
          <w:sz w:val="24"/>
          <w:szCs w:val="24"/>
        </w:rPr>
        <w:t xml:space="preserve"> 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ζυγωτού</w:t>
      </w:r>
      <w:proofErr w:type="spellEnd"/>
      <w:r w:rsidRPr="00EB155D">
        <w:rPr>
          <w:rFonts w:ascii="Arial" w:hAnsi="Arial" w:cs="Arial"/>
          <w:color w:val="1F1F1F"/>
          <w:spacing w:val="-21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στη µ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ήτρα</w:t>
      </w:r>
      <w:proofErr w:type="spellEnd"/>
      <w:r w:rsidRPr="00EB155D">
        <w:rPr>
          <w:rFonts w:ascii="Arial" w:hAnsi="Arial" w:cs="Arial"/>
          <w:color w:val="1F1F1F"/>
          <w:sz w:val="24"/>
          <w:szCs w:val="24"/>
        </w:rPr>
        <w:t xml:space="preserve"> ενήλικου ζώου για κυοφορία.</w:t>
      </w:r>
    </w:p>
    <w:p w:rsidR="0054628D" w:rsidRPr="00EB155D" w:rsidRDefault="00FA536A" w:rsidP="00203787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color w:val="1F1F1F"/>
          <w:sz w:val="24"/>
          <w:szCs w:val="24"/>
        </w:rPr>
        <w:t xml:space="preserve">Γέννηση διαγονιδιακών ζώων. Έλεγχος των απογόνων για εύρεση αυτών που είναι γενετικά 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τροποποιηµένοι</w:t>
      </w:r>
      <w:proofErr w:type="spellEnd"/>
      <w:r w:rsidRPr="00EB155D">
        <w:rPr>
          <w:rFonts w:ascii="Arial" w:hAnsi="Arial" w:cs="Arial"/>
          <w:color w:val="1F1F1F"/>
          <w:sz w:val="24"/>
          <w:szCs w:val="24"/>
        </w:rPr>
        <w:t>.</w:t>
      </w:r>
    </w:p>
    <w:p w:rsidR="0054628D" w:rsidRPr="00EB155D" w:rsidRDefault="00FA536A" w:rsidP="00203787">
      <w:pPr>
        <w:jc w:val="both"/>
        <w:rPr>
          <w:rFonts w:ascii="Arial" w:hAnsi="Arial" w:cs="Arial"/>
          <w:sz w:val="24"/>
          <w:szCs w:val="24"/>
        </w:rPr>
      </w:pPr>
      <w:r w:rsidRPr="00EB155D">
        <w:rPr>
          <w:rFonts w:ascii="Arial" w:hAnsi="Arial" w:cs="Arial"/>
          <w:color w:val="1F1F1F"/>
          <w:sz w:val="24"/>
          <w:szCs w:val="24"/>
        </w:rPr>
        <w:t xml:space="preserve">Διασταυρώσεις των διαγονιδιακών ζώων µε σκοπό να περάσει η 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τρο</w:t>
      </w:r>
      <w:r w:rsidRPr="00EB155D">
        <w:rPr>
          <w:rFonts w:ascii="Arial" w:hAnsi="Arial" w:cs="Arial"/>
          <w:color w:val="1F1F1F"/>
          <w:sz w:val="24"/>
          <w:szCs w:val="24"/>
        </w:rPr>
        <w:t>ποποιηµένη</w:t>
      </w:r>
      <w:proofErr w:type="spellEnd"/>
      <w:r w:rsidRPr="00EB155D">
        <w:rPr>
          <w:rFonts w:ascii="Arial" w:hAnsi="Arial" w:cs="Arial"/>
          <w:color w:val="1F1F1F"/>
          <w:sz w:val="24"/>
          <w:szCs w:val="24"/>
        </w:rPr>
        <w:t xml:space="preserve"> γενετική πληροφορία </w:t>
      </w:r>
      <w:r w:rsidR="00203787">
        <w:rPr>
          <w:rFonts w:ascii="Arial" w:hAnsi="Arial" w:cs="Arial"/>
          <w:color w:val="1F1F1F"/>
          <w:sz w:val="24"/>
          <w:szCs w:val="24"/>
        </w:rPr>
        <w:t xml:space="preserve">στους </w:t>
      </w:r>
      <w:r w:rsidRPr="00EB155D">
        <w:rPr>
          <w:rFonts w:ascii="Arial" w:hAnsi="Arial" w:cs="Arial"/>
          <w:color w:val="1F1F1F"/>
          <w:w w:val="105"/>
          <w:sz w:val="24"/>
          <w:szCs w:val="24"/>
        </w:rPr>
        <w:t>απογόνους.</w:t>
      </w:r>
    </w:p>
    <w:p w:rsidR="0054628D" w:rsidRDefault="00FA536A" w:rsidP="00203787">
      <w:pPr>
        <w:jc w:val="both"/>
        <w:rPr>
          <w:rFonts w:ascii="Arial" w:hAnsi="Arial" w:cs="Arial"/>
          <w:color w:val="1F1F1F"/>
          <w:sz w:val="24"/>
          <w:szCs w:val="24"/>
        </w:rPr>
      </w:pPr>
      <w:r w:rsidRPr="00EB155D">
        <w:rPr>
          <w:rFonts w:ascii="Arial" w:hAnsi="Arial" w:cs="Arial"/>
          <w:color w:val="1F1F1F"/>
          <w:sz w:val="24"/>
          <w:szCs w:val="24"/>
        </w:rPr>
        <w:t>Παραγωγή,</w:t>
      </w:r>
      <w:r w:rsidRPr="00EB155D">
        <w:rPr>
          <w:rFonts w:ascii="Arial" w:hAnsi="Arial" w:cs="Arial"/>
          <w:color w:val="1F1F1F"/>
          <w:spacing w:val="15"/>
          <w:sz w:val="24"/>
          <w:szCs w:val="24"/>
        </w:rPr>
        <w:t xml:space="preserve"> 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αποµόνωση</w:t>
      </w:r>
      <w:proofErr w:type="spellEnd"/>
      <w:r w:rsidRPr="00EB155D">
        <w:rPr>
          <w:rFonts w:ascii="Arial" w:hAnsi="Arial" w:cs="Arial"/>
          <w:color w:val="1F1F1F"/>
          <w:spacing w:val="22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και</w:t>
      </w:r>
      <w:r w:rsidRPr="00EB155D">
        <w:rPr>
          <w:rFonts w:ascii="Arial" w:hAnsi="Arial" w:cs="Arial"/>
          <w:color w:val="1F1F1F"/>
          <w:spacing w:val="15"/>
          <w:sz w:val="24"/>
          <w:szCs w:val="24"/>
        </w:rPr>
        <w:t xml:space="preserve"> 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καθαρισµός</w:t>
      </w:r>
      <w:proofErr w:type="spellEnd"/>
      <w:r w:rsidRPr="00EB155D">
        <w:rPr>
          <w:rFonts w:ascii="Arial" w:hAnsi="Arial" w:cs="Arial"/>
          <w:color w:val="1F1F1F"/>
          <w:spacing w:val="19"/>
          <w:sz w:val="24"/>
          <w:szCs w:val="24"/>
        </w:rPr>
        <w:t xml:space="preserve"> </w:t>
      </w:r>
      <w:r w:rsidR="00203787">
        <w:rPr>
          <w:rFonts w:ascii="Arial" w:hAnsi="Arial" w:cs="Arial"/>
          <w:color w:val="1F1F1F"/>
          <w:spacing w:val="-5"/>
          <w:sz w:val="24"/>
          <w:szCs w:val="24"/>
        </w:rPr>
        <w:t xml:space="preserve">της 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φαρµακευτικής</w:t>
      </w:r>
      <w:proofErr w:type="spellEnd"/>
      <w:r w:rsidRPr="00EB155D">
        <w:rPr>
          <w:rFonts w:ascii="Arial" w:hAnsi="Arial" w:cs="Arial"/>
          <w:color w:val="1F1F1F"/>
          <w:spacing w:val="-4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πρωτεΐνης</w:t>
      </w:r>
      <w:r w:rsidRPr="00EB155D">
        <w:rPr>
          <w:rFonts w:ascii="Arial" w:hAnsi="Arial" w:cs="Arial"/>
          <w:color w:val="1F1F1F"/>
          <w:spacing w:val="-4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από</w:t>
      </w:r>
      <w:r w:rsidRPr="00EB155D">
        <w:rPr>
          <w:rFonts w:ascii="Arial" w:hAnsi="Arial" w:cs="Arial"/>
          <w:color w:val="1F1F1F"/>
          <w:spacing w:val="-6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το</w:t>
      </w:r>
      <w:r w:rsidRPr="00EB155D">
        <w:rPr>
          <w:rFonts w:ascii="Arial" w:hAnsi="Arial" w:cs="Arial"/>
          <w:color w:val="1F1F1F"/>
          <w:spacing w:val="-6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γάλα</w:t>
      </w:r>
      <w:r w:rsidRPr="00EB155D">
        <w:rPr>
          <w:rFonts w:ascii="Arial" w:hAnsi="Arial" w:cs="Arial"/>
          <w:color w:val="1F1F1F"/>
          <w:spacing w:val="-4"/>
          <w:sz w:val="24"/>
          <w:szCs w:val="24"/>
        </w:rPr>
        <w:t xml:space="preserve"> </w:t>
      </w:r>
      <w:r w:rsidRPr="00EB155D">
        <w:rPr>
          <w:rFonts w:ascii="Arial" w:hAnsi="Arial" w:cs="Arial"/>
          <w:color w:val="1F1F1F"/>
          <w:sz w:val="24"/>
          <w:szCs w:val="24"/>
        </w:rPr>
        <w:t>του</w:t>
      </w:r>
      <w:r w:rsidRPr="00EB155D">
        <w:rPr>
          <w:rFonts w:ascii="Arial" w:hAnsi="Arial" w:cs="Arial"/>
          <w:color w:val="1F1F1F"/>
          <w:spacing w:val="-8"/>
          <w:sz w:val="24"/>
          <w:szCs w:val="24"/>
        </w:rPr>
        <w:t xml:space="preserve"> </w:t>
      </w:r>
      <w:proofErr w:type="spellStart"/>
      <w:r w:rsidRPr="00EB155D">
        <w:rPr>
          <w:rFonts w:ascii="Arial" w:hAnsi="Arial" w:cs="Arial"/>
          <w:color w:val="1F1F1F"/>
          <w:sz w:val="24"/>
          <w:szCs w:val="24"/>
        </w:rPr>
        <w:t>διαγονιδιακού</w:t>
      </w:r>
      <w:proofErr w:type="spellEnd"/>
      <w:r w:rsidRPr="00EB155D">
        <w:rPr>
          <w:rFonts w:ascii="Arial" w:hAnsi="Arial" w:cs="Arial"/>
          <w:color w:val="1F1F1F"/>
          <w:sz w:val="24"/>
          <w:szCs w:val="24"/>
        </w:rPr>
        <w:t xml:space="preserve"> ζώου.</w:t>
      </w:r>
    </w:p>
    <w:p w:rsidR="00E66033" w:rsidRDefault="00E66033" w:rsidP="00203787">
      <w:pPr>
        <w:jc w:val="both"/>
        <w:rPr>
          <w:rFonts w:ascii="Arial" w:hAnsi="Arial" w:cs="Arial"/>
          <w:color w:val="1F1F1F"/>
          <w:sz w:val="24"/>
          <w:szCs w:val="24"/>
        </w:rPr>
      </w:pPr>
    </w:p>
    <w:p w:rsidR="00E66033" w:rsidRDefault="00E66033" w:rsidP="00203787">
      <w:pPr>
        <w:jc w:val="both"/>
        <w:rPr>
          <w:rFonts w:ascii="Arial" w:hAnsi="Arial" w:cs="Arial"/>
          <w:color w:val="1F1F1F"/>
          <w:sz w:val="24"/>
          <w:szCs w:val="24"/>
        </w:rPr>
      </w:pPr>
    </w:p>
    <w:p w:rsidR="00E66033" w:rsidRPr="00EB155D" w:rsidRDefault="00E66033" w:rsidP="00E6603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F1F1F"/>
          <w:sz w:val="24"/>
          <w:szCs w:val="24"/>
        </w:rPr>
        <w:tab/>
        <w:t>ΣΙΑΚΟΥΛΗ ΔΗΜΗΤΡΑ</w:t>
      </w:r>
      <w:bookmarkStart w:id="0" w:name="_GoBack"/>
      <w:bookmarkEnd w:id="0"/>
    </w:p>
    <w:sectPr w:rsidR="00E66033" w:rsidRPr="00EB155D">
      <w:pgSz w:w="11910" w:h="16840"/>
      <w:pgMar w:top="1360" w:right="6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36A" w:rsidRDefault="00FA536A" w:rsidP="00E66033">
      <w:r>
        <w:separator/>
      </w:r>
    </w:p>
  </w:endnote>
  <w:endnote w:type="continuationSeparator" w:id="0">
    <w:p w:rsidR="00FA536A" w:rsidRDefault="00FA536A" w:rsidP="00E6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36A" w:rsidRDefault="00FA536A" w:rsidP="00E66033">
      <w:r>
        <w:separator/>
      </w:r>
    </w:p>
  </w:footnote>
  <w:footnote w:type="continuationSeparator" w:id="0">
    <w:p w:rsidR="00FA536A" w:rsidRDefault="00FA536A" w:rsidP="00E66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033" w:rsidRDefault="00E66033" w:rsidP="00E66033">
    <w:pPr>
      <w:pStyle w:val="a6"/>
      <w:jc w:val="center"/>
    </w:pPr>
    <w:r>
      <w:rPr>
        <w:noProof/>
        <w:lang w:eastAsia="el-GR"/>
      </w:rPr>
      <w:drawing>
        <wp:inline distT="0" distB="0" distL="0" distR="0" wp14:anchorId="3439A4B1" wp14:editId="226FFAF6">
          <wp:extent cx="2519680" cy="1020445"/>
          <wp:effectExtent l="0" t="0" r="0" b="0"/>
          <wp:docPr id="9" name="Εικόνα 7" descr="LOGO - SIT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Εικόνα 7" descr="LOGO - SITE2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1020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5298F"/>
    <w:multiLevelType w:val="hybridMultilevel"/>
    <w:tmpl w:val="3DB843A0"/>
    <w:lvl w:ilvl="0" w:tplc="D5EE9C92">
      <w:start w:val="2"/>
      <w:numFmt w:val="upperRoman"/>
      <w:lvlText w:val="%1)"/>
      <w:lvlJc w:val="left"/>
      <w:pPr>
        <w:ind w:left="446" w:hanging="32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9"/>
        <w:sz w:val="32"/>
        <w:szCs w:val="32"/>
        <w:lang w:val="el-GR" w:eastAsia="en-US" w:bidi="ar-SA"/>
      </w:rPr>
    </w:lvl>
    <w:lvl w:ilvl="1" w:tplc="F42279F2">
      <w:start w:val="1"/>
      <w:numFmt w:val="decimal"/>
      <w:lvlText w:val="%2)"/>
      <w:lvlJc w:val="left"/>
      <w:pPr>
        <w:ind w:left="84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32"/>
        <w:szCs w:val="32"/>
        <w:lang w:val="el-GR" w:eastAsia="en-US" w:bidi="ar-SA"/>
      </w:rPr>
    </w:lvl>
    <w:lvl w:ilvl="2" w:tplc="D6702DF4">
      <w:numFmt w:val="bullet"/>
      <w:lvlText w:val="•"/>
      <w:lvlJc w:val="left"/>
      <w:pPr>
        <w:ind w:left="1814" w:hanging="360"/>
      </w:pPr>
      <w:rPr>
        <w:rFonts w:hint="default"/>
        <w:lang w:val="el-GR" w:eastAsia="en-US" w:bidi="ar-SA"/>
      </w:rPr>
    </w:lvl>
    <w:lvl w:ilvl="3" w:tplc="39EA2AB6">
      <w:numFmt w:val="bullet"/>
      <w:lvlText w:val="•"/>
      <w:lvlJc w:val="left"/>
      <w:pPr>
        <w:ind w:left="2788" w:hanging="360"/>
      </w:pPr>
      <w:rPr>
        <w:rFonts w:hint="default"/>
        <w:lang w:val="el-GR" w:eastAsia="en-US" w:bidi="ar-SA"/>
      </w:rPr>
    </w:lvl>
    <w:lvl w:ilvl="4" w:tplc="096A82C0">
      <w:numFmt w:val="bullet"/>
      <w:lvlText w:val="•"/>
      <w:lvlJc w:val="left"/>
      <w:pPr>
        <w:ind w:left="3762" w:hanging="360"/>
      </w:pPr>
      <w:rPr>
        <w:rFonts w:hint="default"/>
        <w:lang w:val="el-GR" w:eastAsia="en-US" w:bidi="ar-SA"/>
      </w:rPr>
    </w:lvl>
    <w:lvl w:ilvl="5" w:tplc="9B4C27EC">
      <w:numFmt w:val="bullet"/>
      <w:lvlText w:val="•"/>
      <w:lvlJc w:val="left"/>
      <w:pPr>
        <w:ind w:left="4736" w:hanging="360"/>
      </w:pPr>
      <w:rPr>
        <w:rFonts w:hint="default"/>
        <w:lang w:val="el-GR" w:eastAsia="en-US" w:bidi="ar-SA"/>
      </w:rPr>
    </w:lvl>
    <w:lvl w:ilvl="6" w:tplc="166C75B4">
      <w:numFmt w:val="bullet"/>
      <w:lvlText w:val="•"/>
      <w:lvlJc w:val="left"/>
      <w:pPr>
        <w:ind w:left="5710" w:hanging="360"/>
      </w:pPr>
      <w:rPr>
        <w:rFonts w:hint="default"/>
        <w:lang w:val="el-GR" w:eastAsia="en-US" w:bidi="ar-SA"/>
      </w:rPr>
    </w:lvl>
    <w:lvl w:ilvl="7" w:tplc="EF182930">
      <w:numFmt w:val="bullet"/>
      <w:lvlText w:val="•"/>
      <w:lvlJc w:val="left"/>
      <w:pPr>
        <w:ind w:left="6684" w:hanging="360"/>
      </w:pPr>
      <w:rPr>
        <w:rFonts w:hint="default"/>
        <w:lang w:val="el-GR" w:eastAsia="en-US" w:bidi="ar-SA"/>
      </w:rPr>
    </w:lvl>
    <w:lvl w:ilvl="8" w:tplc="7FB84D16">
      <w:numFmt w:val="bullet"/>
      <w:lvlText w:val="•"/>
      <w:lvlJc w:val="left"/>
      <w:pPr>
        <w:ind w:left="7658" w:hanging="360"/>
      </w:pPr>
      <w:rPr>
        <w:rFonts w:hint="default"/>
        <w:lang w:val="el-GR" w:eastAsia="en-US" w:bidi="ar-SA"/>
      </w:rPr>
    </w:lvl>
  </w:abstractNum>
  <w:abstractNum w:abstractNumId="1">
    <w:nsid w:val="761E39CE"/>
    <w:multiLevelType w:val="hybridMultilevel"/>
    <w:tmpl w:val="8D28D67C"/>
    <w:lvl w:ilvl="0" w:tplc="0352B610">
      <w:start w:val="1"/>
      <w:numFmt w:val="decimal"/>
      <w:lvlText w:val="%1."/>
      <w:lvlJc w:val="left"/>
      <w:pPr>
        <w:ind w:left="120" w:hanging="319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color w:val="1F1F1F"/>
        <w:spacing w:val="0"/>
        <w:w w:val="91"/>
        <w:sz w:val="30"/>
        <w:szCs w:val="30"/>
        <w:lang w:val="el-GR" w:eastAsia="en-US" w:bidi="ar-SA"/>
      </w:rPr>
    </w:lvl>
    <w:lvl w:ilvl="1" w:tplc="0A3E62A4">
      <w:numFmt w:val="bullet"/>
      <w:lvlText w:val="•"/>
      <w:lvlJc w:val="left"/>
      <w:pPr>
        <w:ind w:left="1068" w:hanging="319"/>
      </w:pPr>
      <w:rPr>
        <w:rFonts w:hint="default"/>
        <w:lang w:val="el-GR" w:eastAsia="en-US" w:bidi="ar-SA"/>
      </w:rPr>
    </w:lvl>
    <w:lvl w:ilvl="2" w:tplc="A962C688">
      <w:numFmt w:val="bullet"/>
      <w:lvlText w:val="•"/>
      <w:lvlJc w:val="left"/>
      <w:pPr>
        <w:ind w:left="2017" w:hanging="319"/>
      </w:pPr>
      <w:rPr>
        <w:rFonts w:hint="default"/>
        <w:lang w:val="el-GR" w:eastAsia="en-US" w:bidi="ar-SA"/>
      </w:rPr>
    </w:lvl>
    <w:lvl w:ilvl="3" w:tplc="D1FE7F70">
      <w:numFmt w:val="bullet"/>
      <w:lvlText w:val="•"/>
      <w:lvlJc w:val="left"/>
      <w:pPr>
        <w:ind w:left="2965" w:hanging="319"/>
      </w:pPr>
      <w:rPr>
        <w:rFonts w:hint="default"/>
        <w:lang w:val="el-GR" w:eastAsia="en-US" w:bidi="ar-SA"/>
      </w:rPr>
    </w:lvl>
    <w:lvl w:ilvl="4" w:tplc="543C096A">
      <w:numFmt w:val="bullet"/>
      <w:lvlText w:val="•"/>
      <w:lvlJc w:val="left"/>
      <w:pPr>
        <w:ind w:left="3914" w:hanging="319"/>
      </w:pPr>
      <w:rPr>
        <w:rFonts w:hint="default"/>
        <w:lang w:val="el-GR" w:eastAsia="en-US" w:bidi="ar-SA"/>
      </w:rPr>
    </w:lvl>
    <w:lvl w:ilvl="5" w:tplc="AC6A024E">
      <w:numFmt w:val="bullet"/>
      <w:lvlText w:val="•"/>
      <w:lvlJc w:val="left"/>
      <w:pPr>
        <w:ind w:left="4863" w:hanging="319"/>
      </w:pPr>
      <w:rPr>
        <w:rFonts w:hint="default"/>
        <w:lang w:val="el-GR" w:eastAsia="en-US" w:bidi="ar-SA"/>
      </w:rPr>
    </w:lvl>
    <w:lvl w:ilvl="6" w:tplc="DC4E1A9E">
      <w:numFmt w:val="bullet"/>
      <w:lvlText w:val="•"/>
      <w:lvlJc w:val="left"/>
      <w:pPr>
        <w:ind w:left="5811" w:hanging="319"/>
      </w:pPr>
      <w:rPr>
        <w:rFonts w:hint="default"/>
        <w:lang w:val="el-GR" w:eastAsia="en-US" w:bidi="ar-SA"/>
      </w:rPr>
    </w:lvl>
    <w:lvl w:ilvl="7" w:tplc="63D8D77A">
      <w:numFmt w:val="bullet"/>
      <w:lvlText w:val="•"/>
      <w:lvlJc w:val="left"/>
      <w:pPr>
        <w:ind w:left="6760" w:hanging="319"/>
      </w:pPr>
      <w:rPr>
        <w:rFonts w:hint="default"/>
        <w:lang w:val="el-GR" w:eastAsia="en-US" w:bidi="ar-SA"/>
      </w:rPr>
    </w:lvl>
    <w:lvl w:ilvl="8" w:tplc="E46E0E9C">
      <w:numFmt w:val="bullet"/>
      <w:lvlText w:val="•"/>
      <w:lvlJc w:val="left"/>
      <w:pPr>
        <w:ind w:left="7709" w:hanging="319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28D"/>
    <w:rsid w:val="00203787"/>
    <w:rsid w:val="00332E95"/>
    <w:rsid w:val="0054628D"/>
    <w:rsid w:val="009A513E"/>
    <w:rsid w:val="00BA117B"/>
    <w:rsid w:val="00DA5276"/>
    <w:rsid w:val="00E66033"/>
    <w:rsid w:val="00EB155D"/>
    <w:rsid w:val="00EC67E6"/>
    <w:rsid w:val="00FA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rebuchet MS" w:eastAsia="Trebuchet MS" w:hAnsi="Trebuchet MS" w:cs="Trebuchet MS"/>
      <w:lang w:val="el-GR"/>
    </w:rPr>
  </w:style>
  <w:style w:type="paragraph" w:styleId="1">
    <w:name w:val="heading 1"/>
    <w:basedOn w:val="a"/>
    <w:uiPriority w:val="9"/>
    <w:qFormat/>
    <w:pPr>
      <w:ind w:left="120"/>
      <w:outlineLvl w:val="0"/>
    </w:pPr>
    <w:rPr>
      <w:b/>
      <w:bCs/>
      <w:i/>
      <w:iCs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81"/>
      <w:ind w:right="73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58"/>
      <w:ind w:left="120"/>
    </w:pPr>
    <w:rPr>
      <w:rFonts w:ascii="Tahoma" w:eastAsia="Tahoma" w:hAnsi="Tahoma" w:cs="Tahoma"/>
    </w:rPr>
  </w:style>
  <w:style w:type="paragraph" w:customStyle="1" w:styleId="TableParagraph">
    <w:name w:val="Table Paragraph"/>
    <w:basedOn w:val="a"/>
    <w:uiPriority w:val="1"/>
    <w:qFormat/>
    <w:pPr>
      <w:spacing w:line="325" w:lineRule="exact"/>
    </w:pPr>
    <w:rPr>
      <w:rFonts w:ascii="Arial" w:eastAsia="Arial" w:hAnsi="Arial" w:cs="Arial"/>
    </w:rPr>
  </w:style>
  <w:style w:type="paragraph" w:styleId="a6">
    <w:name w:val="header"/>
    <w:basedOn w:val="a"/>
    <w:link w:val="Char"/>
    <w:uiPriority w:val="99"/>
    <w:unhideWhenUsed/>
    <w:rsid w:val="00E6603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E66033"/>
    <w:rPr>
      <w:rFonts w:ascii="Trebuchet MS" w:eastAsia="Trebuchet MS" w:hAnsi="Trebuchet MS" w:cs="Trebuchet MS"/>
      <w:lang w:val="el-GR"/>
    </w:rPr>
  </w:style>
  <w:style w:type="paragraph" w:styleId="a7">
    <w:name w:val="footer"/>
    <w:basedOn w:val="a"/>
    <w:link w:val="Char0"/>
    <w:uiPriority w:val="99"/>
    <w:unhideWhenUsed/>
    <w:rsid w:val="00E6603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6033"/>
    <w:rPr>
      <w:rFonts w:ascii="Trebuchet MS" w:eastAsia="Trebuchet MS" w:hAnsi="Trebuchet MS" w:cs="Trebuchet MS"/>
      <w:lang w:val="el-GR"/>
    </w:rPr>
  </w:style>
  <w:style w:type="paragraph" w:styleId="a8">
    <w:name w:val="Balloon Text"/>
    <w:basedOn w:val="a"/>
    <w:link w:val="Char1"/>
    <w:uiPriority w:val="99"/>
    <w:semiHidden/>
    <w:unhideWhenUsed/>
    <w:rsid w:val="00E6603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E66033"/>
    <w:rPr>
      <w:rFonts w:ascii="Tahoma" w:eastAsia="Trebuchet MS" w:hAnsi="Tahoma" w:cs="Tahoma"/>
      <w:sz w:val="16"/>
      <w:szCs w:val="16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rebuchet MS" w:eastAsia="Trebuchet MS" w:hAnsi="Trebuchet MS" w:cs="Trebuchet MS"/>
      <w:lang w:val="el-GR"/>
    </w:rPr>
  </w:style>
  <w:style w:type="paragraph" w:styleId="1">
    <w:name w:val="heading 1"/>
    <w:basedOn w:val="a"/>
    <w:uiPriority w:val="9"/>
    <w:qFormat/>
    <w:pPr>
      <w:ind w:left="120"/>
      <w:outlineLvl w:val="0"/>
    </w:pPr>
    <w:rPr>
      <w:b/>
      <w:bCs/>
      <w:i/>
      <w:iCs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81"/>
      <w:ind w:right="73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58"/>
      <w:ind w:left="120"/>
    </w:pPr>
    <w:rPr>
      <w:rFonts w:ascii="Tahoma" w:eastAsia="Tahoma" w:hAnsi="Tahoma" w:cs="Tahoma"/>
    </w:rPr>
  </w:style>
  <w:style w:type="paragraph" w:customStyle="1" w:styleId="TableParagraph">
    <w:name w:val="Table Paragraph"/>
    <w:basedOn w:val="a"/>
    <w:uiPriority w:val="1"/>
    <w:qFormat/>
    <w:pPr>
      <w:spacing w:line="325" w:lineRule="exact"/>
    </w:pPr>
    <w:rPr>
      <w:rFonts w:ascii="Arial" w:eastAsia="Arial" w:hAnsi="Arial" w:cs="Arial"/>
    </w:rPr>
  </w:style>
  <w:style w:type="paragraph" w:styleId="a6">
    <w:name w:val="header"/>
    <w:basedOn w:val="a"/>
    <w:link w:val="Char"/>
    <w:uiPriority w:val="99"/>
    <w:unhideWhenUsed/>
    <w:rsid w:val="00E6603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E66033"/>
    <w:rPr>
      <w:rFonts w:ascii="Trebuchet MS" w:eastAsia="Trebuchet MS" w:hAnsi="Trebuchet MS" w:cs="Trebuchet MS"/>
      <w:lang w:val="el-GR"/>
    </w:rPr>
  </w:style>
  <w:style w:type="paragraph" w:styleId="a7">
    <w:name w:val="footer"/>
    <w:basedOn w:val="a"/>
    <w:link w:val="Char0"/>
    <w:uiPriority w:val="99"/>
    <w:unhideWhenUsed/>
    <w:rsid w:val="00E6603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6033"/>
    <w:rPr>
      <w:rFonts w:ascii="Trebuchet MS" w:eastAsia="Trebuchet MS" w:hAnsi="Trebuchet MS" w:cs="Trebuchet MS"/>
      <w:lang w:val="el-GR"/>
    </w:rPr>
  </w:style>
  <w:style w:type="paragraph" w:styleId="a8">
    <w:name w:val="Balloon Text"/>
    <w:basedOn w:val="a"/>
    <w:link w:val="Char1"/>
    <w:uiPriority w:val="99"/>
    <w:semiHidden/>
    <w:unhideWhenUsed/>
    <w:rsid w:val="00E6603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E66033"/>
    <w:rPr>
      <w:rFonts w:ascii="Tahoma" w:eastAsia="Trebuchet MS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2024-05-19T21:52:00Z</dcterms:created>
  <dcterms:modified xsi:type="dcterms:W3CDTF">2024-05-20T18:44:00Z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2024-04-25T00:00:00Z</vt:filetime>
  </property>
</Properties>
</file>