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E0D4F" w14:textId="63061030" w:rsidR="004748C8" w:rsidRPr="00BD6A29" w:rsidRDefault="00D212C9" w:rsidP="00BD6A29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  <w:bookmarkStart w:id="0" w:name="_Hlk115022873"/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 xml:space="preserve">ΕΡΕΥΝΑ ΤΟΥ ΤΟΜΕΑ ΠΑΙΔΕΙΑΣ </w:t>
      </w:r>
      <w:r w:rsidR="00BD6A29">
        <w:rPr>
          <w:rFonts w:ascii="Book Antiqua" w:hAnsi="Book Antiqua"/>
          <w:b/>
          <w:color w:val="000000" w:themeColor="text1"/>
          <w:sz w:val="28"/>
          <w:szCs w:val="28"/>
        </w:rPr>
        <w:br/>
      </w:r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 xml:space="preserve">ΤΟΥ </w:t>
      </w:r>
      <w:r w:rsidR="001E753F" w:rsidRPr="00BD6A29">
        <w:rPr>
          <w:rFonts w:ascii="Book Antiqua" w:hAnsi="Book Antiqua"/>
          <w:b/>
          <w:color w:val="000000" w:themeColor="text1"/>
          <w:sz w:val="28"/>
          <w:szCs w:val="28"/>
          <w:lang w:val="el-GR"/>
        </w:rPr>
        <w:t xml:space="preserve">ΠΑΣΟΚ </w:t>
      </w:r>
      <w:r w:rsidR="00BD6A29">
        <w:rPr>
          <w:rFonts w:ascii="Book Antiqua" w:hAnsi="Book Antiqua"/>
          <w:b/>
          <w:color w:val="000000" w:themeColor="text1"/>
          <w:sz w:val="28"/>
          <w:szCs w:val="28"/>
          <w:lang w:val="el-GR"/>
        </w:rPr>
        <w:t>–</w:t>
      </w:r>
      <w:r w:rsidR="001E753F" w:rsidRPr="00BD6A29">
        <w:rPr>
          <w:rFonts w:ascii="Book Antiqua" w:hAnsi="Book Antiqua"/>
          <w:b/>
          <w:color w:val="000000" w:themeColor="text1"/>
          <w:sz w:val="28"/>
          <w:szCs w:val="28"/>
          <w:lang w:val="el-GR"/>
        </w:rPr>
        <w:t xml:space="preserve"> </w:t>
      </w:r>
      <w:r w:rsidR="001E753F" w:rsidRPr="00BD6A29">
        <w:rPr>
          <w:rFonts w:ascii="Book Antiqua" w:hAnsi="Book Antiqua"/>
          <w:b/>
          <w:color w:val="000000" w:themeColor="text1"/>
          <w:sz w:val="28"/>
          <w:szCs w:val="28"/>
        </w:rPr>
        <w:t>ΚΙΝΗΜΑ</w:t>
      </w:r>
      <w:r w:rsidR="00BD6A29">
        <w:rPr>
          <w:rFonts w:ascii="Book Antiqua" w:hAnsi="Book Antiqua"/>
          <w:b/>
          <w:color w:val="000000" w:themeColor="text1"/>
          <w:sz w:val="28"/>
          <w:szCs w:val="28"/>
          <w:lang w:val="el-GR"/>
        </w:rPr>
        <w:t xml:space="preserve">ΤΟΣ </w:t>
      </w:r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 xml:space="preserve"> ΑΛΛΑΓΗΣ</w:t>
      </w:r>
    </w:p>
    <w:bookmarkEnd w:id="0"/>
    <w:p w14:paraId="5561451F" w14:textId="77777777" w:rsidR="004748C8" w:rsidRPr="00BD6A29" w:rsidRDefault="004748C8" w:rsidP="00BD6A29">
      <w:pPr>
        <w:jc w:val="both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0FA5A3A9" w14:textId="77777777" w:rsidR="004748C8" w:rsidRPr="001F7A2E" w:rsidRDefault="00D212C9" w:rsidP="00BD6A29">
      <w:pPr>
        <w:jc w:val="both"/>
        <w:rPr>
          <w:rFonts w:ascii="Book Antiqua" w:hAnsi="Book Antiqua"/>
          <w:b/>
          <w:color w:val="000000" w:themeColor="text1"/>
          <w:sz w:val="32"/>
          <w:szCs w:val="32"/>
        </w:rPr>
      </w:pPr>
      <w:bookmarkStart w:id="1" w:name="_Hlk115023037"/>
      <w:r w:rsidRPr="001F7A2E">
        <w:rPr>
          <w:rFonts w:ascii="Book Antiqua" w:hAnsi="Book Antiqua"/>
          <w:b/>
          <w:color w:val="000000" w:themeColor="text1"/>
          <w:sz w:val="32"/>
          <w:szCs w:val="32"/>
        </w:rPr>
        <w:t>Η εκπαίδευση στον καιρό της πανδημίας:</w:t>
      </w:r>
    </w:p>
    <w:p w14:paraId="6084455D" w14:textId="77777777" w:rsidR="004748C8" w:rsidRPr="001F7A2E" w:rsidRDefault="00D212C9" w:rsidP="00BD6A29">
      <w:pPr>
        <w:jc w:val="both"/>
        <w:rPr>
          <w:rFonts w:ascii="Book Antiqua" w:hAnsi="Book Antiqua"/>
          <w:b/>
          <w:color w:val="000000" w:themeColor="text1"/>
          <w:sz w:val="32"/>
          <w:szCs w:val="32"/>
        </w:rPr>
      </w:pPr>
      <w:r w:rsidRPr="001F7A2E">
        <w:rPr>
          <w:rFonts w:ascii="Book Antiqua" w:hAnsi="Book Antiqua"/>
          <w:b/>
          <w:color w:val="000000" w:themeColor="text1"/>
          <w:sz w:val="32"/>
          <w:szCs w:val="32"/>
        </w:rPr>
        <w:t>επιπτώσεις, προβληματισμοί, προτάσεις, ιδέες...</w:t>
      </w:r>
    </w:p>
    <w:p w14:paraId="4D65D8C0" w14:textId="6A38AEE6" w:rsidR="004748C8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1368726F" w14:textId="4EB04AC1" w:rsidR="002B085A" w:rsidRDefault="002B085A" w:rsidP="002B085A">
      <w:pPr>
        <w:jc w:val="right"/>
        <w:rPr>
          <w:rFonts w:ascii="Book Antiqua" w:hAnsi="Book Antiqua"/>
          <w:color w:val="000000" w:themeColor="text1"/>
          <w:sz w:val="28"/>
          <w:szCs w:val="28"/>
          <w:lang w:val="el-GR"/>
        </w:rPr>
      </w:pPr>
      <w:r>
        <w:rPr>
          <w:rFonts w:ascii="Book Antiqua" w:hAnsi="Book Antiqua"/>
          <w:color w:val="000000" w:themeColor="text1"/>
          <w:sz w:val="28"/>
          <w:szCs w:val="28"/>
          <w:lang w:val="el-GR"/>
        </w:rPr>
        <w:t>2</w:t>
      </w:r>
      <w:r w:rsidR="008A0F99">
        <w:rPr>
          <w:rFonts w:ascii="Book Antiqua" w:hAnsi="Book Antiqua"/>
          <w:color w:val="000000" w:themeColor="text1"/>
          <w:sz w:val="28"/>
          <w:szCs w:val="28"/>
          <w:lang w:val="el-GR"/>
        </w:rPr>
        <w:t>8</w:t>
      </w:r>
      <w:r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 Σεπτεμβρίου 2022</w:t>
      </w:r>
    </w:p>
    <w:p w14:paraId="1B9A8EE4" w14:textId="77777777" w:rsidR="002B085A" w:rsidRDefault="002B085A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65595B2C" w14:textId="77777777" w:rsidR="00DA2E3D" w:rsidRPr="00BD6A29" w:rsidRDefault="00DA2E3D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0615273F" w14:textId="34DE0AAD" w:rsidR="008A0F99" w:rsidRPr="005D7C94" w:rsidRDefault="008A0F99" w:rsidP="008A0F99">
      <w:pPr>
        <w:jc w:val="both"/>
        <w:rPr>
          <w:rFonts w:ascii="Book Antiqua" w:hAnsi="Book Antiqua"/>
          <w:sz w:val="28"/>
          <w:szCs w:val="28"/>
          <w:lang w:val="el-GR"/>
        </w:rPr>
      </w:pPr>
      <w:bookmarkStart w:id="2" w:name="_Hlk115026135"/>
      <w:r>
        <w:rPr>
          <w:rFonts w:ascii="Book Antiqua" w:hAnsi="Book Antiqua"/>
          <w:sz w:val="28"/>
          <w:szCs w:val="28"/>
          <w:lang w:val="el-GR"/>
        </w:rPr>
        <w:t xml:space="preserve">Ο Τομέας </w:t>
      </w:r>
      <w:r w:rsidRPr="005D7C94">
        <w:rPr>
          <w:rFonts w:ascii="Book Antiqua" w:hAnsi="Book Antiqua"/>
          <w:sz w:val="28"/>
          <w:szCs w:val="28"/>
          <w:lang w:val="el-GR"/>
        </w:rPr>
        <w:t>Παιδείας του ΠΑ.ΣΟ.Κ. – Κινήματος Αλλαγής δημοσιοποι</w:t>
      </w:r>
      <w:r>
        <w:rPr>
          <w:rFonts w:ascii="Book Antiqua" w:hAnsi="Book Antiqua"/>
          <w:sz w:val="28"/>
          <w:szCs w:val="28"/>
          <w:lang w:val="el-GR"/>
        </w:rPr>
        <w:t xml:space="preserve">εί </w:t>
      </w:r>
      <w:r w:rsidRPr="005D7C94">
        <w:rPr>
          <w:rFonts w:ascii="Book Antiqua" w:hAnsi="Book Antiqua"/>
          <w:sz w:val="28"/>
          <w:szCs w:val="28"/>
          <w:lang w:val="el-GR"/>
        </w:rPr>
        <w:t>τα αποτελέσματα της έρευνας, που διεξήχθη για τις επιπτώσεις του μαθησιακού</w:t>
      </w:r>
      <w:r>
        <w:rPr>
          <w:rFonts w:ascii="Book Antiqua" w:hAnsi="Book Antiqua"/>
          <w:sz w:val="28"/>
          <w:szCs w:val="28"/>
          <w:lang w:val="el-GR"/>
        </w:rPr>
        <w:t xml:space="preserve">, παιδαγωγικού, ψυχολογικού και </w:t>
      </w:r>
      <w:proofErr w:type="spellStart"/>
      <w:r>
        <w:rPr>
          <w:rFonts w:ascii="Book Antiqua" w:hAnsi="Book Antiqua"/>
          <w:sz w:val="28"/>
          <w:szCs w:val="28"/>
          <w:lang w:val="el-GR"/>
        </w:rPr>
        <w:t>κοινωνικοποιητικού</w:t>
      </w:r>
      <w:proofErr w:type="spellEnd"/>
      <w:r>
        <w:rPr>
          <w:rFonts w:ascii="Book Antiqua" w:hAnsi="Book Antiqua"/>
          <w:sz w:val="28"/>
          <w:szCs w:val="28"/>
          <w:lang w:val="el-GR"/>
        </w:rPr>
        <w:t xml:space="preserve"> «</w:t>
      </w:r>
      <w:r w:rsidRPr="005D7C94">
        <w:rPr>
          <w:rFonts w:ascii="Book Antiqua" w:hAnsi="Book Antiqua"/>
          <w:sz w:val="28"/>
          <w:szCs w:val="28"/>
          <w:lang w:val="el-GR"/>
        </w:rPr>
        <w:t>κενού</w:t>
      </w:r>
      <w:r>
        <w:rPr>
          <w:rFonts w:ascii="Book Antiqua" w:hAnsi="Book Antiqua"/>
          <w:sz w:val="28"/>
          <w:szCs w:val="28"/>
          <w:lang w:val="el-GR"/>
        </w:rPr>
        <w:t>»</w:t>
      </w:r>
      <w:r w:rsidR="00C11604">
        <w:rPr>
          <w:rFonts w:ascii="Book Antiqua" w:hAnsi="Book Antiqua"/>
          <w:sz w:val="28"/>
          <w:szCs w:val="28"/>
          <w:lang w:val="el-GR"/>
        </w:rPr>
        <w:t xml:space="preserve"> και </w:t>
      </w:r>
      <w:r w:rsidRPr="005D7C94">
        <w:rPr>
          <w:rFonts w:ascii="Book Antiqua" w:hAnsi="Book Antiqua"/>
          <w:sz w:val="28"/>
          <w:szCs w:val="28"/>
          <w:lang w:val="el-GR"/>
        </w:rPr>
        <w:t>που προκλήθηκε στη διάρκεια των κλειστών σχολείων στην πανδημία</w:t>
      </w:r>
      <w:r w:rsidR="00C11604">
        <w:rPr>
          <w:rFonts w:ascii="Book Antiqua" w:hAnsi="Book Antiqua"/>
          <w:sz w:val="28"/>
          <w:szCs w:val="28"/>
          <w:lang w:val="el-GR"/>
        </w:rPr>
        <w:t>,</w:t>
      </w:r>
      <w:r w:rsidRPr="005D7C94">
        <w:rPr>
          <w:rFonts w:ascii="Book Antiqua" w:hAnsi="Book Antiqua"/>
          <w:sz w:val="28"/>
          <w:szCs w:val="28"/>
          <w:lang w:val="el-GR"/>
        </w:rPr>
        <w:t xml:space="preserve"> και για τις προς τούτο αναγκαίες προτάσεις άμβλυνσης των επιπτώσεων. </w:t>
      </w:r>
    </w:p>
    <w:bookmarkEnd w:id="2"/>
    <w:p w14:paraId="7A91DA58" w14:textId="77777777" w:rsidR="003576F2" w:rsidRDefault="003576F2" w:rsidP="00BD6A29">
      <w:pPr>
        <w:jc w:val="both"/>
        <w:rPr>
          <w:rFonts w:ascii="Book Antiqua" w:hAnsi="Book Antiqua"/>
          <w:sz w:val="28"/>
          <w:szCs w:val="28"/>
          <w:lang w:val="el-GR"/>
        </w:rPr>
      </w:pPr>
    </w:p>
    <w:p w14:paraId="47139CE0" w14:textId="77777777" w:rsidR="0071520E" w:rsidRDefault="000D3A5B" w:rsidP="00BD6A29">
      <w:pPr>
        <w:jc w:val="both"/>
        <w:rPr>
          <w:rFonts w:ascii="Book Antiqua" w:hAnsi="Book Antiqua"/>
          <w:sz w:val="28"/>
          <w:szCs w:val="28"/>
          <w:lang w:val="el-GR"/>
        </w:rPr>
      </w:pPr>
      <w:r w:rsidRPr="005D7C94">
        <w:rPr>
          <w:rFonts w:ascii="Book Antiqua" w:hAnsi="Book Antiqua"/>
          <w:sz w:val="28"/>
          <w:szCs w:val="28"/>
          <w:lang w:val="el-GR"/>
        </w:rPr>
        <w:t xml:space="preserve">Θεωρούμε ότι το πρόβλημα αυτό δεν είναι πρόβλημα του χθες. Παραμένει πρόβλημα και σήμερα. </w:t>
      </w:r>
      <w:r w:rsidR="0071520E">
        <w:rPr>
          <w:rFonts w:ascii="Book Antiqua" w:hAnsi="Book Antiqua"/>
          <w:sz w:val="28"/>
          <w:szCs w:val="28"/>
          <w:lang w:val="el-GR"/>
        </w:rPr>
        <w:t xml:space="preserve">Φέτος διαπιστώνεται από τους εκπαιδευτικούς ότι πολλοί μαθητές έχουν «εικονική σχέση» με το αντίστοιχο μαθησιακό </w:t>
      </w:r>
      <w:r w:rsidR="0071520E">
        <w:rPr>
          <w:rFonts w:ascii="Book Antiqua" w:hAnsi="Book Antiqua"/>
          <w:sz w:val="28"/>
          <w:szCs w:val="28"/>
          <w:lang w:val="en-US"/>
        </w:rPr>
        <w:t>status</w:t>
      </w:r>
      <w:r w:rsidR="0071520E" w:rsidRPr="0071520E">
        <w:rPr>
          <w:rFonts w:ascii="Book Antiqua" w:hAnsi="Book Antiqua"/>
          <w:sz w:val="28"/>
          <w:szCs w:val="28"/>
          <w:lang w:val="el-GR"/>
        </w:rPr>
        <w:t xml:space="preserve"> </w:t>
      </w:r>
      <w:r w:rsidR="0071520E">
        <w:rPr>
          <w:rFonts w:ascii="Book Antiqua" w:hAnsi="Book Antiqua"/>
          <w:sz w:val="28"/>
          <w:szCs w:val="28"/>
          <w:lang w:val="el-GR"/>
        </w:rPr>
        <w:t xml:space="preserve">της τάξης των. </w:t>
      </w:r>
    </w:p>
    <w:p w14:paraId="0BEF6473" w14:textId="77777777" w:rsidR="0071520E" w:rsidRDefault="0071520E" w:rsidP="00BD6A29">
      <w:pPr>
        <w:jc w:val="both"/>
        <w:rPr>
          <w:rFonts w:ascii="Book Antiqua" w:hAnsi="Book Antiqua"/>
          <w:sz w:val="28"/>
          <w:szCs w:val="28"/>
          <w:lang w:val="el-GR"/>
        </w:rPr>
      </w:pPr>
    </w:p>
    <w:p w14:paraId="4185F055" w14:textId="20F33943" w:rsidR="00DA2E3D" w:rsidRPr="005D7C94" w:rsidRDefault="000D3A5B" w:rsidP="00BD6A29">
      <w:pPr>
        <w:jc w:val="both"/>
        <w:rPr>
          <w:rFonts w:ascii="Book Antiqua" w:hAnsi="Book Antiqua"/>
          <w:sz w:val="28"/>
          <w:szCs w:val="28"/>
          <w:lang w:val="el-GR"/>
        </w:rPr>
      </w:pPr>
      <w:r w:rsidRPr="005D7C94">
        <w:rPr>
          <w:rFonts w:ascii="Book Antiqua" w:hAnsi="Book Antiqua"/>
          <w:sz w:val="28"/>
          <w:szCs w:val="28"/>
          <w:lang w:val="el-GR"/>
        </w:rPr>
        <w:t>Είμαστε το μόνο πολιτικό κόμμα που πραγματοποίησε σχετική έρευνα και παράλληλα επιμέν</w:t>
      </w:r>
      <w:r w:rsidR="00DA2E3D" w:rsidRPr="005D7C94">
        <w:rPr>
          <w:rFonts w:ascii="Book Antiqua" w:hAnsi="Book Antiqua"/>
          <w:sz w:val="28"/>
          <w:szCs w:val="28"/>
          <w:lang w:val="el-GR"/>
        </w:rPr>
        <w:t xml:space="preserve">ουμε </w:t>
      </w:r>
      <w:r w:rsidRPr="005D7C94">
        <w:rPr>
          <w:rFonts w:ascii="Book Antiqua" w:hAnsi="Book Antiqua"/>
          <w:sz w:val="28"/>
          <w:szCs w:val="28"/>
          <w:lang w:val="el-GR"/>
        </w:rPr>
        <w:t xml:space="preserve">στην αντιμετώπιση του ζητήματος. </w:t>
      </w:r>
      <w:r w:rsidR="00DA2E3D" w:rsidRPr="005D7C94">
        <w:rPr>
          <w:rFonts w:ascii="Book Antiqua" w:hAnsi="Book Antiqua"/>
          <w:sz w:val="28"/>
          <w:szCs w:val="28"/>
          <w:lang w:val="el-GR"/>
        </w:rPr>
        <w:t xml:space="preserve">Εκτιμούμε ότι η τεκμηρίωση των θέσεων αποτελεί βασικό στοιχείο </w:t>
      </w:r>
      <w:r w:rsidR="0071520E">
        <w:rPr>
          <w:rFonts w:ascii="Book Antiqua" w:hAnsi="Book Antiqua"/>
          <w:sz w:val="28"/>
          <w:szCs w:val="28"/>
          <w:lang w:val="el-GR"/>
        </w:rPr>
        <w:t xml:space="preserve">στην εφαρμογή των εκπαιδευτικών πολιτικών και </w:t>
      </w:r>
      <w:r w:rsidR="00DA2E3D" w:rsidRPr="005D7C94">
        <w:rPr>
          <w:rFonts w:ascii="Book Antiqua" w:hAnsi="Book Antiqua"/>
          <w:sz w:val="28"/>
          <w:szCs w:val="28"/>
          <w:lang w:val="el-GR"/>
        </w:rPr>
        <w:t>στη</w:t>
      </w:r>
      <w:r w:rsidR="0071520E">
        <w:rPr>
          <w:rFonts w:ascii="Book Antiqua" w:hAnsi="Book Antiqua"/>
          <w:sz w:val="28"/>
          <w:szCs w:val="28"/>
          <w:lang w:val="el-GR"/>
        </w:rPr>
        <w:t xml:space="preserve"> γενικότερη </w:t>
      </w:r>
      <w:r w:rsidR="00DA2E3D" w:rsidRPr="005D7C94">
        <w:rPr>
          <w:rFonts w:ascii="Book Antiqua" w:hAnsi="Book Antiqua"/>
          <w:sz w:val="28"/>
          <w:szCs w:val="28"/>
          <w:lang w:val="el-GR"/>
        </w:rPr>
        <w:t xml:space="preserve">πολιτική δράση. </w:t>
      </w:r>
    </w:p>
    <w:p w14:paraId="4BBFD819" w14:textId="54865C0B" w:rsidR="000D3A5B" w:rsidRPr="000D3A5B" w:rsidRDefault="000D3A5B" w:rsidP="00BD6A29">
      <w:pPr>
        <w:jc w:val="both"/>
        <w:rPr>
          <w:rFonts w:ascii="Book Antiqua" w:hAnsi="Book Antiqua"/>
          <w:color w:val="000000" w:themeColor="text1"/>
          <w:sz w:val="28"/>
          <w:szCs w:val="28"/>
          <w:lang w:val="el-GR"/>
        </w:rPr>
      </w:pPr>
      <w:r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  </w:t>
      </w:r>
    </w:p>
    <w:p w14:paraId="57392107" w14:textId="60420ECB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Η έρευνα οργανώθηκε από τον Τομέα </w:t>
      </w:r>
      <w:r w:rsidR="008A0F99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μας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με βασικό σκοπό τη συμβολή στον δημόσιο διάλογο αναφορικά με τα μέτρα που απαιτούνται</w:t>
      </w:r>
      <w:r w:rsidR="00BD6A29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ώστε να αμβλυνθούν οι </w:t>
      </w:r>
      <w:r w:rsidR="00D474AD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πολύ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αρνητικές επιπτώσεις της παρατεταμένης διακοπής της δια ζώσης λειτουργίας των εκπαιδευτικών δομών. </w:t>
      </w:r>
    </w:p>
    <w:p w14:paraId="12027E93" w14:textId="77777777" w:rsidR="00BD6A29" w:rsidRPr="00BD6A29" w:rsidRDefault="00BD6A2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5B4FD3B" w14:textId="600A119E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Το μαθησιακό</w:t>
      </w:r>
      <w:r w:rsidR="00E75F46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, διαπαιδαγωγικό και μορφωτικό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κενό, που προκλήθηκε από τα κλειστά σχολεία και από την υποκατάσταση της </w:t>
      </w:r>
      <w:r w:rsidR="007A15CD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πολύπλευρης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εκπαιδευτικής λειτουργίας από την εξ αποστάσεως διδασκαλία, αποτελεί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lastRenderedPageBreak/>
        <w:t xml:space="preserve">και σήμερα ένα κρίσιμο εκπαιδευτικό, κοινωνικό, πολιτικό και εθνικό πρόβλημα. </w:t>
      </w:r>
    </w:p>
    <w:p w14:paraId="1CCD391E" w14:textId="77777777" w:rsidR="00BD6A29" w:rsidRPr="00BD6A29" w:rsidRDefault="00BD6A2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B63ABA8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Επιμέρους στόχοι της έρευνας ήταν :</w:t>
      </w:r>
    </w:p>
    <w:p w14:paraId="49BD2319" w14:textId="77777777" w:rsidR="001E753F" w:rsidRPr="00BD6A29" w:rsidRDefault="001E753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77F85277" w14:textId="77777777" w:rsidR="004748C8" w:rsidRPr="00BD6A29" w:rsidRDefault="00D212C9" w:rsidP="00BD6A29">
      <w:pPr>
        <w:jc w:val="both"/>
        <w:rPr>
          <w:rFonts w:ascii="Book Antiqua" w:hAnsi="Book Antiqua"/>
          <w:b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Α. </w:t>
      </w:r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>“Τι συνέβη” στην εκπαίδευση στον ενάμιση χρόνο της πανδημίας.</w:t>
      </w:r>
    </w:p>
    <w:p w14:paraId="0C809E03" w14:textId="77777777" w:rsidR="004748C8" w:rsidRPr="00BD6A29" w:rsidRDefault="00D212C9" w:rsidP="00BD6A29">
      <w:pPr>
        <w:jc w:val="both"/>
        <w:rPr>
          <w:rFonts w:ascii="Book Antiqua" w:hAnsi="Book Antiqua"/>
          <w:b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 xml:space="preserve">Η αποτύπωση των επιπτώσεων της “θεσμικής </w:t>
      </w:r>
      <w:proofErr w:type="spellStart"/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>υποεκπαίδευσης</w:t>
      </w:r>
      <w:proofErr w:type="spellEnd"/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>” στη μαθησιακή και μορφωτική προσπάθεια των μαθητών.</w:t>
      </w:r>
    </w:p>
    <w:p w14:paraId="3D3A9974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0C1DD21B" w14:textId="77777777" w:rsidR="004748C8" w:rsidRPr="00BD6A29" w:rsidRDefault="00D212C9" w:rsidP="00BD6A29">
      <w:pPr>
        <w:jc w:val="both"/>
        <w:rPr>
          <w:rFonts w:ascii="Book Antiqua" w:hAnsi="Book Antiqua"/>
          <w:b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Β. </w:t>
      </w:r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 xml:space="preserve">Ποια μέτρα προτείνουμε για το επόμενο διάστημα, ώστε να επιτευχθεί η μεγαλύτερη δυνατή άμβλυνση των αρνητικών επιπτώσεων και η διαμόρφωση </w:t>
      </w:r>
      <w:proofErr w:type="spellStart"/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>στοχευμένων</w:t>
      </w:r>
      <w:proofErr w:type="spellEnd"/>
      <w:r w:rsidRPr="00BD6A29">
        <w:rPr>
          <w:rFonts w:ascii="Book Antiqua" w:hAnsi="Book Antiqua"/>
          <w:b/>
          <w:color w:val="000000" w:themeColor="text1"/>
          <w:sz w:val="28"/>
          <w:szCs w:val="28"/>
        </w:rPr>
        <w:t>, ορθολογικών και αποτελεσματικών προτάσεων για τη μερική, προφανώς, αντιμετώπιση αυτών των επιπτώσεων.</w:t>
      </w:r>
    </w:p>
    <w:p w14:paraId="6F121CEA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24EC254F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Η έρευνα </w:t>
      </w:r>
      <w:r w:rsidR="001E753F" w:rsidRPr="00BD6A29">
        <w:rPr>
          <w:rFonts w:ascii="Book Antiqua" w:hAnsi="Book Antiqua"/>
          <w:color w:val="000000" w:themeColor="text1"/>
          <w:sz w:val="28"/>
          <w:szCs w:val="28"/>
        </w:rPr>
        <w:t xml:space="preserve">διεξήχθη  τον Ιούνιο  του 2021 </w:t>
      </w:r>
      <w:r w:rsidR="001E753F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μ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ε τη μέθοδο του ερωτηματολογίου και σε αυτή πήραν μέρος 660 Εκπαιδευτικοί.</w:t>
      </w:r>
    </w:p>
    <w:p w14:paraId="12601B8C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FA34B42" w14:textId="77777777" w:rsidR="002B085A" w:rsidRDefault="002B085A" w:rsidP="00BD6A29">
      <w:pPr>
        <w:jc w:val="both"/>
        <w:rPr>
          <w:rFonts w:ascii="Book Antiqua" w:hAnsi="Book Antiqua"/>
          <w:b/>
          <w:color w:val="000000" w:themeColor="text1"/>
          <w:sz w:val="28"/>
          <w:szCs w:val="28"/>
        </w:rPr>
      </w:pPr>
    </w:p>
    <w:p w14:paraId="0C0D8727" w14:textId="09E9E75A" w:rsidR="004748C8" w:rsidRPr="00BD6A29" w:rsidRDefault="00B9606D" w:rsidP="00B9606D">
      <w:pPr>
        <w:jc w:val="center"/>
        <w:rPr>
          <w:rFonts w:ascii="Book Antiqua" w:hAnsi="Book Antiqua"/>
          <w:b/>
          <w:color w:val="000000" w:themeColor="text1"/>
          <w:sz w:val="28"/>
          <w:szCs w:val="28"/>
        </w:rPr>
      </w:pPr>
      <w:r>
        <w:rPr>
          <w:rFonts w:ascii="Book Antiqua" w:hAnsi="Book Antiqua"/>
          <w:b/>
          <w:color w:val="000000" w:themeColor="text1"/>
          <w:sz w:val="28"/>
          <w:szCs w:val="28"/>
          <w:lang w:val="el-GR"/>
        </w:rPr>
        <w:t xml:space="preserve">Α. </w:t>
      </w:r>
      <w:r w:rsidR="00D212C9" w:rsidRPr="00BD6A29">
        <w:rPr>
          <w:rFonts w:ascii="Book Antiqua" w:hAnsi="Book Antiqua"/>
          <w:b/>
          <w:color w:val="000000" w:themeColor="text1"/>
          <w:sz w:val="28"/>
          <w:szCs w:val="28"/>
        </w:rPr>
        <w:t>ΔΗΜΟΓΡΑΦΙΚΑ ΧΑΡΑΚΤΗΡΙΣΤΙΚΑ</w:t>
      </w:r>
    </w:p>
    <w:p w14:paraId="7E06ACF8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bookmarkEnd w:id="1"/>
    <w:p w14:paraId="6126A313" w14:textId="497266B2" w:rsidR="004748C8" w:rsidRPr="00BD6A29" w:rsidRDefault="001E753F" w:rsidP="005D7C94">
      <w:pPr>
        <w:jc w:val="center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ED49F4" wp14:editId="143B00DE">
                <wp:simplePos x="0" y="0"/>
                <wp:positionH relativeFrom="column">
                  <wp:posOffset>152400</wp:posOffset>
                </wp:positionH>
                <wp:positionV relativeFrom="paragraph">
                  <wp:posOffset>356870</wp:posOffset>
                </wp:positionV>
                <wp:extent cx="739140" cy="144780"/>
                <wp:effectExtent l="0" t="0" r="3810" b="7620"/>
                <wp:wrapNone/>
                <wp:docPr id="29" name="Πλαίσιο κειμένο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29CB0" w14:textId="77777777" w:rsidR="001E753F" w:rsidRDefault="001E7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ED49F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9" o:spid="_x0000_s1026" type="#_x0000_t202" style="position:absolute;left:0;text-align:left;margin-left:12pt;margin-top:28.1pt;width:58.2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" fillcolor="white [3201]" stroked="f" strokeweight=".5pt">
                <v:textbox>
                  <w:txbxContent>
                    <w:p w14:paraId="13029CB0" w14:textId="77777777" w:rsidR="001E753F" w:rsidRDefault="001E753F"/>
                  </w:txbxContent>
                </v:textbox>
              </v:shape>
            </w:pict>
          </mc:Fallback>
        </mc:AlternateContent>
      </w:r>
      <w:r w:rsidR="005D7C94" w:rsidRPr="005D7C9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6EB37DA2" wp14:editId="30AAB79C">
            <wp:extent cx="6354550" cy="2674620"/>
            <wp:effectExtent l="0" t="0" r="8255" b="0"/>
            <wp:docPr id="27" name="Εικόνα 27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E8D8" w14:textId="25CD5692" w:rsidR="005F191F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3" w:name="_Hlk115023063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Το 7</w:t>
      </w:r>
      <w:r w:rsidR="007A15CD">
        <w:rPr>
          <w:rFonts w:ascii="Book Antiqua" w:hAnsi="Book Antiqua"/>
          <w:color w:val="000000" w:themeColor="text1"/>
          <w:sz w:val="28"/>
          <w:szCs w:val="28"/>
          <w:lang w:val="el-GR"/>
        </w:rPr>
        <w:t>9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% των εκπαιδευτικών</w:t>
      </w:r>
      <w:r w:rsidR="007A15CD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που πήραν μέρος στην έρευνα</w:t>
      </w:r>
      <w:r w:rsidR="007A15CD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,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υπηρετούν </w:t>
      </w:r>
      <w:r w:rsidR="007A15CD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περίπου ισομερώς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σε Δημοτικό</w:t>
      </w:r>
      <w:r w:rsidR="007A15CD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</w:rPr>
        <w:t xml:space="preserve"> Γυμνάσιο και </w:t>
      </w:r>
      <w:r w:rsidR="007A15CD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Γενικό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</w:rPr>
        <w:t>Λύκειο.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Ένα 14%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lastRenderedPageBreak/>
        <w:t xml:space="preserve">περίπου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</w:rPr>
        <w:t xml:space="preserve">των συμμετεχόντων υπηρετούν σε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Ε</w:t>
      </w:r>
      <w:proofErr w:type="spellStart"/>
      <w:r w:rsidR="005E5F85" w:rsidRPr="00BD6A29">
        <w:rPr>
          <w:rFonts w:ascii="Book Antiqua" w:hAnsi="Book Antiqua"/>
          <w:color w:val="000000" w:themeColor="text1"/>
          <w:sz w:val="28"/>
          <w:szCs w:val="28"/>
        </w:rPr>
        <w:t>παγγελματικά</w:t>
      </w:r>
      <w:proofErr w:type="spellEnd"/>
      <w:r w:rsidR="005E5F85" w:rsidRPr="00BD6A29">
        <w:rPr>
          <w:rFonts w:ascii="Book Antiqua" w:hAnsi="Book Antiqua"/>
          <w:color w:val="000000" w:themeColor="text1"/>
          <w:sz w:val="28"/>
          <w:szCs w:val="28"/>
        </w:rPr>
        <w:t xml:space="preserve">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Λύκεια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και αντίστοιχο ποσοστό σε νηπιαγωγεία. </w:t>
      </w:r>
    </w:p>
    <w:bookmarkEnd w:id="3"/>
    <w:p w14:paraId="00AC625F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704679E0" w14:textId="3673C1D3" w:rsidR="004748C8" w:rsidRPr="00BD6A29" w:rsidRDefault="001E753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C19EF" wp14:editId="5B3B717C">
                <wp:simplePos x="0" y="0"/>
                <wp:positionH relativeFrom="column">
                  <wp:posOffset>114300</wp:posOffset>
                </wp:positionH>
                <wp:positionV relativeFrom="paragraph">
                  <wp:posOffset>373380</wp:posOffset>
                </wp:positionV>
                <wp:extent cx="899160" cy="106680"/>
                <wp:effectExtent l="0" t="0" r="0" b="7620"/>
                <wp:wrapNone/>
                <wp:docPr id="30" name="Πλαίσιο κειμένο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6C883D" w14:textId="77777777" w:rsidR="001E753F" w:rsidRDefault="001E753F" w:rsidP="001E7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C19EF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30" o:spid="_x0000_s1027" type="#_x0000_t202" style="position:absolute;left:0;text-align:left;margin-left:9pt;margin-top:29.4pt;width:70.8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" fillcolor="white [3212]" stroked="f" strokeweight=".5pt">
                <v:textbox>
                  <w:txbxContent>
                    <w:p w14:paraId="076C883D" w14:textId="77777777" w:rsidR="001E753F" w:rsidRDefault="001E753F" w:rsidP="001E753F"/>
                  </w:txbxContent>
                </v:textbox>
              </v:shape>
            </w:pict>
          </mc:Fallback>
        </mc:AlternateContent>
      </w:r>
      <w:r w:rsidR="005D7C94" w:rsidRPr="005D7C9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43E6AAE8" wp14:editId="5AC4440E">
            <wp:extent cx="5733415" cy="2413185"/>
            <wp:effectExtent l="0" t="0" r="635" b="6350"/>
            <wp:docPr id="28" name="Εικόνα 28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C5E6" w14:textId="0534698D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4" w:name="_Hlk115023098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Περισσότεροι από τους μισούς συμμετέχοντες στην έρευνα ανήκουν στην ηλικιακή ομάδα 50 έως 60. Το ένα τρίτο περίπου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(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</w:rPr>
        <w:t>27,6%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)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ανήκε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ι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στην ηλικιακή ομάδα 40 έως 49. Πολύ λιγότεροι  5,5% περίπου ήταν οι εκπαιδευτικοί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που ανήκουν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στην ηλικιακή ομάδα 30 έως 39.</w:t>
      </w:r>
    </w:p>
    <w:bookmarkEnd w:id="4"/>
    <w:p w14:paraId="551CFDF7" w14:textId="735511EB" w:rsidR="004748C8" w:rsidRPr="00BD6A29" w:rsidRDefault="001E753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63DD0" wp14:editId="672E16CC">
                <wp:simplePos x="0" y="0"/>
                <wp:positionH relativeFrom="column">
                  <wp:posOffset>114300</wp:posOffset>
                </wp:positionH>
                <wp:positionV relativeFrom="paragraph">
                  <wp:posOffset>567690</wp:posOffset>
                </wp:positionV>
                <wp:extent cx="739140" cy="144780"/>
                <wp:effectExtent l="0" t="0" r="3810" b="7620"/>
                <wp:wrapNone/>
                <wp:docPr id="31" name="Πλαίσιο κειμένο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948247" w14:textId="77777777" w:rsidR="001E753F" w:rsidRDefault="001E753F" w:rsidP="001E7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63DD0" id="Πλαίσιο κειμένου 31" o:spid="_x0000_s1028" type="#_x0000_t202" style="position:absolute;left:0;text-align:left;margin-left:9pt;margin-top:44.7pt;width:58.2pt;height:1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" fillcolor="window" stroked="f" strokeweight=".5pt">
                <v:textbox>
                  <w:txbxContent>
                    <w:p w14:paraId="1C948247" w14:textId="77777777" w:rsidR="001E753F" w:rsidRDefault="001E753F" w:rsidP="001E753F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color w:val="000000" w:themeColor="text1"/>
          <w:sz w:val="28"/>
          <w:szCs w:val="28"/>
        </w:rPr>
        <w:t xml:space="preserve"> </w:t>
      </w:r>
      <w:r w:rsidR="005D7C94" w:rsidRPr="005D7C9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7496F6A7" wp14:editId="3A659AE3">
            <wp:extent cx="5733415" cy="2413185"/>
            <wp:effectExtent l="0" t="0" r="635" b="6350"/>
            <wp:docPr id="210" name="Εικόνα 210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7DED8" w14:textId="0F12D404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5" w:name="_Hlk115023138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Το συντριπτικό ποσοστό όσων συμμετείχαν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-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περίπου 93%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-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είναι μόνιμοι εκπαιδευτικοί.</w:t>
      </w:r>
    </w:p>
    <w:p w14:paraId="605C5666" w14:textId="38DF8CF1" w:rsidR="003576F2" w:rsidRDefault="003576F2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5F61D4F4" w14:textId="77777777" w:rsidR="002B085A" w:rsidRDefault="002B085A" w:rsidP="003576F2">
      <w:pPr>
        <w:jc w:val="both"/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</w:pPr>
    </w:p>
    <w:p w14:paraId="2012FD74" w14:textId="77777777" w:rsidR="002B085A" w:rsidRDefault="002B085A" w:rsidP="003576F2">
      <w:pPr>
        <w:jc w:val="both"/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</w:pPr>
    </w:p>
    <w:p w14:paraId="4C334B5F" w14:textId="5F2F28D6" w:rsidR="003576F2" w:rsidRPr="009C0393" w:rsidRDefault="00B9606D" w:rsidP="002B085A">
      <w:pPr>
        <w:jc w:val="center"/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</w:pPr>
      <w:r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t xml:space="preserve">Β. </w:t>
      </w:r>
      <w:r w:rsidR="003576F2"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t xml:space="preserve">ΑΞΙΟΛΟΓΗΣΗ ΤΩΝ </w:t>
      </w:r>
      <w:r w:rsidR="002B085A"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t xml:space="preserve">ΛΗΦΘΕΝΤΩΝ </w:t>
      </w:r>
      <w:r w:rsidR="003576F2"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t xml:space="preserve">ΜΕΤΡΩΝ </w:t>
      </w:r>
      <w:r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br/>
      </w:r>
      <w:r w:rsidR="003576F2"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t xml:space="preserve">ΚΑΙ ΤΩΝ </w:t>
      </w:r>
      <w:r w:rsidR="003576F2" w:rsidRPr="009C0393"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t>ΕΠΙΠΤΩΣΕ</w:t>
      </w:r>
      <w:r w:rsidR="003576F2"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t>ΩΝ</w:t>
      </w:r>
    </w:p>
    <w:bookmarkEnd w:id="5"/>
    <w:p w14:paraId="00A5D6AC" w14:textId="77777777" w:rsidR="005F191F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8F8AE2E" w14:textId="2061D88E" w:rsidR="004748C8" w:rsidRPr="00BD6A29" w:rsidRDefault="003F16C5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3F16C5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2A6EBFC0" wp14:editId="06A91A47">
            <wp:extent cx="5733415" cy="2608745"/>
            <wp:effectExtent l="0" t="0" r="635" b="1270"/>
            <wp:docPr id="211" name="Εικόνα 211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EA10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13A62901" w14:textId="4B752655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6" w:name="_Hlk115023184"/>
      <w:r w:rsidRPr="00BD6A29">
        <w:rPr>
          <w:rFonts w:ascii="Book Antiqua" w:hAnsi="Book Antiqua"/>
          <w:color w:val="000000" w:themeColor="text1"/>
          <w:sz w:val="28"/>
          <w:szCs w:val="28"/>
        </w:rPr>
        <w:t>Σε ότι αφορά στη γενικότερη εκπαιδευτική πολιτική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που ασκήθηκε από το Υπουργείο Παιδείας κατά τη διάρκεια της πανδημίας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το συντριπτικό ποσοστό των εκπαιδευτικών που ερωτήθηκαν θεωρεί την πολιτική αυτή από μέτρια έως ανεπαρκή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(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92%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)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.</w:t>
      </w:r>
    </w:p>
    <w:p w14:paraId="687FBFE3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07F14DF8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Μόλις ένα π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</w:rPr>
        <w:t xml:space="preserve">οσοστό 8% θεωρεί ικανοποιητική </w:t>
      </w:r>
      <w:r w:rsidR="005E5F85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ή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πολύ ικανοποιητική την πολιτική που άσκησε η ηγεσία του Υπουργείου Παιδείας  στη διάρκεια της πανδημίας. </w:t>
      </w:r>
    </w:p>
    <w:bookmarkEnd w:id="6"/>
    <w:p w14:paraId="21936465" w14:textId="62097F50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136077" wp14:editId="6F68A8FE">
                <wp:simplePos x="0" y="0"/>
                <wp:positionH relativeFrom="column">
                  <wp:posOffset>182880</wp:posOffset>
                </wp:positionH>
                <wp:positionV relativeFrom="paragraph">
                  <wp:posOffset>572770</wp:posOffset>
                </wp:positionV>
                <wp:extent cx="739140" cy="144780"/>
                <wp:effectExtent l="0" t="0" r="3810" b="7620"/>
                <wp:wrapNone/>
                <wp:docPr id="193" name="Πλαίσιο κειμένου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A0CA31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36077" id="Πλαίσιο κειμένου 193" o:spid="_x0000_s1030" type="#_x0000_t202" style="position:absolute;left:0;text-align:left;margin-left:14.4pt;margin-top:45.1pt;width:58.2pt;height:1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" fillcolor="window" stroked="f" strokeweight=".5pt">
                <v:textbox>
                  <w:txbxContent>
                    <w:p w14:paraId="25A0CA31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874F55" w:rsidRPr="00874F55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4F406740" wp14:editId="6E4B83BB">
            <wp:extent cx="5733415" cy="2600753"/>
            <wp:effectExtent l="0" t="0" r="635" b="9525"/>
            <wp:docPr id="212" name="Εικόνα 212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F2EBD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6030DD67" w14:textId="684C6E15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7" w:name="_Hlk115023240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Περισσότεροι από τους μισούς εκπαιδευτικούς  52% θεωρούν ότι τα ειδικότερα μέτρα υγιεινής και προστασίας των μαθητών εκπαιδευτικών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lastRenderedPageBreak/>
        <w:t>και λοιπού προσωπικού των σχολικών μονάδων στη διάρκεια της πανδημίας ήταν από ανεπαρκή έως ελλιπή.</w:t>
      </w:r>
    </w:p>
    <w:p w14:paraId="57280859" w14:textId="77777777" w:rsidR="00B13FEE" w:rsidRPr="00BD6A29" w:rsidRDefault="00B13FEE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DAAA2F7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Ένα ποσοστό 17% θεωρεί τα μέτρα ικανοποιητικά και πολύ ικανοποιητικά.</w:t>
      </w:r>
    </w:p>
    <w:p w14:paraId="263AC2D0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bookmarkEnd w:id="7"/>
    <w:p w14:paraId="37505A50" w14:textId="77777777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F87D1B" wp14:editId="36E47011">
                <wp:simplePos x="0" y="0"/>
                <wp:positionH relativeFrom="column">
                  <wp:posOffset>121920</wp:posOffset>
                </wp:positionH>
                <wp:positionV relativeFrom="paragraph">
                  <wp:posOffset>403860</wp:posOffset>
                </wp:positionV>
                <wp:extent cx="739140" cy="144780"/>
                <wp:effectExtent l="0" t="0" r="3810" b="7620"/>
                <wp:wrapNone/>
                <wp:docPr id="195" name="Πλαίσιο κειμένο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98AC02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87D1B" id="Πλαίσιο κειμένου 195" o:spid="_x0000_s1031" type="#_x0000_t202" style="position:absolute;left:0;text-align:left;margin-left:9.6pt;margin-top:31.8pt;width:58.2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" fillcolor="window" stroked="f" strokeweight=".5pt">
                <v:textbox>
                  <w:txbxContent>
                    <w:p w14:paraId="6198AC02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AC0E5F" wp14:editId="07B036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9140" cy="144780"/>
                <wp:effectExtent l="0" t="0" r="3810" b="7620"/>
                <wp:wrapNone/>
                <wp:docPr id="194" name="Πλαίσιο κειμένου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1AC9D8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C0E5F" id="Πλαίσιο κειμένου 194" o:spid="_x0000_s1032" type="#_x0000_t202" style="position:absolute;left:0;text-align:left;margin-left:0;margin-top:0;width:58.2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" fillcolor="window" stroked="f" strokeweight=".5pt">
                <v:textbox>
                  <w:txbxContent>
                    <w:p w14:paraId="0E1AC9D8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114300" distB="114300" distL="114300" distR="114300" wp14:anchorId="0E20992C" wp14:editId="13A0D500">
            <wp:extent cx="5731200" cy="2413000"/>
            <wp:effectExtent l="0" t="0" r="0" b="0"/>
            <wp:docPr id="7" name="image13.png" descr="Γράφημα απάντησης φορμών. Τίτλος ερωτήματος: 6α. Πώς κρίνετε την τεχνολογική υποστήριξη μαθητών από την Πολιτεία;. Αριθμός απαντήσεων: 214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Γράφημα απάντησης φορμών. Τίτλος ερωτήματος: 6α. Πώς κρίνετε την τεχνολογική υποστήριξη μαθητών από την Πολιτεία;. Αριθμός απαντήσεων: 214 απαντήσεις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A5841C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08C9DFDF" w14:textId="13921A58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8" w:name="_Hlk115023317"/>
      <w:r w:rsidRPr="00BD6A29">
        <w:rPr>
          <w:rFonts w:ascii="Book Antiqua" w:hAnsi="Book Antiqua"/>
          <w:color w:val="000000" w:themeColor="text1"/>
          <w:sz w:val="28"/>
          <w:szCs w:val="28"/>
        </w:rPr>
        <w:t>Σε ότι αφορά στην τεχνολογική υποστήριξη των μαθητών από την Πολιτεία μόλις ένα 2,8% θεωρεί ότι αυτή ήταν ικανοποιητική.</w:t>
      </w:r>
    </w:p>
    <w:p w14:paraId="67095538" w14:textId="77777777" w:rsidR="002B085A" w:rsidRPr="00BD6A29" w:rsidRDefault="002B085A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39E1C3E" w14:textId="35D52DAD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Ένα πολύ μεγάλο ποσοστό 42,5% θεωρεί ότι η υποστήριξη υπήρξε ανεπαρκής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ενώ συνολικά ένα 97,2% θεωρεί ότι η τεχνολογική υποστήριξη των  μαθητών από την  Πολιτεία ήταν από ανεπαρκής έως μέτρια.</w:t>
      </w:r>
    </w:p>
    <w:bookmarkEnd w:id="8"/>
    <w:p w14:paraId="71B82CAB" w14:textId="7A444329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181454" wp14:editId="62D09E40">
                <wp:simplePos x="0" y="0"/>
                <wp:positionH relativeFrom="column">
                  <wp:posOffset>121920</wp:posOffset>
                </wp:positionH>
                <wp:positionV relativeFrom="paragraph">
                  <wp:posOffset>560070</wp:posOffset>
                </wp:positionV>
                <wp:extent cx="739140" cy="144780"/>
                <wp:effectExtent l="0" t="0" r="3810" b="7620"/>
                <wp:wrapNone/>
                <wp:docPr id="196" name="Πλαίσιο κειμένου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DF3AF4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81454" id="Πλαίσιο κειμένου 196" o:spid="_x0000_s1033" type="#_x0000_t202" style="position:absolute;left:0;text-align:left;margin-left:9.6pt;margin-top:44.1pt;width:58.2pt;height:1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" fillcolor="window" stroked="f" strokeweight=".5pt">
                <v:textbox>
                  <w:txbxContent>
                    <w:p w14:paraId="7ADF3AF4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99142C" w:rsidRPr="0099142C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15515472" wp14:editId="0A0844CE">
            <wp:extent cx="5733415" cy="2413185"/>
            <wp:effectExtent l="0" t="0" r="635" b="6350"/>
            <wp:docPr id="215" name="Εικόνα 215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9CD9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9" w:name="_Hlk115023361"/>
      <w:r w:rsidRPr="00BD6A29">
        <w:rPr>
          <w:rFonts w:ascii="Book Antiqua" w:hAnsi="Book Antiqua"/>
          <w:color w:val="000000" w:themeColor="text1"/>
          <w:sz w:val="28"/>
          <w:szCs w:val="28"/>
        </w:rPr>
        <w:lastRenderedPageBreak/>
        <w:t>Ανάλογες ήταν και οι απαντήσεις για την  τεχνολογική υποστήριξη των εκπαιδευτικών από την Πολιτεία με το ποσοστό των απαντήσεων που θεωρούν την υποστήριξη αυτή ανεπαρκή να αυξάνεται στο 50,7% .</w:t>
      </w:r>
    </w:p>
    <w:bookmarkEnd w:id="9"/>
    <w:p w14:paraId="4A0C0D12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B5E3604" w14:textId="3A083C5A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86DB5" wp14:editId="62D5BBE0">
                <wp:simplePos x="0" y="0"/>
                <wp:positionH relativeFrom="column">
                  <wp:posOffset>160020</wp:posOffset>
                </wp:positionH>
                <wp:positionV relativeFrom="paragraph">
                  <wp:posOffset>548640</wp:posOffset>
                </wp:positionV>
                <wp:extent cx="739140" cy="144780"/>
                <wp:effectExtent l="0" t="0" r="3810" b="7620"/>
                <wp:wrapNone/>
                <wp:docPr id="197" name="Πλαίσιο κειμένου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48E2C4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86DB5" id="Πλαίσιο κειμένου 197" o:spid="_x0000_s1034" type="#_x0000_t202" style="position:absolute;left:0;text-align:left;margin-left:12.6pt;margin-top:43.2pt;width:58.2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" fillcolor="window" stroked="f" strokeweight=".5pt">
                <v:textbox>
                  <w:txbxContent>
                    <w:p w14:paraId="6548E2C4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99142C" w:rsidRPr="0099142C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7CEBF07D" wp14:editId="43E16C65">
            <wp:extent cx="5733415" cy="2600753"/>
            <wp:effectExtent l="0" t="0" r="635" b="9525"/>
            <wp:docPr id="220" name="Εικόνα 220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B266B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0" w:name="_Hlk115023402"/>
      <w:r w:rsidRPr="00BD6A29">
        <w:rPr>
          <w:rFonts w:ascii="Book Antiqua" w:hAnsi="Book Antiqua"/>
          <w:color w:val="000000" w:themeColor="text1"/>
          <w:sz w:val="28"/>
          <w:szCs w:val="28"/>
        </w:rPr>
        <w:t>Μόλις το 7% των εκπαιδευτικών θεωρεί την εξ αποστάσεως εκπαίδευση ικανοποιητική σε σχέση με τον αντίστοιχο βαθμό λειτουργίας  της φυσικής διδασκαλίας.</w:t>
      </w:r>
    </w:p>
    <w:p w14:paraId="760DD772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Το εντυπωσιακό ποσοστό του 93% θεωρεί την εξ αποστάσεως διδασκαλία μέτρια έως ανεπαρκή σε σχέση με την δια ζώσης.</w:t>
      </w:r>
    </w:p>
    <w:bookmarkEnd w:id="10"/>
    <w:p w14:paraId="0C0F24EE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3C088352" w14:textId="03EC2290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F54C14" wp14:editId="68745183">
                <wp:simplePos x="0" y="0"/>
                <wp:positionH relativeFrom="column">
                  <wp:posOffset>160020</wp:posOffset>
                </wp:positionH>
                <wp:positionV relativeFrom="paragraph">
                  <wp:posOffset>395605</wp:posOffset>
                </wp:positionV>
                <wp:extent cx="739140" cy="144780"/>
                <wp:effectExtent l="0" t="0" r="3810" b="7620"/>
                <wp:wrapNone/>
                <wp:docPr id="198" name="Πλαίσιο κειμένου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E80561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54C14" id="Πλαίσιο κειμένου 198" o:spid="_x0000_s1035" type="#_x0000_t202" style="position:absolute;left:0;text-align:left;margin-left:12.6pt;margin-top:31.15pt;width:58.2pt;height:1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" fillcolor="window" stroked="f" strokeweight=".5pt">
                <v:textbox>
                  <w:txbxContent>
                    <w:p w14:paraId="35E80561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99142C" w:rsidRPr="0099142C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3ACE7AA1" wp14:editId="6AC4332D">
            <wp:extent cx="5733415" cy="2413185"/>
            <wp:effectExtent l="0" t="0" r="635" b="6350"/>
            <wp:docPr id="219" name="Εικόνα 219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B7DB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567428F2" w14:textId="72C1BA0A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1" w:name="_Hlk115023454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Εξαιρετικά αρνητικές είναι οι κρίσεις των εκπαιδευτικών σχετικά με την επιμόρφωσή τους στην εξ αποστάσεως εκπαίδευση.  Μόλις ένα 5% θεωρεί ότι αυτή υπήρξε ικανοποιητική 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>ή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πολύ ικανοποιητική με το συντριπτικό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lastRenderedPageBreak/>
        <w:t>ποσοστό να απαντά ότι αυτή υπήρξε μέτρια (17,8%), ελλιπής (31,8%)  ή ανεπαρκής (45,3%).</w:t>
      </w:r>
    </w:p>
    <w:bookmarkEnd w:id="11"/>
    <w:p w14:paraId="4153A454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0D4113E" w14:textId="0ABEC6DB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98CCD1" wp14:editId="2EF62A78">
                <wp:simplePos x="0" y="0"/>
                <wp:positionH relativeFrom="column">
                  <wp:posOffset>121920</wp:posOffset>
                </wp:positionH>
                <wp:positionV relativeFrom="paragraph">
                  <wp:posOffset>548640</wp:posOffset>
                </wp:positionV>
                <wp:extent cx="739140" cy="144780"/>
                <wp:effectExtent l="0" t="0" r="3810" b="7620"/>
                <wp:wrapNone/>
                <wp:docPr id="199" name="Πλαίσιο κειμένου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1F3CA4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8CCD1" id="Πλαίσιο κειμένου 199" o:spid="_x0000_s1036" type="#_x0000_t202" style="position:absolute;left:0;text-align:left;margin-left:9.6pt;margin-top:43.2pt;width:58.2pt;height:1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" fillcolor="window" stroked="f" strokeweight=".5pt">
                <v:textbox>
                  <w:txbxContent>
                    <w:p w14:paraId="5B1F3CA4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99142C" w:rsidRPr="0099142C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04C2C005" wp14:editId="0DF1A7CB">
            <wp:extent cx="5733415" cy="2600753"/>
            <wp:effectExtent l="0" t="0" r="635" b="9525"/>
            <wp:docPr id="218" name="Εικόνα 218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60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6527D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61B74C84" w14:textId="445B02BD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2" w:name="_Hlk115023497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Μόλις το 14% των εκπαιδευτικών απαντά 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ότι η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συμμετοχή των μαθητών στην εξ αποστάσεως διδασκαλία υπήρξε ικανοποιητική ή πολύ ικανοποιητική. </w:t>
      </w:r>
    </w:p>
    <w:p w14:paraId="7284E4FF" w14:textId="77777777" w:rsidR="00D474AD" w:rsidRPr="00BD6A29" w:rsidRDefault="00D474AD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FFF4C41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Πάνω από το 80% των εκπαιδευτικών θεωρεί ότι η συμμετοχή των μαθητών υπήρξε μέτρια ή ελλιπής .</w:t>
      </w:r>
    </w:p>
    <w:bookmarkEnd w:id="12"/>
    <w:p w14:paraId="4A65C529" w14:textId="72820C27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0B4325" wp14:editId="291BD083">
                <wp:simplePos x="0" y="0"/>
                <wp:positionH relativeFrom="column">
                  <wp:posOffset>121920</wp:posOffset>
                </wp:positionH>
                <wp:positionV relativeFrom="paragraph">
                  <wp:posOffset>370840</wp:posOffset>
                </wp:positionV>
                <wp:extent cx="739140" cy="144780"/>
                <wp:effectExtent l="0" t="0" r="3810" b="7620"/>
                <wp:wrapNone/>
                <wp:docPr id="200" name="Πλαίσιο κειμένου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4B1BD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B4325" id="Πλαίσιο κειμένου 200" o:spid="_x0000_s1037" type="#_x0000_t202" style="position:absolute;left:0;text-align:left;margin-left:9.6pt;margin-top:29.2pt;width:58.2pt;height:1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" fillcolor="window" stroked="f" strokeweight=".5pt">
                <v:textbox>
                  <w:txbxContent>
                    <w:p w14:paraId="6484B1BD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99142C" w:rsidRPr="0099142C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36D4158C" wp14:editId="0362707D">
            <wp:extent cx="5733415" cy="2413185"/>
            <wp:effectExtent l="0" t="0" r="635" b="6350"/>
            <wp:docPr id="221" name="Εικόνα 221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97FB3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7B4CCA5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3" w:name="_Hlk115023559"/>
      <w:r w:rsidRPr="00BD6A29">
        <w:rPr>
          <w:rFonts w:ascii="Book Antiqua" w:hAnsi="Book Antiqua"/>
          <w:color w:val="000000" w:themeColor="text1"/>
          <w:sz w:val="28"/>
          <w:szCs w:val="28"/>
        </w:rPr>
        <w:t>Σε αντίστοιχα ποσοστά κινούνται οι απαντήσεις των εκπαιδευτικών στην ερώτηση για το βαθμό αφομοίωσης της ύλης  εκ μέρους των μαθητών:</w:t>
      </w:r>
    </w:p>
    <w:p w14:paraId="7E1BAEE1" w14:textId="52C5A9F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lastRenderedPageBreak/>
        <w:t xml:space="preserve">Πάνω από τους μισούς εκπαιδευτικούς θεωρούν ότι η αφομοίωση της ύλης υπήρξε ελλιπής 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ή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ανεπαρκής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ενώ μόλις το 5,5% θεωρεί ότι η αφομοίωση της ύλης έγινε σε ικανοποιητικό βαθμό.</w:t>
      </w:r>
    </w:p>
    <w:bookmarkEnd w:id="13"/>
    <w:p w14:paraId="0710DEE2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2D43425E" w14:textId="77777777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EB29A5" wp14:editId="46A97350">
                <wp:simplePos x="0" y="0"/>
                <wp:positionH relativeFrom="column">
                  <wp:posOffset>175260</wp:posOffset>
                </wp:positionH>
                <wp:positionV relativeFrom="paragraph">
                  <wp:posOffset>586740</wp:posOffset>
                </wp:positionV>
                <wp:extent cx="739140" cy="144780"/>
                <wp:effectExtent l="0" t="0" r="3810" b="7620"/>
                <wp:wrapNone/>
                <wp:docPr id="201" name="Πλαίσιο κειμένου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279F3F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B29A5" id="Πλαίσιο κειμένου 201" o:spid="_x0000_s1038" type="#_x0000_t202" style="position:absolute;left:0;text-align:left;margin-left:13.8pt;margin-top:46.2pt;width:58.2pt;height:11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" fillcolor="window" stroked="f" strokeweight=".5pt">
                <v:textbox>
                  <w:txbxContent>
                    <w:p w14:paraId="0C279F3F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114300" distB="114300" distL="114300" distR="114300" wp14:anchorId="6DB98BC4" wp14:editId="0233D7E4">
            <wp:extent cx="5731200" cy="2603500"/>
            <wp:effectExtent l="0" t="0" r="0" b="0"/>
            <wp:docPr id="20" name="image20.png" descr="Γράφημα απάντησης φορμών. Τίτλος ερωτήματος: 11. Πώς κρίνετε την παροχή εκπαιδευτικού υλικού για την ΕξΑΕ από το Υπουργείο και τις δομές του;. Αριθμός απαντήσεων: 212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Γράφημα απάντησης φορμών. Τίτλος ερωτήματος: 11. Πώς κρίνετε την παροχή εκπαιδευτικού υλικού για την ΕξΑΕ από το Υπουργείο και τις δομές του;. Αριθμός απαντήσεων: 212 απαντήσεις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5E7D1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62AB0455" w14:textId="1C0AC9E0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4" w:name="_Hlk115023702"/>
      <w:r w:rsidRPr="00BD6A29">
        <w:rPr>
          <w:rFonts w:ascii="Book Antiqua" w:hAnsi="Book Antiqua"/>
          <w:color w:val="000000" w:themeColor="text1"/>
          <w:sz w:val="28"/>
          <w:szCs w:val="28"/>
        </w:rPr>
        <w:t>Σε ότι αφορά στην παροχή εκπαιδευτικού υλικού για την εξ αποστάσεως εκπαίδευση από την κεντρική διοίκηση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>μ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όνο το 6% των εκπαιδευτικών θεωρούν ότι αυτή υπήρξε ικανοποιητική.</w:t>
      </w:r>
    </w:p>
    <w:bookmarkEnd w:id="14"/>
    <w:p w14:paraId="55D20EB0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768A5FA9" w14:textId="31F920ED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EDF8B5" wp14:editId="596AF80B">
                <wp:simplePos x="0" y="0"/>
                <wp:positionH relativeFrom="column">
                  <wp:posOffset>175260</wp:posOffset>
                </wp:positionH>
                <wp:positionV relativeFrom="paragraph">
                  <wp:posOffset>380365</wp:posOffset>
                </wp:positionV>
                <wp:extent cx="739140" cy="144780"/>
                <wp:effectExtent l="0" t="0" r="3810" b="7620"/>
                <wp:wrapNone/>
                <wp:docPr id="202" name="Πλαίσιο κειμένου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193FA8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DF8B5" id="Πλαίσιο κειμένου 202" o:spid="_x0000_s1039" type="#_x0000_t202" style="position:absolute;left:0;text-align:left;margin-left:13.8pt;margin-top:29.95pt;width:58.2pt;height:11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" fillcolor="window" stroked="f" strokeweight=".5pt">
                <v:textbox>
                  <w:txbxContent>
                    <w:p w14:paraId="29193FA8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99142C" w:rsidRPr="0099142C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13CA9FC7" wp14:editId="3B57CA50">
            <wp:extent cx="5733415" cy="2413185"/>
            <wp:effectExtent l="0" t="0" r="635" b="6350"/>
            <wp:docPr id="222" name="Εικόνα 222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4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BB8C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01BCC17" w14:textId="034F80BF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5" w:name="_Hlk115023764"/>
      <w:r w:rsidRPr="00BD6A29">
        <w:rPr>
          <w:rFonts w:ascii="Book Antiqua" w:hAnsi="Book Antiqua"/>
          <w:color w:val="000000" w:themeColor="text1"/>
          <w:sz w:val="28"/>
          <w:szCs w:val="28"/>
        </w:rPr>
        <w:t>Σε ότι αφορά στην αξιολόγηση των μαθητών κατά τη διάρκεια της εξ αποστάσεως εκπαίδευσης και της πανδημίας</w:t>
      </w:r>
      <w:r w:rsidR="00B13FEE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το 93% περίπου των εκπαιδευτικών θεωρούν ότι αυτή υπήρξε από ανεπαρκής έως μέτρια.</w:t>
      </w:r>
    </w:p>
    <w:bookmarkEnd w:id="15"/>
    <w:p w14:paraId="05716D38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6B77AF2B" w14:textId="0283A49A" w:rsidR="004748C8" w:rsidRPr="00BD6A29" w:rsidRDefault="00B06A64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06A6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lastRenderedPageBreak/>
        <w:drawing>
          <wp:inline distT="0" distB="0" distL="0" distR="0" wp14:anchorId="7CF7FB2D" wp14:editId="489D3D74">
            <wp:extent cx="5787992" cy="2682240"/>
            <wp:effectExtent l="0" t="0" r="3810" b="3810"/>
            <wp:docPr id="224" name="Εικόνα 224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02" cy="26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A6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t xml:space="preserve">  </w:t>
      </w:r>
    </w:p>
    <w:p w14:paraId="6987FCCE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3E2EDB3E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Σε ότι αφορά στην ερώτηση “Ποιο από τα παρακάτω πιστεύετε ότι ήταν το σημαντικότερο μέτρο που θα έπρεπε να έχει ληφθεί για να είναι αποτελεσματικότερη η </w:t>
      </w:r>
      <w:proofErr w:type="spellStart"/>
      <w:r w:rsidRPr="00BD6A29">
        <w:rPr>
          <w:rFonts w:ascii="Book Antiqua" w:hAnsi="Book Antiqua"/>
          <w:color w:val="000000" w:themeColor="text1"/>
          <w:sz w:val="28"/>
          <w:szCs w:val="28"/>
        </w:rPr>
        <w:t>ΕξΑΕ</w:t>
      </w:r>
      <w:proofErr w:type="spellEnd"/>
      <w:r w:rsidRPr="00BD6A29">
        <w:rPr>
          <w:rFonts w:ascii="Book Antiqua" w:hAnsi="Book Antiqua"/>
          <w:color w:val="000000" w:themeColor="text1"/>
          <w:sz w:val="28"/>
          <w:szCs w:val="28"/>
        </w:rPr>
        <w:t>;</w:t>
      </w:r>
    </w:p>
    <w:p w14:paraId="269DA607" w14:textId="77777777" w:rsidR="004748C8" w:rsidRPr="00BD6A29" w:rsidRDefault="00D212C9" w:rsidP="00BD6A29">
      <w:pPr>
        <w:numPr>
          <w:ilvl w:val="0"/>
          <w:numId w:val="6"/>
        </w:num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Διάθεση ηλεκτρονικού εξοπλισμού σε εκπαιδευτικούς και μαθητές</w:t>
      </w:r>
    </w:p>
    <w:p w14:paraId="08F71F7B" w14:textId="77777777" w:rsidR="004748C8" w:rsidRPr="00BD6A29" w:rsidRDefault="00D212C9" w:rsidP="00BD6A29">
      <w:pPr>
        <w:numPr>
          <w:ilvl w:val="0"/>
          <w:numId w:val="6"/>
        </w:num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Επιμόρφωση εκπαιδευτικών</w:t>
      </w:r>
    </w:p>
    <w:p w14:paraId="0B7F695C" w14:textId="77777777" w:rsidR="004748C8" w:rsidRPr="00BD6A29" w:rsidRDefault="00D212C9" w:rsidP="00BD6A29">
      <w:pPr>
        <w:numPr>
          <w:ilvl w:val="0"/>
          <w:numId w:val="6"/>
        </w:num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Διασφάλιση συνδεσιμότητας στο διαδίκτυο -  </w:t>
      </w:r>
      <w:proofErr w:type="spellStart"/>
      <w:r w:rsidRPr="00BD6A29">
        <w:rPr>
          <w:rFonts w:ascii="Book Antiqua" w:hAnsi="Book Antiqua"/>
          <w:color w:val="000000" w:themeColor="text1"/>
          <w:sz w:val="28"/>
          <w:szCs w:val="28"/>
        </w:rPr>
        <w:t>ευρυζωνικότητας</w:t>
      </w:r>
      <w:proofErr w:type="spellEnd"/>
    </w:p>
    <w:p w14:paraId="31F9A053" w14:textId="77777777" w:rsidR="004748C8" w:rsidRPr="00BD6A29" w:rsidRDefault="00D212C9" w:rsidP="00BD6A29">
      <w:pPr>
        <w:numPr>
          <w:ilvl w:val="0"/>
          <w:numId w:val="6"/>
        </w:num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Αναμόρφωση προγράμματος σπουδών</w:t>
      </w:r>
    </w:p>
    <w:p w14:paraId="508868F1" w14:textId="77777777" w:rsidR="004748C8" w:rsidRPr="00BD6A29" w:rsidRDefault="00D212C9" w:rsidP="00BD6A29">
      <w:pPr>
        <w:numPr>
          <w:ilvl w:val="0"/>
          <w:numId w:val="6"/>
        </w:num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Αναμόρφωση ωρολογίου προγράμματος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</w:p>
    <w:p w14:paraId="3A59C1B6" w14:textId="77777777" w:rsidR="00D474AD" w:rsidRDefault="00D474AD" w:rsidP="00BD6A29">
      <w:pPr>
        <w:jc w:val="both"/>
        <w:rPr>
          <w:rFonts w:ascii="Book Antiqua" w:hAnsi="Book Antiqua"/>
          <w:color w:val="000000" w:themeColor="text1"/>
          <w:sz w:val="28"/>
          <w:szCs w:val="28"/>
          <w:lang w:val="el-GR"/>
        </w:rPr>
      </w:pPr>
    </w:p>
    <w:p w14:paraId="1C2EC8C2" w14:textId="7F90DD77" w:rsidR="004748C8" w:rsidRPr="00BD6A29" w:rsidRDefault="00D474AD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6" w:name="_Hlk115023834"/>
      <w:r>
        <w:rPr>
          <w:rFonts w:ascii="Book Antiqua" w:hAnsi="Book Antiqua"/>
          <w:color w:val="000000" w:themeColor="text1"/>
          <w:sz w:val="28"/>
          <w:szCs w:val="28"/>
          <w:lang w:val="el-GR"/>
        </w:rPr>
        <w:t>Π</w:t>
      </w:r>
      <w:proofErr w:type="spellStart"/>
      <w:r w:rsidR="00D212C9" w:rsidRPr="00BD6A29">
        <w:rPr>
          <w:rFonts w:ascii="Book Antiqua" w:hAnsi="Book Antiqua"/>
          <w:color w:val="000000" w:themeColor="text1"/>
          <w:sz w:val="28"/>
          <w:szCs w:val="28"/>
        </w:rPr>
        <w:t>ερίπου</w:t>
      </w:r>
      <w:proofErr w:type="spellEnd"/>
      <w:r w:rsidR="00D212C9" w:rsidRPr="00BD6A29">
        <w:rPr>
          <w:rFonts w:ascii="Book Antiqua" w:hAnsi="Book Antiqua"/>
          <w:color w:val="000000" w:themeColor="text1"/>
          <w:sz w:val="28"/>
          <w:szCs w:val="28"/>
        </w:rPr>
        <w:t xml:space="preserve"> οι μισοί εκπαιδευτικοί από όσους απάντησαν θεωρούν </w:t>
      </w:r>
      <w:r w:rsidR="00D212C9"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ότι </w:t>
      </w:r>
      <w:r w:rsidR="00D212C9" w:rsidRPr="00BD6A29">
        <w:rPr>
          <w:rFonts w:ascii="Book Antiqua" w:hAnsi="Book Antiqua"/>
          <w:color w:val="000000" w:themeColor="text1"/>
          <w:sz w:val="28"/>
          <w:szCs w:val="28"/>
        </w:rPr>
        <w:t>το σημαντικότερο μέτρο θα ήταν η αναμόρφωση του ωρολογίου προγράμματος.  Σε ποσοστό 20% περίπου οι εκπαιδευτικοί θεωρούν ότι το αμέσως επόμενο σημαντικό μέτρο  θα ήταν η αναμόρφωση του προγράμματος σπουδών.</w:t>
      </w:r>
    </w:p>
    <w:bookmarkEnd w:id="16"/>
    <w:p w14:paraId="49D880D5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11D35ABA" w14:textId="20ABCD1C" w:rsidR="004748C8" w:rsidRPr="00BD6A29" w:rsidRDefault="00B06A64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06A6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lastRenderedPageBreak/>
        <w:drawing>
          <wp:inline distT="0" distB="0" distL="0" distR="0" wp14:anchorId="17A63B85" wp14:editId="7778EF14">
            <wp:extent cx="6337783" cy="2933700"/>
            <wp:effectExtent l="0" t="0" r="6350" b="0"/>
            <wp:docPr id="225" name="Εικόνα 225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458" cy="29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A6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t xml:space="preserve"> </w:t>
      </w:r>
    </w:p>
    <w:p w14:paraId="744C41E5" w14:textId="64EF497A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7" w:name="_Hlk115023909"/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Ένα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μεγάλο ποσοστό των εκπαιδευτικών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-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περίπου 30% 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-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θεωρεί ότι το πιο ελλειμματικό πεδίο στη διάρκεια της εξ αποστάσεως εκπαίδευσης ήταν αυτό της κοινωνικοποίησης.</w:t>
      </w:r>
    </w:p>
    <w:p w14:paraId="4AE2B984" w14:textId="77777777" w:rsidR="00B13FEE" w:rsidRPr="00BD6A29" w:rsidRDefault="00B13FEE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2C88F477" w14:textId="48107D7E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Σε μεγάλο επίσης ποσοστό 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-</w:t>
      </w:r>
      <w:r w:rsidR="000A5BE7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περίπου 20%</w:t>
      </w:r>
      <w:r w:rsidR="000A5BE7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 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-,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οι εκπαιδευτικοί θεωρούν ότι το δεύτερο πιο ελλειμματικό πεδίο ήταν το πολιτισμικό.</w:t>
      </w:r>
    </w:p>
    <w:bookmarkEnd w:id="17"/>
    <w:p w14:paraId="1D173FE4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1FFACC52" w14:textId="77777777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C876E3" wp14:editId="5F859E42">
                <wp:simplePos x="0" y="0"/>
                <wp:positionH relativeFrom="column">
                  <wp:posOffset>160020</wp:posOffset>
                </wp:positionH>
                <wp:positionV relativeFrom="paragraph">
                  <wp:posOffset>554355</wp:posOffset>
                </wp:positionV>
                <wp:extent cx="739140" cy="144780"/>
                <wp:effectExtent l="0" t="0" r="3810" b="7620"/>
                <wp:wrapNone/>
                <wp:docPr id="203" name="Πλαίσιο κειμένου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806C7F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876E3" id="Πλαίσιο κειμένου 203" o:spid="_x0000_s1040" type="#_x0000_t202" style="position:absolute;left:0;text-align:left;margin-left:12.6pt;margin-top:43.65pt;width:58.2pt;height:11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" fillcolor="window" stroked="f" strokeweight=".5pt">
                <v:textbox>
                  <w:txbxContent>
                    <w:p w14:paraId="02806C7F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114300" distB="114300" distL="114300" distR="114300" wp14:anchorId="241521DF" wp14:editId="59C134F6">
            <wp:extent cx="5731200" cy="2603500"/>
            <wp:effectExtent l="0" t="0" r="0" b="0"/>
            <wp:docPr id="6" name="image1.png" descr="Γράφημα απάντησης φορμών. Τίτλος ερωτήματος: 15. Τι επιπτώσεις είχαν οι τεχνολογικές ανισότητες των μαθητών στις ήδη υπάρχουσες κοινωνικές ανισότητες;. Αριθμός απαντήσεων: 214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Γράφημα απάντησης φορμών. Τίτλος ερωτήματος: 15. Τι επιπτώσεις είχαν οι τεχνολογικές ανισότητες των μαθητών στις ήδη υπάρχουσες κοινωνικές ανισότητες;. Αριθμός απαντήσεων: 214 απαντήσεις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D2BFE" w14:textId="29FAF865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8" w:name="_Hlk115023961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Ένα εντυπωσιακό ποσοστό των εκπαιδευτικών 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(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91%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)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θεωρεί ότι οι τεχνολογικές ανισότητες μεταξύ των μαθητών διεύρυναν τις ήδη υπάρχουσες κοινωνικές ανισότητες στο σχολείο.</w:t>
      </w:r>
    </w:p>
    <w:p w14:paraId="1C17F5E3" w14:textId="3E47B3E3" w:rsidR="003576F2" w:rsidRDefault="003576F2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4F788FB6" w14:textId="77777777" w:rsidR="002B085A" w:rsidRDefault="002B085A" w:rsidP="003576F2">
      <w:pPr>
        <w:jc w:val="both"/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</w:pPr>
    </w:p>
    <w:p w14:paraId="03B72868" w14:textId="77777777" w:rsidR="002B085A" w:rsidRDefault="002B085A" w:rsidP="003576F2">
      <w:pPr>
        <w:jc w:val="both"/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</w:pPr>
    </w:p>
    <w:p w14:paraId="4025AF8C" w14:textId="4DE394D8" w:rsidR="003576F2" w:rsidRDefault="00B9606D" w:rsidP="002B085A">
      <w:pPr>
        <w:jc w:val="center"/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</w:pPr>
      <w:r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lastRenderedPageBreak/>
        <w:t xml:space="preserve">Γ. </w:t>
      </w:r>
      <w:r w:rsidR="003576F2" w:rsidRPr="00FD5370">
        <w:rPr>
          <w:rFonts w:ascii="Book Antiqua" w:hAnsi="Book Antiqua"/>
          <w:b/>
          <w:bCs/>
          <w:color w:val="000000" w:themeColor="text1"/>
          <w:sz w:val="28"/>
          <w:szCs w:val="28"/>
          <w:lang w:val="el-GR"/>
        </w:rPr>
        <w:t>ΠΡΟΤΕΙΝΟΜΕΝΑ ΜΕΤΡΑ</w:t>
      </w:r>
    </w:p>
    <w:p w14:paraId="5FCCD20C" w14:textId="77777777" w:rsidR="003576F2" w:rsidRPr="00BD6A29" w:rsidRDefault="003576F2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bookmarkEnd w:id="18"/>
    <w:p w14:paraId="3D33FFEE" w14:textId="77777777" w:rsidR="004748C8" w:rsidRPr="00BD6A29" w:rsidRDefault="005F191F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19B01C" wp14:editId="48860DD8">
                <wp:simplePos x="0" y="0"/>
                <wp:positionH relativeFrom="column">
                  <wp:posOffset>160020</wp:posOffset>
                </wp:positionH>
                <wp:positionV relativeFrom="paragraph">
                  <wp:posOffset>548005</wp:posOffset>
                </wp:positionV>
                <wp:extent cx="739140" cy="144780"/>
                <wp:effectExtent l="0" t="0" r="3810" b="7620"/>
                <wp:wrapNone/>
                <wp:docPr id="204" name="Πλαίσιο κειμένου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6051D9" w14:textId="77777777" w:rsidR="005F191F" w:rsidRDefault="005F191F" w:rsidP="005F19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9B01C" id="Πλαίσιο κειμένου 204" o:spid="_x0000_s1041" type="#_x0000_t202" style="position:absolute;left:0;text-align:left;margin-left:12.6pt;margin-top:43.15pt;width:58.2pt;height:11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" fillcolor="window" stroked="f" strokeweight=".5pt">
                <v:textbox>
                  <w:txbxContent>
                    <w:p w14:paraId="036051D9" w14:textId="77777777" w:rsidR="005F191F" w:rsidRDefault="005F191F" w:rsidP="005F191F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114300" distB="114300" distL="114300" distR="114300" wp14:anchorId="59CDF1FB" wp14:editId="4CC91435">
            <wp:extent cx="5948363" cy="2600325"/>
            <wp:effectExtent l="0" t="0" r="0" b="0"/>
            <wp:docPr id="17" name="image19.png" descr="Γράφημα απάντησης φορμών. Τίτλος ερωτήματος: 1. Ποια μορφή εκπαίδευσης προτείνετε για την αναπλήρωση του μαθησιακού κενού των μαθητών την επόμενη σχολική χρονιά;. Αριθμός απαντήσεων: 212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Γράφημα απάντησης φορμών. Τίτλος ερωτήματος: 1. Ποια μορφή εκπαίδευσης προτείνετε για την αναπλήρωση του μαθησιακού κενού των μαθητών την επόμενη σχολική χρονιά;. Αριθμός απαντήσεων: 212 απαντήσεις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EE2CA0" w14:textId="098486AD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19" w:name="_Hlk115024618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Περίπου οι μισοί εκπαιδευτικοί θεωρούν ότι για την αναπλήρωση του μαθησιακού κενού των μαθητών θα έπρεπε να είχε υπάρξει φυσική διδασκαλία με τη λήψη απαραίτητων μέτρων ακόμα και αν συνεχιζόταν η </w:t>
      </w:r>
      <w:r w:rsidR="00D474AD">
        <w:rPr>
          <w:rFonts w:ascii="Book Antiqua" w:hAnsi="Book Antiqua"/>
          <w:color w:val="000000" w:themeColor="text1"/>
          <w:sz w:val="28"/>
          <w:szCs w:val="28"/>
          <w:lang w:val="el-GR"/>
        </w:rPr>
        <w:t>π</w:t>
      </w:r>
      <w:proofErr w:type="spellStart"/>
      <w:r w:rsidRPr="00BD6A29">
        <w:rPr>
          <w:rFonts w:ascii="Book Antiqua" w:hAnsi="Book Antiqua"/>
          <w:color w:val="000000" w:themeColor="text1"/>
          <w:sz w:val="28"/>
          <w:szCs w:val="28"/>
        </w:rPr>
        <w:t>ανδημία</w:t>
      </w:r>
      <w:proofErr w:type="spellEnd"/>
      <w:r w:rsidRPr="00BD6A29">
        <w:rPr>
          <w:rFonts w:ascii="Book Antiqua" w:hAnsi="Book Antiqua"/>
          <w:color w:val="000000" w:themeColor="text1"/>
          <w:sz w:val="28"/>
          <w:szCs w:val="28"/>
        </w:rPr>
        <w:t>.</w:t>
      </w:r>
    </w:p>
    <w:bookmarkEnd w:id="19"/>
    <w:p w14:paraId="4ACF9F91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1A296681" w14:textId="76F2C703" w:rsidR="004748C8" w:rsidRPr="00BD6A29" w:rsidRDefault="00B06A64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06A6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38AD16F8" wp14:editId="48EEA5F8">
            <wp:extent cx="6179820" cy="2872740"/>
            <wp:effectExtent l="0" t="0" r="0" b="3810"/>
            <wp:docPr id="226" name="Εικόνα 226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A64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t xml:space="preserve"> </w:t>
      </w:r>
    </w:p>
    <w:p w14:paraId="6C6571A5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20" w:name="_Hlk115024644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Περίπου οι μισοί εκπαιδευτικοί θεωρούν ότι το πιο αναγκαίο μέτρο για την αναπλήρωση του μαθησιακού κενού θα ήταν η αναμόρφωση και </w:t>
      </w:r>
      <w:proofErr w:type="spellStart"/>
      <w:r w:rsidRPr="00BD6A29">
        <w:rPr>
          <w:rFonts w:ascii="Book Antiqua" w:hAnsi="Book Antiqua"/>
          <w:color w:val="000000" w:themeColor="text1"/>
          <w:sz w:val="28"/>
          <w:szCs w:val="28"/>
        </w:rPr>
        <w:t>επανιερ</w:t>
      </w:r>
      <w:proofErr w:type="spellEnd"/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ά</w:t>
      </w:r>
      <w:proofErr w:type="spellStart"/>
      <w:r w:rsidRPr="00BD6A29">
        <w:rPr>
          <w:rFonts w:ascii="Book Antiqua" w:hAnsi="Book Antiqua"/>
          <w:color w:val="000000" w:themeColor="text1"/>
          <w:sz w:val="28"/>
          <w:szCs w:val="28"/>
        </w:rPr>
        <w:t>ρχηση</w:t>
      </w:r>
      <w:proofErr w:type="spellEnd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της διδακτέας ύλης.</w:t>
      </w:r>
    </w:p>
    <w:bookmarkEnd w:id="20"/>
    <w:p w14:paraId="0AC5B9BC" w14:textId="77777777" w:rsidR="004748C8" w:rsidRPr="00BD6A29" w:rsidRDefault="00E9471E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94AB84" wp14:editId="5C84B94C">
                <wp:simplePos x="0" y="0"/>
                <wp:positionH relativeFrom="column">
                  <wp:posOffset>152400</wp:posOffset>
                </wp:positionH>
                <wp:positionV relativeFrom="paragraph">
                  <wp:posOffset>386715</wp:posOffset>
                </wp:positionV>
                <wp:extent cx="739140" cy="144780"/>
                <wp:effectExtent l="0" t="0" r="3810" b="7620"/>
                <wp:wrapNone/>
                <wp:docPr id="205" name="Πλαίσιο κειμένου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0F32B8" w14:textId="77777777" w:rsidR="00E9471E" w:rsidRDefault="00E9471E" w:rsidP="00E94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4AB84" id="Πλαίσιο κειμένου 205" o:spid="_x0000_s1042" type="#_x0000_t202" style="position:absolute;left:0;text-align:left;margin-left:12pt;margin-top:30.45pt;width:58.2pt;height:1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" fillcolor="window" stroked="f" strokeweight=".5pt">
                <v:textbox>
                  <w:txbxContent>
                    <w:p w14:paraId="600F32B8" w14:textId="77777777" w:rsidR="00E9471E" w:rsidRDefault="00E9471E" w:rsidP="00E9471E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114300" distB="114300" distL="114300" distR="114300" wp14:anchorId="6AC58A59" wp14:editId="37596E32">
            <wp:extent cx="5731200" cy="2413000"/>
            <wp:effectExtent l="0" t="0" r="0" b="0"/>
            <wp:docPr id="3" name="image5.png" descr="Γράφημα απάντησης φορμών. Τίτλος ερωτήματος: 3. Η ενισχυτική διδασκαλία. Αριθμός απαντήσεων: 213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Γράφημα απάντησης φορμών. Τίτλος ερωτήματος: 3. Η ενισχυτική διδασκαλία. Αριθμός απαντήσεων: 213 απαντήσεις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31F43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01832F80" w14:textId="1E04810E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21" w:name="_Hlk115024677"/>
      <w:r w:rsidRPr="00BD6A29">
        <w:rPr>
          <w:rFonts w:ascii="Book Antiqua" w:hAnsi="Book Antiqua"/>
          <w:color w:val="000000" w:themeColor="text1"/>
          <w:sz w:val="28"/>
          <w:szCs w:val="28"/>
        </w:rPr>
        <w:t>Το 42% περίπου των εκπαιδευτικών θεωρεί ότι η ενισχυτική διδασκαλία για την αναπλήρωση των μαθησιακών κενών θα έπρεπε κυρίως να αφορά τους μαθητές που εκδηλώνουν σχετικό ενδιαφέρον και εκείνο</w:t>
      </w:r>
      <w:r w:rsidR="00695C07">
        <w:rPr>
          <w:rFonts w:ascii="Book Antiqua" w:hAnsi="Book Antiqua"/>
          <w:color w:val="000000" w:themeColor="text1"/>
          <w:sz w:val="28"/>
          <w:szCs w:val="28"/>
          <w:lang w:val="el-GR"/>
        </w:rPr>
        <w:t>υ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ς που πλήττονται από διαφόρων ειδών ανισότητες.</w:t>
      </w:r>
    </w:p>
    <w:p w14:paraId="5125463D" w14:textId="77777777" w:rsidR="00695C07" w:rsidRPr="00BD6A29" w:rsidRDefault="00695C07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20C1F308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Ένα ποσοστό 20% περίπου των εκπαιδευτικών δηλώνει ότι η ενισχυτική διδασκαλία θα πρέπει να αφορά όλους τους μαθητές χωρίς  εξαίρεση.</w:t>
      </w:r>
    </w:p>
    <w:bookmarkEnd w:id="21"/>
    <w:p w14:paraId="4B952FDB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3559C182" w14:textId="77777777" w:rsidR="004748C8" w:rsidRPr="00BD6A29" w:rsidRDefault="00E9471E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E5435C" wp14:editId="02562067">
                <wp:simplePos x="0" y="0"/>
                <wp:positionH relativeFrom="column">
                  <wp:posOffset>137160</wp:posOffset>
                </wp:positionH>
                <wp:positionV relativeFrom="paragraph">
                  <wp:posOffset>388620</wp:posOffset>
                </wp:positionV>
                <wp:extent cx="739140" cy="144780"/>
                <wp:effectExtent l="0" t="0" r="3810" b="7620"/>
                <wp:wrapNone/>
                <wp:docPr id="206" name="Πλαίσιο κειμένου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F5C666" w14:textId="77777777" w:rsidR="00E9471E" w:rsidRDefault="00E9471E" w:rsidP="00E94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5435C" id="Πλαίσιο κειμένου 206" o:spid="_x0000_s1043" type="#_x0000_t202" style="position:absolute;left:0;text-align:left;margin-left:10.8pt;margin-top:30.6pt;width:58.2pt;height:11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" fillcolor="window" stroked="f" strokeweight=".5pt">
                <v:textbox>
                  <w:txbxContent>
                    <w:p w14:paraId="6AF5C666" w14:textId="77777777" w:rsidR="00E9471E" w:rsidRDefault="00E9471E" w:rsidP="00E9471E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114300" distB="114300" distL="114300" distR="114300" wp14:anchorId="3D25CC2F" wp14:editId="6E170CD4">
            <wp:extent cx="5731200" cy="2413000"/>
            <wp:effectExtent l="0" t="0" r="0" b="0"/>
            <wp:docPr id="8" name="image10.png" descr="Γράφημα απάντησης φορμών. Τίτλος ερωτήματος: 4α. Πόσος χρόνος κρίνετε ότι απαιτείται για την αναπλήρωση της μη διδαχθείσας ύλης;. Αριθμός απαντήσεων: 212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Γράφημα απάντησης φορμών. Τίτλος ερωτήματος: 4α. Πόσος χρόνος κρίνετε ότι απαιτείται για την αναπλήρωση της μη διδαχθείσας ύλης;. Αριθμός απαντήσεων: 212 απαντήσεις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16B65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22" w:name="_Hlk115024708"/>
      <w:r w:rsidRPr="00BD6A29">
        <w:rPr>
          <w:rFonts w:ascii="Book Antiqua" w:hAnsi="Book Antiqua"/>
          <w:color w:val="000000" w:themeColor="text1"/>
          <w:sz w:val="28"/>
          <w:szCs w:val="28"/>
        </w:rPr>
        <w:t>Στην ερώτηση για το χρόνο που απαιτείται για την αναπλήρωση της ύλης που δεν διδάχθηκε το 1/3 περίπου των εκπαιδευτικών απαντά ότι χρειάζεται ένας μήνας,  αντίστοιχο ποσοστό απαντά ότι χρειάζεται ένα δίμηνο,  ενώ το 20 % των εκπαιδευτικών θεωρεί ότι χρειάζεται ένα τρίμηνο ή και περισσότερο.</w:t>
      </w:r>
    </w:p>
    <w:bookmarkEnd w:id="22"/>
    <w:p w14:paraId="6761F35B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33C1D8F4" w14:textId="27E248BF" w:rsidR="004748C8" w:rsidRPr="00BD6A29" w:rsidRDefault="00F048F5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F048F5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lastRenderedPageBreak/>
        <w:drawing>
          <wp:inline distT="0" distB="0" distL="0" distR="0" wp14:anchorId="56785A79" wp14:editId="5529755A">
            <wp:extent cx="5859780" cy="2711046"/>
            <wp:effectExtent l="0" t="0" r="7620" b="0"/>
            <wp:docPr id="228" name="Εικόνα 228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20" cy="27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8F5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t xml:space="preserve">  </w:t>
      </w:r>
    </w:p>
    <w:p w14:paraId="2EACDBE3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387C65BD" w14:textId="53C05B3D" w:rsidR="004748C8" w:rsidRDefault="00D212C9" w:rsidP="00BD6A29">
      <w:pPr>
        <w:jc w:val="both"/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>Στην ερώτηση: “</w:t>
      </w:r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 xml:space="preserve">Με ποιον από τους παρακάτω τρόπους πιστεύετε ότι πρέπει να γίνει </w:t>
      </w:r>
      <w:bookmarkStart w:id="23" w:name="_Hlk115024773"/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 xml:space="preserve">η αναπλήρωση των μαθησιακών κενών μεταξύ μαθητών, που δημιούργησε το κλείσιμο των σχολείων και η </w:t>
      </w:r>
      <w:proofErr w:type="spellStart"/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>ΕξΑΕ</w:t>
      </w:r>
      <w:proofErr w:type="spellEnd"/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>:</w:t>
      </w:r>
      <w:bookmarkEnd w:id="23"/>
    </w:p>
    <w:p w14:paraId="15790E80" w14:textId="77777777" w:rsidR="006A78F3" w:rsidRPr="00BD6A29" w:rsidRDefault="006A78F3" w:rsidP="00BD6A29">
      <w:pPr>
        <w:jc w:val="both"/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</w:pPr>
    </w:p>
    <w:p w14:paraId="1757C813" w14:textId="77777777" w:rsidR="004748C8" w:rsidRPr="00BD6A29" w:rsidRDefault="00D212C9" w:rsidP="00BD6A29">
      <w:pPr>
        <w:numPr>
          <w:ilvl w:val="0"/>
          <w:numId w:val="1"/>
        </w:numPr>
        <w:jc w:val="both"/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</w:pPr>
      <w:bookmarkStart w:id="24" w:name="_Hlk115024864"/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 xml:space="preserve">Προγράμματα ενισχυτικής διδασκαλίας για τους μαθητές που δεν είχαν εύκολη πρόσβαση στην </w:t>
      </w:r>
      <w:proofErr w:type="spellStart"/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>ΕξΑΕ</w:t>
      </w:r>
      <w:proofErr w:type="spellEnd"/>
    </w:p>
    <w:p w14:paraId="1DA32E29" w14:textId="77777777" w:rsidR="004748C8" w:rsidRPr="00BD6A29" w:rsidRDefault="00D212C9" w:rsidP="00BD6A29">
      <w:pPr>
        <w:numPr>
          <w:ilvl w:val="0"/>
          <w:numId w:val="1"/>
        </w:numPr>
        <w:jc w:val="both"/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>Διεύρυνση του χρόνου διδασκαλίας είτε με είτε με γρηγορότερη έναρξη του διδακτικού έτους είτε με παράταση της λήξης του</w:t>
      </w:r>
    </w:p>
    <w:p w14:paraId="182EA9A6" w14:textId="77777777" w:rsidR="004748C8" w:rsidRPr="00BD6A29" w:rsidRDefault="00D212C9" w:rsidP="00BD6A29">
      <w:pPr>
        <w:numPr>
          <w:ilvl w:val="0"/>
          <w:numId w:val="1"/>
        </w:numPr>
        <w:jc w:val="both"/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>Λιγότεροι μαθητές ανά τμήμα, πρόσληψη εκπαιδευτικών για παράλληλη στήριξη στους μαθητές που παρουσιάζουν τα περισσότερα μαθησιακά κενά.</w:t>
      </w:r>
    </w:p>
    <w:bookmarkEnd w:id="24"/>
    <w:p w14:paraId="512EF51C" w14:textId="77777777" w:rsidR="004748C8" w:rsidRPr="00BD6A29" w:rsidRDefault="00D212C9" w:rsidP="00BD6A29">
      <w:pPr>
        <w:numPr>
          <w:ilvl w:val="0"/>
          <w:numId w:val="1"/>
        </w:numPr>
        <w:jc w:val="both"/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 xml:space="preserve">Πρόσβαση των μαθητών που ανήκουν στις πιο ευάλωτες ομάδες σε μαθησιακές πλατφόρμες και </w:t>
      </w:r>
      <w:proofErr w:type="spellStart"/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>online</w:t>
      </w:r>
      <w:proofErr w:type="spellEnd"/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 xml:space="preserve"> υποστήριξη από εκπαιδευτικούς μετά την λήξη των μαθημάτων</w:t>
      </w:r>
    </w:p>
    <w:p w14:paraId="117E08AB" w14:textId="77777777" w:rsidR="004748C8" w:rsidRPr="00BD6A29" w:rsidRDefault="00D212C9" w:rsidP="00BD6A29">
      <w:pPr>
        <w:numPr>
          <w:ilvl w:val="0"/>
          <w:numId w:val="1"/>
        </w:numPr>
        <w:jc w:val="both"/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  <w:t xml:space="preserve">Αναπροσαρμογή του προγράμματος σπουδών και της διδακτέας ύλης”; </w:t>
      </w:r>
    </w:p>
    <w:p w14:paraId="2B1F4544" w14:textId="77777777" w:rsidR="004748C8" w:rsidRPr="00BD6A29" w:rsidRDefault="004748C8" w:rsidP="00BD6A29">
      <w:pPr>
        <w:ind w:left="720"/>
        <w:jc w:val="both"/>
        <w:rPr>
          <w:rFonts w:ascii="Book Antiqua" w:hAnsi="Book Antiqua"/>
          <w:i/>
          <w:color w:val="000000" w:themeColor="text1"/>
          <w:sz w:val="28"/>
          <w:szCs w:val="28"/>
          <w:highlight w:val="white"/>
        </w:rPr>
      </w:pPr>
    </w:p>
    <w:p w14:paraId="69B0FD92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 xml:space="preserve">οι </w:t>
      </w:r>
      <w:bookmarkStart w:id="25" w:name="_Hlk115024833"/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 xml:space="preserve">εκπαιδευτικοί σε ένα ποσοστό πάνω από 60% επιλέγουν τις απαντήσεις </w:t>
      </w:r>
      <w:bookmarkEnd w:id="25"/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>1 και  3</w:t>
      </w:r>
    </w:p>
    <w:p w14:paraId="45FCA8E6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</w:p>
    <w:p w14:paraId="08E857C0" w14:textId="77777777" w:rsidR="004748C8" w:rsidRPr="00BD6A29" w:rsidRDefault="00E9471E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0BDCD7" wp14:editId="572425A8">
                <wp:simplePos x="0" y="0"/>
                <wp:positionH relativeFrom="column">
                  <wp:posOffset>190500</wp:posOffset>
                </wp:positionH>
                <wp:positionV relativeFrom="paragraph">
                  <wp:posOffset>546735</wp:posOffset>
                </wp:positionV>
                <wp:extent cx="739140" cy="144780"/>
                <wp:effectExtent l="0" t="0" r="3810" b="7620"/>
                <wp:wrapNone/>
                <wp:docPr id="207" name="Πλαίσιο κειμένου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31C98E" w14:textId="77777777" w:rsidR="00E9471E" w:rsidRDefault="00E9471E" w:rsidP="00E94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BDCD7" id="Πλαίσιο κειμένου 207" o:spid="_x0000_s1044" type="#_x0000_t202" style="position:absolute;left:0;text-align:left;margin-left:15pt;margin-top:43.05pt;width:58.2pt;height:1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" fillcolor="window" stroked="f" strokeweight=".5pt">
                <v:textbox>
                  <w:txbxContent>
                    <w:p w14:paraId="4D31C98E" w14:textId="77777777" w:rsidR="00E9471E" w:rsidRDefault="00E9471E" w:rsidP="00E9471E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highlight w:val="white"/>
          <w:lang w:val="el-GR"/>
        </w:rPr>
        <w:drawing>
          <wp:inline distT="114300" distB="114300" distL="114300" distR="114300" wp14:anchorId="20C5910C" wp14:editId="565A4C3B">
            <wp:extent cx="5731200" cy="2908300"/>
            <wp:effectExtent l="0" t="0" r="0" b="0"/>
            <wp:docPr id="22" name="image24.png" descr="Γράφημα απάντησης φορμών. Τίτλος ερωτήματος: 6. Μπορεί να γίνει εξεύρεση σχολικών αιθουσών στην περιοχή του σχολείου σας, και αν ναι, πώς;. Αριθμός απαντήσεων: 211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Γράφημα απάντησης φορμών. Τίτλος ερωτήματος: 6. Μπορεί να γίνει εξεύρεση σχολικών αιθουσών στην περιοχή του σχολείου σας, και αν ναι, πώς;. Αριθμός απαντήσεων: 211 απαντήσεις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7B0C35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</w:p>
    <w:p w14:paraId="0F903495" w14:textId="4A539426" w:rsidR="004748C8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  <w:bookmarkStart w:id="26" w:name="_Hlk115024941"/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 xml:space="preserve">Ένα πολύ σημαντικό ποσοστό 75% των εκπαιδευτικών θεωρεί </w:t>
      </w: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  <w:lang w:val="el-GR"/>
        </w:rPr>
        <w:t>ό</w:t>
      </w: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 xml:space="preserve">τι ήταν δυνατή η εξεύρεση η σχολικών αιθουσών  για </w:t>
      </w: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  <w:lang w:val="el-GR"/>
        </w:rPr>
        <w:t xml:space="preserve">τη </w:t>
      </w: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>δια ζώσης διδασκαλία με τα αναγκαία μέτρα ασφαλείας.</w:t>
      </w:r>
    </w:p>
    <w:p w14:paraId="60F907AF" w14:textId="77777777" w:rsidR="006A78F3" w:rsidRPr="00BD6A29" w:rsidRDefault="006A78F3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</w:p>
    <w:p w14:paraId="2A3DFE1D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  <w:lang w:val="el-GR"/>
        </w:rPr>
        <w:t>Λ</w:t>
      </w:r>
      <w:proofErr w:type="spellStart"/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>ίγο</w:t>
      </w:r>
      <w:proofErr w:type="spellEnd"/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 xml:space="preserve"> περισσότεροι από τους μισούς θεωρούν ότι θα μπορούσαν να αξιοποιηθούν άλλοι υπάρχοντες χώροι.</w:t>
      </w:r>
    </w:p>
    <w:p w14:paraId="274A6B0A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 xml:space="preserve">Ένα 25% των εκπαιδευτικών που απάντησαν θεωρεί ότι δεν  θα μπορούσαν να βρεθούν άλλοι χώροι </w:t>
      </w: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  <w:lang w:val="el-GR"/>
        </w:rPr>
        <w:t xml:space="preserve">για τη </w:t>
      </w: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>δια ζώσης διδασκαλία.</w:t>
      </w:r>
    </w:p>
    <w:bookmarkEnd w:id="26"/>
    <w:p w14:paraId="6CF92390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</w:p>
    <w:p w14:paraId="2CD64FB6" w14:textId="77777777" w:rsidR="004748C8" w:rsidRPr="00BD6A29" w:rsidRDefault="00E9471E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2B493A" wp14:editId="54A50F16">
                <wp:simplePos x="0" y="0"/>
                <wp:positionH relativeFrom="column">
                  <wp:posOffset>137160</wp:posOffset>
                </wp:positionH>
                <wp:positionV relativeFrom="paragraph">
                  <wp:posOffset>525780</wp:posOffset>
                </wp:positionV>
                <wp:extent cx="739140" cy="144780"/>
                <wp:effectExtent l="0" t="0" r="3810" b="7620"/>
                <wp:wrapNone/>
                <wp:docPr id="208" name="Πλαίσιο κειμένου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BA02B8" w14:textId="77777777" w:rsidR="00E9471E" w:rsidRDefault="00E9471E" w:rsidP="00E94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B493A" id="Πλαίσιο κειμένου 208" o:spid="_x0000_s1045" type="#_x0000_t202" style="position:absolute;left:0;text-align:left;margin-left:10.8pt;margin-top:41.4pt;width:58.2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" fillcolor="window" stroked="f" strokeweight=".5pt">
                <v:textbox>
                  <w:txbxContent>
                    <w:p w14:paraId="5ABA02B8" w14:textId="77777777" w:rsidR="00E9471E" w:rsidRDefault="00E9471E" w:rsidP="00E9471E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highlight w:val="white"/>
          <w:lang w:val="el-GR"/>
        </w:rPr>
        <w:drawing>
          <wp:inline distT="114300" distB="114300" distL="114300" distR="114300" wp14:anchorId="5B4090BD" wp14:editId="56FD8304">
            <wp:extent cx="5731200" cy="2603500"/>
            <wp:effectExtent l="0" t="0" r="0" b="0"/>
            <wp:docPr id="25" name="image26.png" descr="Γράφημα απάντησης φορμών. Τίτλος ερωτήματος: 7. Για το συνολικό πρόγραμμα αναπλήρωσης σε όλη τη χώρα κρίνετε αναγκαία την πρόσληψη εκπαιδευτικών;. Αριθμός απαντήσεων: 212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Γράφημα απάντησης φορμών. Τίτλος ερωτήματος: 7. Για το συνολικό πρόγραμμα αναπλήρωσης σε όλη τη χώρα κρίνετε αναγκαία την πρόσληψη εκπαιδευτικών;. Αριθμός απαντήσεων: 212 απαντήσεις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CD175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</w:p>
    <w:p w14:paraId="4ABC5543" w14:textId="77777777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  <w:bookmarkStart w:id="27" w:name="_Hlk115024998"/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lastRenderedPageBreak/>
        <w:t xml:space="preserve"> </w:t>
      </w: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  <w:lang w:val="el-GR"/>
        </w:rPr>
        <w:t>Τ</w:t>
      </w:r>
      <w:r w:rsidRPr="00BD6A29">
        <w:rPr>
          <w:rFonts w:ascii="Book Antiqua" w:hAnsi="Book Antiqua"/>
          <w:color w:val="000000" w:themeColor="text1"/>
          <w:sz w:val="28"/>
          <w:szCs w:val="28"/>
          <w:highlight w:val="white"/>
        </w:rPr>
        <w:t>ο συντριπτικό ποσοστό των εκπαιδευτικών 91% θεωρεί ότι για την αναπλήρωση του μαθησιακού κενού ήταν αναγκαία η πρόσληψη εκπαιδευτικών.</w:t>
      </w:r>
    </w:p>
    <w:bookmarkEnd w:id="27"/>
    <w:p w14:paraId="361FCA6D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</w:p>
    <w:p w14:paraId="7CA57E54" w14:textId="2F6FCC35" w:rsidR="004748C8" w:rsidRPr="00BD6A29" w:rsidRDefault="00F048F5" w:rsidP="00BD6A29">
      <w:pPr>
        <w:jc w:val="both"/>
        <w:rPr>
          <w:rFonts w:ascii="Book Antiqua" w:hAnsi="Book Antiqua"/>
          <w:color w:val="000000" w:themeColor="text1"/>
          <w:sz w:val="28"/>
          <w:szCs w:val="28"/>
          <w:highlight w:val="white"/>
        </w:rPr>
      </w:pPr>
      <w:r w:rsidRPr="00F048F5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0" distB="0" distL="0" distR="0" wp14:anchorId="3E4903E0" wp14:editId="3764C1E9">
            <wp:extent cx="6377940" cy="2954068"/>
            <wp:effectExtent l="0" t="0" r="3810" b="0"/>
            <wp:docPr id="229" name="Εικόνα 229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41" cy="29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48F5">
        <w:rPr>
          <w:rFonts w:ascii="Book Antiqua" w:hAnsi="Book Antiqua"/>
          <w:noProof/>
          <w:color w:val="000000" w:themeColor="text1"/>
          <w:sz w:val="28"/>
          <w:szCs w:val="28"/>
          <w:highlight w:val="white"/>
          <w:lang w:val="el-GR"/>
        </w:rPr>
        <w:t xml:space="preserve"> </w:t>
      </w:r>
    </w:p>
    <w:p w14:paraId="73EC4856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61BE536C" w14:textId="77777777" w:rsidR="008056CA" w:rsidRDefault="008056CA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bookmarkStart w:id="28" w:name="_Hlk115025102"/>
    </w:p>
    <w:p w14:paraId="4A9FF3C4" w14:textId="65254469" w:rsidR="004748C8" w:rsidRPr="00BD6A29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Το μεγάλο ποσοστό των εκπαιδευτικών θεωρεί ότι για την αντιμετώπιση των συνεπειών της πανδημίας στην εκπαίδευση το πλέον αναγκαίο μέτρο είναι η αύξηση της χρηματοδότησης εκπαίδευσης μέσα από τον κρατικό προϋπολογισμό ή  μέσα από την αξιοποίηση των πόρων  του </w:t>
      </w:r>
      <w:r w:rsidR="00695C07">
        <w:rPr>
          <w:rFonts w:ascii="Book Antiqua" w:hAnsi="Book Antiqua"/>
          <w:color w:val="000000" w:themeColor="text1"/>
          <w:sz w:val="28"/>
          <w:szCs w:val="28"/>
          <w:lang w:val="el-GR"/>
        </w:rPr>
        <w:t>Τ</w:t>
      </w:r>
      <w:proofErr w:type="spellStart"/>
      <w:r w:rsidRPr="00BD6A29">
        <w:rPr>
          <w:rFonts w:ascii="Book Antiqua" w:hAnsi="Book Antiqua"/>
          <w:color w:val="000000" w:themeColor="text1"/>
          <w:sz w:val="28"/>
          <w:szCs w:val="28"/>
        </w:rPr>
        <w:t>αμείου</w:t>
      </w:r>
      <w:proofErr w:type="spellEnd"/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</w:t>
      </w:r>
      <w:r w:rsidR="00695C07">
        <w:rPr>
          <w:rFonts w:ascii="Book Antiqua" w:hAnsi="Book Antiqua"/>
          <w:color w:val="000000" w:themeColor="text1"/>
          <w:sz w:val="28"/>
          <w:szCs w:val="28"/>
          <w:lang w:val="el-GR"/>
        </w:rPr>
        <w:t>Α</w:t>
      </w:r>
      <w:proofErr w:type="spellStart"/>
      <w:r w:rsidRPr="00BD6A29">
        <w:rPr>
          <w:rFonts w:ascii="Book Antiqua" w:hAnsi="Book Antiqua"/>
          <w:color w:val="000000" w:themeColor="text1"/>
          <w:sz w:val="28"/>
          <w:szCs w:val="28"/>
        </w:rPr>
        <w:t>νάκαμψης</w:t>
      </w:r>
      <w:proofErr w:type="spellEnd"/>
    </w:p>
    <w:bookmarkEnd w:id="28"/>
    <w:p w14:paraId="75578F06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3B16DDCE" w14:textId="14BDD598" w:rsidR="004748C8" w:rsidRPr="00BD6A29" w:rsidRDefault="00E619E9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E619E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lastRenderedPageBreak/>
        <w:drawing>
          <wp:inline distT="0" distB="0" distL="0" distR="0" wp14:anchorId="4F8E85F4" wp14:editId="6623D1CE">
            <wp:extent cx="6407618" cy="2967814"/>
            <wp:effectExtent l="0" t="0" r="0" b="4445"/>
            <wp:docPr id="230" name="Εικόνα 230" descr="C:\Users\anpap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pap\Desktop\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41" cy="297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9E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t xml:space="preserve"> </w:t>
      </w:r>
    </w:p>
    <w:p w14:paraId="7747EECA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1DA0BC1D" w14:textId="22BD6053" w:rsidR="004748C8" w:rsidRPr="002B085A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  <w:lang w:val="el-GR"/>
        </w:rPr>
      </w:pPr>
      <w:bookmarkStart w:id="29" w:name="_Hlk115025144"/>
      <w:r w:rsidRPr="00BD6A29">
        <w:rPr>
          <w:rFonts w:ascii="Book Antiqua" w:hAnsi="Book Antiqua"/>
          <w:color w:val="000000" w:themeColor="text1"/>
          <w:sz w:val="28"/>
          <w:szCs w:val="28"/>
        </w:rPr>
        <w:t>Σε ό</w:t>
      </w:r>
      <w:r w:rsidR="00695C07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τι αφορά τις ψυχοπαιδαγωγικές συνέπειες της πανδημίας</w:t>
      </w:r>
      <w:r w:rsidR="00695C07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οι περισσότεροι εκπαιδευτικοί πιστεύουν ότι αυτές μπορούν να αντιμετωπιστούν κυρίως με την ενίσχυση του πολιτισμικού και 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παιδαγωγικού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χαρακτήρα του σχολείου και </w:t>
      </w:r>
      <w:r w:rsidR="00695C07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με 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>τον διορισμό παιδοψυχολόγων και άλλων σχετικών ειδικοτήτων</w:t>
      </w:r>
      <w:r w:rsidR="002B085A">
        <w:rPr>
          <w:rFonts w:ascii="Book Antiqua" w:hAnsi="Book Antiqua"/>
          <w:color w:val="000000" w:themeColor="text1"/>
          <w:sz w:val="28"/>
          <w:szCs w:val="28"/>
          <w:lang w:val="el-GR"/>
        </w:rPr>
        <w:t>.</w:t>
      </w:r>
    </w:p>
    <w:p w14:paraId="3A5D5A69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bookmarkEnd w:id="29"/>
    <w:p w14:paraId="2A6238A0" w14:textId="77777777" w:rsidR="004748C8" w:rsidRPr="00BD6A29" w:rsidRDefault="00E9471E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  <w:r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36F45D" wp14:editId="22497E2F">
                <wp:simplePos x="0" y="0"/>
                <wp:positionH relativeFrom="column">
                  <wp:posOffset>175260</wp:posOffset>
                </wp:positionH>
                <wp:positionV relativeFrom="paragraph">
                  <wp:posOffset>548640</wp:posOffset>
                </wp:positionV>
                <wp:extent cx="739140" cy="144780"/>
                <wp:effectExtent l="0" t="0" r="3810" b="7620"/>
                <wp:wrapNone/>
                <wp:docPr id="209" name="Πλαίσιο κειμένου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44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4F8EA5" w14:textId="77777777" w:rsidR="00E9471E" w:rsidRDefault="00E9471E" w:rsidP="00E947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6F45D" id="Πλαίσιο κειμένου 209" o:spid="_x0000_s1046" type="#_x0000_t202" style="position:absolute;left:0;text-align:left;margin-left:13.8pt;margin-top:43.2pt;width:58.2pt;height:11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" fillcolor="window" stroked="f" strokeweight=".5pt">
                <v:textbox>
                  <w:txbxContent>
                    <w:p w14:paraId="074F8EA5" w14:textId="77777777" w:rsidR="00E9471E" w:rsidRDefault="00E9471E" w:rsidP="00E9471E"/>
                  </w:txbxContent>
                </v:textbox>
              </v:shape>
            </w:pict>
          </mc:Fallback>
        </mc:AlternateContent>
      </w:r>
      <w:r w:rsidR="00D212C9" w:rsidRPr="00BD6A29">
        <w:rPr>
          <w:rFonts w:ascii="Book Antiqua" w:hAnsi="Book Antiqua"/>
          <w:noProof/>
          <w:color w:val="000000" w:themeColor="text1"/>
          <w:sz w:val="28"/>
          <w:szCs w:val="28"/>
          <w:lang w:val="el-GR"/>
        </w:rPr>
        <w:drawing>
          <wp:inline distT="114300" distB="114300" distL="114300" distR="114300" wp14:anchorId="787AA836" wp14:editId="14942957">
            <wp:extent cx="5731200" cy="2603500"/>
            <wp:effectExtent l="0" t="0" r="0" b="0"/>
            <wp:docPr id="10" name="image2.png" descr="Γράφημα απάντησης φορμών. Τίτλος ερωτήματος: 11. Πώς κρίνετε την πρόταση για φυσική λειτουργία των σχολείων – έναντι της ΕξΑΕ – με τη λήψη των κατάλληλων μέτρων υγιεινής και ασφάλειας (μείωση αριθμού μαθητών, διορισμοί εκπαιδευτικών, παράλληλα προγράμματα αντισταθμιστικής διδασκαλίας κλπ);. Αριθμός απαντήσεων: 214 απαντήσει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Γράφημα απάντησης φορμών. Τίτλος ερωτήματος: 11. Πώς κρίνετε την πρόταση για φυσική λειτουργία των σχολείων – έναντι της ΕξΑΕ – με τη λήψη των κατάλληλων μέτρων υγιεινής και ασφάλειας (μείωση αριθμού μαθητών, διορισμοί εκπαιδευτικών, παράλληλα προγράμματα αντισταθμιστικής διδασκαλίας κλπ);. Αριθμός απαντήσεων: 214 απαντήσεις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231ABC" w14:textId="77777777" w:rsidR="004748C8" w:rsidRPr="00BD6A29" w:rsidRDefault="004748C8" w:rsidP="00BD6A29">
      <w:pPr>
        <w:jc w:val="both"/>
        <w:rPr>
          <w:rFonts w:ascii="Book Antiqua" w:hAnsi="Book Antiqua"/>
          <w:color w:val="000000" w:themeColor="text1"/>
          <w:sz w:val="28"/>
          <w:szCs w:val="28"/>
        </w:rPr>
      </w:pPr>
    </w:p>
    <w:p w14:paraId="7EC55225" w14:textId="29F29CC1" w:rsidR="004748C8" w:rsidRPr="004331D3" w:rsidRDefault="00D212C9" w:rsidP="00BD6A29">
      <w:pPr>
        <w:jc w:val="both"/>
        <w:rPr>
          <w:rFonts w:ascii="Book Antiqua" w:hAnsi="Book Antiqua"/>
          <w:color w:val="000000" w:themeColor="text1"/>
          <w:sz w:val="28"/>
          <w:szCs w:val="28"/>
          <w:lang w:val="el-GR"/>
        </w:rPr>
      </w:pPr>
      <w:bookmarkStart w:id="30" w:name="_Hlk115025176"/>
      <w:r w:rsidRPr="00BD6A29">
        <w:rPr>
          <w:rFonts w:ascii="Book Antiqua" w:hAnsi="Book Antiqua"/>
          <w:color w:val="000000" w:themeColor="text1"/>
          <w:sz w:val="28"/>
          <w:szCs w:val="28"/>
        </w:rPr>
        <w:t>Τέλος</w:t>
      </w:r>
      <w:r w:rsidR="00695C07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ένα πολύ μεγάλο ποσοστό των εκπαιδευτικών (93%) θεωρεί ότι η πρόταση για φυσική λειτουργία των σχολείων με τη λήψη των κατάλληλων μέτρων υγιεινής και ασφάλειας έναντι της εξ αποστάσεως εκπαίδευσης</w:t>
      </w:r>
      <w:r w:rsidRPr="00BD6A29">
        <w:rPr>
          <w:rFonts w:ascii="Book Antiqua" w:hAnsi="Book Antiqua"/>
          <w:color w:val="000000" w:themeColor="text1"/>
          <w:sz w:val="28"/>
          <w:szCs w:val="28"/>
          <w:lang w:val="el-GR"/>
        </w:rPr>
        <w:t>,</w:t>
      </w:r>
      <w:r w:rsidRPr="00BD6A29">
        <w:rPr>
          <w:rFonts w:ascii="Book Antiqua" w:hAnsi="Book Antiqua"/>
          <w:color w:val="000000" w:themeColor="text1"/>
          <w:sz w:val="28"/>
          <w:szCs w:val="28"/>
        </w:rPr>
        <w:t xml:space="preserve">  είναι θετική και πολύ θετική</w:t>
      </w:r>
      <w:bookmarkEnd w:id="30"/>
      <w:r w:rsidR="004331D3">
        <w:rPr>
          <w:rFonts w:ascii="Book Antiqua" w:hAnsi="Book Antiqua"/>
          <w:color w:val="000000" w:themeColor="text1"/>
          <w:sz w:val="28"/>
          <w:szCs w:val="28"/>
          <w:lang w:val="el-GR"/>
        </w:rPr>
        <w:t xml:space="preserve">. </w:t>
      </w:r>
    </w:p>
    <w:sectPr w:rsidR="004748C8" w:rsidRPr="004331D3">
      <w:headerReference w:type="default" r:id="rId3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49885" w14:textId="77777777" w:rsidR="004A0D39" w:rsidRDefault="004A0D39" w:rsidP="00D474AD">
      <w:pPr>
        <w:spacing w:line="240" w:lineRule="auto"/>
      </w:pPr>
      <w:r>
        <w:separator/>
      </w:r>
    </w:p>
  </w:endnote>
  <w:endnote w:type="continuationSeparator" w:id="0">
    <w:p w14:paraId="0AEA4549" w14:textId="77777777" w:rsidR="004A0D39" w:rsidRDefault="004A0D39" w:rsidP="00D474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AB7AE" w14:textId="77777777" w:rsidR="004A0D39" w:rsidRDefault="004A0D39" w:rsidP="00D474AD">
      <w:pPr>
        <w:spacing w:line="240" w:lineRule="auto"/>
      </w:pPr>
      <w:r>
        <w:separator/>
      </w:r>
    </w:p>
  </w:footnote>
  <w:footnote w:type="continuationSeparator" w:id="0">
    <w:p w14:paraId="4F57314B" w14:textId="77777777" w:rsidR="004A0D39" w:rsidRDefault="004A0D39" w:rsidP="00D474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5043128"/>
      <w:docPartObj>
        <w:docPartGallery w:val="Page Numbers (Top of Page)"/>
        <w:docPartUnique/>
      </w:docPartObj>
    </w:sdtPr>
    <w:sdtContent>
      <w:p w14:paraId="45ECCBC9" w14:textId="0035B4AB" w:rsidR="00D474AD" w:rsidRDefault="00D474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51C" w:rsidRPr="0046751C">
          <w:rPr>
            <w:noProof/>
            <w:lang w:val="el-GR"/>
          </w:rPr>
          <w:t>12</w:t>
        </w:r>
        <w:r>
          <w:fldChar w:fldCharType="end"/>
        </w:r>
      </w:p>
    </w:sdtContent>
  </w:sdt>
  <w:p w14:paraId="448FBD4A" w14:textId="77777777" w:rsidR="00D474AD" w:rsidRDefault="00D474A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24749"/>
    <w:multiLevelType w:val="multilevel"/>
    <w:tmpl w:val="FA506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BD5040"/>
    <w:multiLevelType w:val="multilevel"/>
    <w:tmpl w:val="E1FC08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A01742"/>
    <w:multiLevelType w:val="multilevel"/>
    <w:tmpl w:val="DA2A2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220950"/>
    <w:multiLevelType w:val="multilevel"/>
    <w:tmpl w:val="D83AA5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853625E"/>
    <w:multiLevelType w:val="multilevel"/>
    <w:tmpl w:val="D6868F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8C02C51"/>
    <w:multiLevelType w:val="multilevel"/>
    <w:tmpl w:val="D71CE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233E6E"/>
    <w:multiLevelType w:val="multilevel"/>
    <w:tmpl w:val="A42CB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31944D2"/>
    <w:multiLevelType w:val="multilevel"/>
    <w:tmpl w:val="CAF6F7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7654229">
    <w:abstractNumId w:val="4"/>
  </w:num>
  <w:num w:numId="2" w16cid:durableId="656232390">
    <w:abstractNumId w:val="7"/>
  </w:num>
  <w:num w:numId="3" w16cid:durableId="1576892417">
    <w:abstractNumId w:val="0"/>
  </w:num>
  <w:num w:numId="4" w16cid:durableId="481193980">
    <w:abstractNumId w:val="6"/>
  </w:num>
  <w:num w:numId="5" w16cid:durableId="760956784">
    <w:abstractNumId w:val="5"/>
  </w:num>
  <w:num w:numId="6" w16cid:durableId="2090693009">
    <w:abstractNumId w:val="3"/>
  </w:num>
  <w:num w:numId="7" w16cid:durableId="658926069">
    <w:abstractNumId w:val="1"/>
  </w:num>
  <w:num w:numId="8" w16cid:durableId="981303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8C8"/>
    <w:rsid w:val="000A5BE7"/>
    <w:rsid w:val="000D3A5B"/>
    <w:rsid w:val="00112032"/>
    <w:rsid w:val="001D65EB"/>
    <w:rsid w:val="001E753F"/>
    <w:rsid w:val="001F7A2E"/>
    <w:rsid w:val="00281B12"/>
    <w:rsid w:val="002B085A"/>
    <w:rsid w:val="003576F2"/>
    <w:rsid w:val="003F16C5"/>
    <w:rsid w:val="004331D3"/>
    <w:rsid w:val="0046751C"/>
    <w:rsid w:val="004748C8"/>
    <w:rsid w:val="00487460"/>
    <w:rsid w:val="004A0D39"/>
    <w:rsid w:val="00594B85"/>
    <w:rsid w:val="005D7C94"/>
    <w:rsid w:val="005E5F85"/>
    <w:rsid w:val="005F191F"/>
    <w:rsid w:val="00695C07"/>
    <w:rsid w:val="006A78F3"/>
    <w:rsid w:val="0071520E"/>
    <w:rsid w:val="00780A95"/>
    <w:rsid w:val="007A15CD"/>
    <w:rsid w:val="008056CA"/>
    <w:rsid w:val="00874F55"/>
    <w:rsid w:val="008A0F99"/>
    <w:rsid w:val="008D79CC"/>
    <w:rsid w:val="0093087F"/>
    <w:rsid w:val="0099142C"/>
    <w:rsid w:val="00A822C4"/>
    <w:rsid w:val="00B06A64"/>
    <w:rsid w:val="00B13FEE"/>
    <w:rsid w:val="00B9606D"/>
    <w:rsid w:val="00BD6A29"/>
    <w:rsid w:val="00C11604"/>
    <w:rsid w:val="00D212C9"/>
    <w:rsid w:val="00D474AD"/>
    <w:rsid w:val="00DA2E3D"/>
    <w:rsid w:val="00E619E9"/>
    <w:rsid w:val="00E75F46"/>
    <w:rsid w:val="00E9471E"/>
    <w:rsid w:val="00F048F5"/>
    <w:rsid w:val="00FE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6B76C"/>
  <w15:docId w15:val="{8774E2FB-BF2F-466C-A425-F6904D25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unhideWhenUsed/>
    <w:rsid w:val="00D474AD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Κεφαλίδα Char"/>
    <w:basedOn w:val="a0"/>
    <w:link w:val="a5"/>
    <w:uiPriority w:val="99"/>
    <w:rsid w:val="00D474AD"/>
  </w:style>
  <w:style w:type="paragraph" w:styleId="a6">
    <w:name w:val="footer"/>
    <w:basedOn w:val="a"/>
    <w:link w:val="Char0"/>
    <w:uiPriority w:val="99"/>
    <w:unhideWhenUsed/>
    <w:rsid w:val="00D474AD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6"/>
    <w:uiPriority w:val="99"/>
    <w:rsid w:val="00D47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1543</Words>
  <Characters>8338</Characters>
  <Application>Microsoft Office Word</Application>
  <DocSecurity>0</DocSecurity>
  <Lines>69</Lines>
  <Paragraphs>19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PAPADANTONAKIS</dc:creator>
  <cp:lastModifiedBy>ΝΙΚΟΣ ΤΣΟΥΛΙΑΣ</cp:lastModifiedBy>
  <cp:revision>7</cp:revision>
  <dcterms:created xsi:type="dcterms:W3CDTF">2022-09-25T09:47:00Z</dcterms:created>
  <dcterms:modified xsi:type="dcterms:W3CDTF">2022-09-28T13:34:00Z</dcterms:modified>
</cp:coreProperties>
</file>