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B3959" w:rsidRDefault="008235BD" w:rsidP="008235BD">
      <w:pPr>
        <w:spacing w:line="276" w:lineRule="auto"/>
        <w:jc w:val="both"/>
        <w:rPr>
          <w:rFonts w:asciiTheme="minorHAnsi" w:hAnsiTheme="minorHAnsi" w:cstheme="minorHAnsi"/>
          <w:b/>
          <w:lang w:val="el-GR"/>
        </w:rPr>
      </w:pPr>
      <w:r w:rsidRPr="006D02E0">
        <w:rPr>
          <w:rFonts w:asciiTheme="minorHAnsi" w:hAnsiTheme="minorHAnsi" w:cstheme="minorHAnsi"/>
          <w:b/>
          <w:lang w:val="el-GR"/>
        </w:rPr>
        <w:t xml:space="preserve">ΠΡΟΚΗΡΥΞΗ ΠΡΟΓΡΑΜΜΑΤΟΣ ΠΡΟΩΘΗΣΗΣ ΤΩΝ ΑΝΤΑΛΛΑΓΩΝ ΚΑΙ ΤΗΣ ΕΠΙΣΤΗΜΟΝΙΚΗΣ ΣΥΝΕΡΓΑΣΙΑΣ ΕΛΛΑΔΑΣ-ΓΕΡΜΑΝΙΑΣ </w:t>
      </w:r>
      <w:r w:rsidRPr="006D02E0">
        <w:rPr>
          <w:rFonts w:asciiTheme="minorHAnsi" w:hAnsiTheme="minorHAnsi" w:cstheme="minorHAnsi"/>
          <w:b/>
        </w:rPr>
        <w:t>IKYDA</w:t>
      </w:r>
      <w:r w:rsidRPr="006D02E0">
        <w:rPr>
          <w:rFonts w:asciiTheme="minorHAnsi" w:hAnsiTheme="minorHAnsi" w:cstheme="minorHAnsi"/>
          <w:b/>
          <w:lang w:val="el-GR"/>
        </w:rPr>
        <w:t xml:space="preserve"> 2022</w:t>
      </w:r>
    </w:p>
    <w:p w:rsidR="00AB3959" w:rsidRDefault="00AB3959" w:rsidP="008235BD">
      <w:pPr>
        <w:spacing w:line="276" w:lineRule="auto"/>
        <w:jc w:val="both"/>
        <w:rPr>
          <w:rFonts w:asciiTheme="minorHAnsi" w:hAnsiTheme="minorHAnsi" w:cstheme="minorHAnsi"/>
          <w:b/>
          <w:lang w:val="el-GR"/>
        </w:rPr>
      </w:pPr>
    </w:p>
    <w:p w:rsidR="00AB3959" w:rsidRDefault="00AB3959" w:rsidP="008235BD">
      <w:pPr>
        <w:spacing w:line="276" w:lineRule="auto"/>
        <w:jc w:val="both"/>
        <w:rPr>
          <w:rFonts w:asciiTheme="minorHAnsi" w:hAnsiTheme="minorHAnsi" w:cstheme="minorHAnsi"/>
          <w:b/>
          <w:lang w:val="el-GR"/>
        </w:rPr>
      </w:pPr>
    </w:p>
    <w:p w:rsidR="00172053" w:rsidRPr="004929C5" w:rsidRDefault="00C434F8" w:rsidP="00172053">
      <w:pPr>
        <w:widowControl w:val="0"/>
        <w:tabs>
          <w:tab w:val="left" w:pos="-720"/>
        </w:tabs>
        <w:suppressAutoHyphens/>
        <w:spacing w:line="312" w:lineRule="auto"/>
        <w:ind w:right="-2"/>
        <w:rPr>
          <w:rFonts w:ascii="Calibri" w:hAnsi="Calibri" w:cs="Arial"/>
          <w:b/>
          <w:spacing w:val="-3"/>
          <w:sz w:val="26"/>
          <w:szCs w:val="26"/>
          <w:lang w:val="el-GR"/>
        </w:rPr>
      </w:pPr>
      <w:r>
        <w:rPr>
          <w:noProof/>
        </w:rPr>
        <w:drawing>
          <wp:inline distT="0" distB="0" distL="0" distR="0" wp14:anchorId="5C94D3CF" wp14:editId="548E9446">
            <wp:extent cx="666750" cy="609600"/>
            <wp:effectExtent l="0" t="0" r="0" b="0"/>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5011" cy="617153"/>
                    </a:xfrm>
                    <a:prstGeom prst="rect">
                      <a:avLst/>
                    </a:prstGeom>
                    <a:noFill/>
                    <a:ln>
                      <a:noFill/>
                    </a:ln>
                  </pic:spPr>
                </pic:pic>
              </a:graphicData>
            </a:graphic>
          </wp:inline>
        </w:drawing>
      </w:r>
      <w:r w:rsidR="00172053">
        <w:rPr>
          <w:rFonts w:asciiTheme="minorHAnsi" w:hAnsiTheme="minorHAnsi" w:cstheme="minorHAnsi"/>
          <w:b/>
          <w:lang w:val="el-GR"/>
        </w:rPr>
        <w:tab/>
      </w:r>
      <w:r>
        <w:rPr>
          <w:rFonts w:asciiTheme="minorHAnsi" w:hAnsiTheme="minorHAnsi" w:cstheme="minorHAnsi"/>
          <w:b/>
          <w:lang w:val="el-GR"/>
        </w:rPr>
        <w:t xml:space="preserve">   </w:t>
      </w:r>
      <w:r w:rsidRPr="00172053">
        <w:rPr>
          <w:rFonts w:ascii="Arial" w:hAnsi="Arial" w:cs="Arial"/>
          <w:bCs/>
          <w:noProof/>
          <w:szCs w:val="20"/>
          <w:lang w:val="el-GR"/>
        </w:rPr>
        <w:drawing>
          <wp:inline distT="0" distB="0" distL="0" distR="0" wp14:anchorId="7DDB9D76" wp14:editId="6D34BEA9">
            <wp:extent cx="3155315" cy="333321"/>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99806" cy="401404"/>
                    </a:xfrm>
                    <a:prstGeom prst="rect">
                      <a:avLst/>
                    </a:prstGeom>
                    <a:noFill/>
                    <a:ln>
                      <a:noFill/>
                    </a:ln>
                  </pic:spPr>
                </pic:pic>
              </a:graphicData>
            </a:graphic>
          </wp:inline>
        </w:drawing>
      </w:r>
    </w:p>
    <w:p w:rsidR="00AB3959" w:rsidRPr="006D02E0" w:rsidRDefault="00AB3959" w:rsidP="008235BD">
      <w:pPr>
        <w:spacing w:line="276" w:lineRule="auto"/>
        <w:jc w:val="both"/>
        <w:rPr>
          <w:rFonts w:asciiTheme="minorHAnsi" w:hAnsiTheme="minorHAnsi" w:cstheme="minorHAnsi"/>
          <w:b/>
          <w:lang w:val="el-GR"/>
        </w:rPr>
      </w:pPr>
    </w:p>
    <w:p w:rsidR="008235BD" w:rsidRPr="006D02E0" w:rsidRDefault="008235BD" w:rsidP="008235BD">
      <w:pPr>
        <w:widowControl w:val="0"/>
        <w:tabs>
          <w:tab w:val="left" w:pos="-720"/>
        </w:tabs>
        <w:spacing w:after="80" w:line="276" w:lineRule="auto"/>
        <w:rPr>
          <w:rFonts w:asciiTheme="minorHAnsi" w:hAnsiTheme="minorHAnsi" w:cstheme="minorHAnsi"/>
          <w:b/>
          <w:bCs/>
          <w:spacing w:val="-3"/>
          <w:lang w:val="el-GR"/>
        </w:rPr>
      </w:pPr>
    </w:p>
    <w:p w:rsidR="008235BD" w:rsidRPr="006D02E0" w:rsidRDefault="008235BD" w:rsidP="008235BD">
      <w:pPr>
        <w:pStyle w:val="a5"/>
        <w:widowControl w:val="0"/>
        <w:tabs>
          <w:tab w:val="left" w:pos="-720"/>
        </w:tabs>
        <w:spacing w:after="80" w:line="276" w:lineRule="auto"/>
        <w:ind w:right="-995"/>
        <w:rPr>
          <w:rFonts w:asciiTheme="minorHAnsi" w:hAnsiTheme="minorHAnsi" w:cstheme="minorHAnsi"/>
          <w:lang w:val="el-GR"/>
        </w:rPr>
      </w:pPr>
      <w:r w:rsidRPr="006D02E0">
        <w:rPr>
          <w:rFonts w:asciiTheme="minorHAnsi" w:hAnsiTheme="minorHAnsi" w:cstheme="minorHAnsi"/>
          <w:b/>
          <w:i/>
          <w:lang w:val="el-GR"/>
        </w:rPr>
        <w:t>Διάρκεια προγράμματος: 1/7/2022  έως  30/6/2024</w:t>
      </w:r>
    </w:p>
    <w:p w:rsidR="008235BD" w:rsidRPr="006D02E0" w:rsidRDefault="008235BD" w:rsidP="008235BD">
      <w:pPr>
        <w:pStyle w:val="a5"/>
        <w:widowControl w:val="0"/>
        <w:tabs>
          <w:tab w:val="left" w:pos="-720"/>
        </w:tabs>
        <w:spacing w:after="80" w:line="276" w:lineRule="auto"/>
        <w:ind w:right="-995"/>
        <w:rPr>
          <w:rFonts w:asciiTheme="minorHAnsi" w:hAnsiTheme="minorHAnsi" w:cstheme="minorHAnsi"/>
          <w:b/>
          <w:i/>
          <w:lang w:val="el-GR"/>
        </w:rPr>
      </w:pPr>
      <w:r w:rsidRPr="006D02E0">
        <w:rPr>
          <w:rFonts w:asciiTheme="minorHAnsi" w:hAnsiTheme="minorHAnsi" w:cstheme="minorHAnsi"/>
          <w:b/>
          <w:i/>
          <w:lang w:val="el-GR"/>
        </w:rPr>
        <w:t xml:space="preserve">Έναρξη προγράμματος: </w:t>
      </w:r>
      <w:r w:rsidRPr="006D02E0">
        <w:rPr>
          <w:rFonts w:asciiTheme="minorHAnsi" w:hAnsiTheme="minorHAnsi" w:cstheme="minorHAnsi"/>
          <w:b/>
          <w:i/>
          <w:lang w:val="en-US"/>
        </w:rPr>
        <w:t>Io</w:t>
      </w:r>
      <w:proofErr w:type="spellStart"/>
      <w:r w:rsidRPr="006D02E0">
        <w:rPr>
          <w:rFonts w:asciiTheme="minorHAnsi" w:hAnsiTheme="minorHAnsi" w:cstheme="minorHAnsi"/>
          <w:b/>
          <w:i/>
          <w:lang w:val="el-GR"/>
        </w:rPr>
        <w:t>ύλιος</w:t>
      </w:r>
      <w:proofErr w:type="spellEnd"/>
      <w:r w:rsidRPr="006D02E0">
        <w:rPr>
          <w:rFonts w:asciiTheme="minorHAnsi" w:hAnsiTheme="minorHAnsi" w:cstheme="minorHAnsi"/>
          <w:b/>
          <w:i/>
          <w:lang w:val="el-GR"/>
        </w:rPr>
        <w:t xml:space="preserve"> 2022</w:t>
      </w:r>
    </w:p>
    <w:p w:rsidR="008235BD" w:rsidRPr="006D02E0" w:rsidRDefault="008235BD" w:rsidP="008235BD">
      <w:pPr>
        <w:widowControl w:val="0"/>
        <w:tabs>
          <w:tab w:val="left" w:pos="-720"/>
        </w:tabs>
        <w:spacing w:after="240" w:line="276" w:lineRule="auto"/>
        <w:jc w:val="both"/>
        <w:rPr>
          <w:rFonts w:asciiTheme="minorHAnsi" w:hAnsiTheme="minorHAnsi" w:cstheme="minorHAnsi"/>
          <w:spacing w:val="-3"/>
          <w:lang w:val="el-GR"/>
        </w:rPr>
      </w:pPr>
      <w:r w:rsidRPr="006D02E0">
        <w:rPr>
          <w:rFonts w:asciiTheme="minorHAnsi" w:hAnsiTheme="minorHAnsi" w:cstheme="minorHAnsi"/>
          <w:spacing w:val="-3"/>
          <w:lang w:val="el-GR"/>
        </w:rPr>
        <w:t>Το Ίδρυμα Κρατικών Υποτροφιών (ΙΚΥ) και η Γερμανική Υπηρεσία Ακαδημαϊκών Ανταλλαγών (</w:t>
      </w:r>
      <w:r w:rsidRPr="006D02E0">
        <w:rPr>
          <w:rFonts w:asciiTheme="minorHAnsi" w:hAnsiTheme="minorHAnsi" w:cstheme="minorHAnsi"/>
          <w:spacing w:val="-3"/>
        </w:rPr>
        <w:t>DAAD</w:t>
      </w:r>
      <w:r w:rsidRPr="006D02E0">
        <w:rPr>
          <w:rFonts w:asciiTheme="minorHAnsi" w:hAnsiTheme="minorHAnsi" w:cstheme="minorHAnsi"/>
          <w:spacing w:val="-3"/>
          <w:lang w:val="el-GR"/>
        </w:rPr>
        <w:t xml:space="preserve">), με στόχο την περαιτέρω ανάπτυξη της επιστημονικής συνεργασίας μεταξύ Ελλάδας και Γερμανίας, υλοποιούν στο πλαίσιο διμερούς συμφωνίας το Πρόγραμμα </w:t>
      </w:r>
      <w:r w:rsidRPr="006D02E0">
        <w:rPr>
          <w:rFonts w:asciiTheme="minorHAnsi" w:hAnsiTheme="minorHAnsi" w:cstheme="minorHAnsi"/>
          <w:spacing w:val="-3"/>
        </w:rPr>
        <w:t>IKYDA</w:t>
      </w:r>
      <w:r w:rsidRPr="006D02E0">
        <w:rPr>
          <w:rFonts w:asciiTheme="minorHAnsi" w:hAnsiTheme="minorHAnsi" w:cstheme="minorHAnsi"/>
          <w:spacing w:val="-3"/>
          <w:lang w:val="el-GR"/>
        </w:rPr>
        <w:t xml:space="preserve"> με μέγιστο διάστημα χρηματοδότησης τα δύο (2) έτη.  </w:t>
      </w:r>
    </w:p>
    <w:p w:rsidR="008235BD" w:rsidRPr="006D02E0" w:rsidRDefault="008235BD" w:rsidP="008235BD">
      <w:pPr>
        <w:pStyle w:val="a5"/>
        <w:widowControl w:val="0"/>
        <w:spacing w:line="276" w:lineRule="auto"/>
        <w:rPr>
          <w:rFonts w:asciiTheme="minorHAnsi" w:hAnsiTheme="minorHAnsi" w:cstheme="minorHAnsi"/>
          <w:b/>
          <w:lang w:val="el-GR"/>
        </w:rPr>
      </w:pPr>
      <w:r w:rsidRPr="006D02E0">
        <w:rPr>
          <w:rFonts w:asciiTheme="minorHAnsi" w:hAnsiTheme="minorHAnsi" w:cstheme="minorHAnsi"/>
          <w:b/>
          <w:lang w:val="el-GR"/>
        </w:rPr>
        <w:t>Α. ΣΤΟΧΟΙ ΤΟΥ ΠΡΟΓΡΑΜΜΑΤΟΣ</w:t>
      </w:r>
    </w:p>
    <w:p w:rsidR="008235BD" w:rsidRPr="006D02E0" w:rsidRDefault="008235BD" w:rsidP="008235BD">
      <w:pPr>
        <w:widowControl w:val="0"/>
        <w:tabs>
          <w:tab w:val="left" w:pos="-720"/>
        </w:tabs>
        <w:spacing w:line="276" w:lineRule="auto"/>
        <w:jc w:val="both"/>
        <w:rPr>
          <w:rFonts w:asciiTheme="minorHAnsi" w:hAnsiTheme="minorHAnsi" w:cstheme="minorHAnsi"/>
          <w:spacing w:val="-3"/>
          <w:lang w:val="el-GR"/>
        </w:rPr>
      </w:pPr>
      <w:r w:rsidRPr="006D02E0">
        <w:rPr>
          <w:rFonts w:asciiTheme="minorHAnsi" w:hAnsiTheme="minorHAnsi" w:cstheme="minorHAnsi"/>
          <w:spacing w:val="-3"/>
          <w:lang w:val="el-GR"/>
        </w:rPr>
        <w:t>Σκοπός του προγράμματος είναι η προώθηση της έρευνας  και η  ενίσχυση της συνεργασίας των Ιδρυμάτων Ανώτατης Εκπαίδευσης και των   Ερευνητικών Ιδρυμάτων μεταξύ των δύο χωρών. Η υλοποίηση κοινών ερευνητικών προγραμμάτων υψηλού ακαδημαϊκού επιπέδου στοχεύει α) στην προώθηση της διμερούς έρευνας με προοπτική για συνέχιση της συνεργασίας στο μέλλον β) στην απόκτηση ερευνητικής εμπειρίας σε διεθνές περιβάλλον για τους νέους, κυρίως, επιστήμονες μέσω της κινητικότητας στο συνεργαζόμενο ίδρυμα στη Γερμανία.</w:t>
      </w:r>
    </w:p>
    <w:p w:rsidR="008235BD" w:rsidRPr="006D02E0" w:rsidRDefault="008235BD" w:rsidP="008235BD">
      <w:pPr>
        <w:widowControl w:val="0"/>
        <w:tabs>
          <w:tab w:val="left" w:pos="-720"/>
        </w:tabs>
        <w:spacing w:line="276" w:lineRule="auto"/>
        <w:jc w:val="both"/>
        <w:rPr>
          <w:rFonts w:asciiTheme="minorHAnsi" w:hAnsiTheme="minorHAnsi" w:cstheme="minorHAnsi"/>
          <w:spacing w:val="-3"/>
          <w:lang w:val="el-GR"/>
        </w:rPr>
      </w:pPr>
      <w:r w:rsidRPr="006D02E0">
        <w:rPr>
          <w:rFonts w:asciiTheme="minorHAnsi" w:hAnsiTheme="minorHAnsi" w:cstheme="minorHAnsi"/>
          <w:spacing w:val="-3"/>
          <w:lang w:val="el-GR"/>
        </w:rPr>
        <w:t>Στο πλαίσιο των έργων που θα υλοποιηθούν επιδιώκεται α) η παραγωγή κοινών ερευνητικών αποτελεσμάτων β) η δημιουργία διεθνών συλλογικών δημοσιεύσεων.</w:t>
      </w:r>
    </w:p>
    <w:p w:rsidR="008235BD" w:rsidRPr="006D02E0" w:rsidRDefault="008235BD" w:rsidP="008235BD">
      <w:pPr>
        <w:widowControl w:val="0"/>
        <w:tabs>
          <w:tab w:val="left" w:pos="-720"/>
        </w:tabs>
        <w:spacing w:after="240" w:line="276" w:lineRule="auto"/>
        <w:jc w:val="both"/>
        <w:rPr>
          <w:rFonts w:asciiTheme="minorHAnsi" w:hAnsiTheme="minorHAnsi" w:cstheme="minorHAnsi"/>
          <w:spacing w:val="-3"/>
          <w:lang w:val="el-GR"/>
        </w:rPr>
      </w:pPr>
      <w:r w:rsidRPr="006D02E0">
        <w:rPr>
          <w:rFonts w:asciiTheme="minorHAnsi" w:hAnsiTheme="minorHAnsi" w:cstheme="minorHAnsi"/>
          <w:spacing w:val="-3"/>
          <w:lang w:val="el-GR"/>
        </w:rPr>
        <w:t xml:space="preserve">Η εν λόγω συνεργασία πραγματοποιείται από ομάδες επιστημόνων ή ερευνητών όλων των γνωστικών αντικειμένων, με επικεφαλής έναν επιστημονικό υπεύθυνο για κάθε ομάδα και ανά χώρα, οι οποίοι καταρτίζουν και υλοποιούν από κοινού ένα ερευνητικό σχέδιο με αμοιβαίες ανταλλαγές επισκέψεων (Πρόγραμμα </w:t>
      </w:r>
      <w:r w:rsidRPr="006D02E0">
        <w:rPr>
          <w:rFonts w:asciiTheme="minorHAnsi" w:hAnsiTheme="minorHAnsi" w:cstheme="minorHAnsi"/>
          <w:spacing w:val="-3"/>
        </w:rPr>
        <w:t>IKYDA</w:t>
      </w:r>
      <w:r w:rsidRPr="006D02E0">
        <w:rPr>
          <w:rFonts w:asciiTheme="minorHAnsi" w:hAnsiTheme="minorHAnsi" w:cstheme="minorHAnsi"/>
          <w:spacing w:val="-3"/>
          <w:lang w:val="el-GR"/>
        </w:rPr>
        <w:t xml:space="preserve"> 2022 - </w:t>
      </w:r>
      <w:proofErr w:type="spellStart"/>
      <w:r w:rsidRPr="006D02E0">
        <w:rPr>
          <w:rFonts w:asciiTheme="minorHAnsi" w:hAnsiTheme="minorHAnsi" w:cstheme="minorHAnsi"/>
          <w:spacing w:val="-3"/>
        </w:rPr>
        <w:t>Programm</w:t>
      </w:r>
      <w:proofErr w:type="spellEnd"/>
      <w:r w:rsidRPr="006D02E0">
        <w:rPr>
          <w:rFonts w:asciiTheme="minorHAnsi" w:hAnsiTheme="minorHAnsi" w:cstheme="minorHAnsi"/>
          <w:spacing w:val="-3"/>
          <w:lang w:val="el-GR"/>
        </w:rPr>
        <w:t xml:space="preserve"> </w:t>
      </w:r>
      <w:proofErr w:type="spellStart"/>
      <w:r w:rsidRPr="006D02E0">
        <w:rPr>
          <w:rFonts w:asciiTheme="minorHAnsi" w:hAnsiTheme="minorHAnsi" w:cstheme="minorHAnsi"/>
          <w:spacing w:val="-3"/>
        </w:rPr>
        <w:t>fuer</w:t>
      </w:r>
      <w:proofErr w:type="spellEnd"/>
      <w:r w:rsidRPr="006D02E0">
        <w:rPr>
          <w:rFonts w:asciiTheme="minorHAnsi" w:hAnsiTheme="minorHAnsi" w:cstheme="minorHAnsi"/>
          <w:spacing w:val="-3"/>
          <w:lang w:val="el-GR"/>
        </w:rPr>
        <w:t xml:space="preserve"> </w:t>
      </w:r>
      <w:r w:rsidRPr="006D02E0">
        <w:rPr>
          <w:rFonts w:asciiTheme="minorHAnsi" w:hAnsiTheme="minorHAnsi" w:cstheme="minorHAnsi"/>
          <w:spacing w:val="-3"/>
        </w:rPr>
        <w:t>den</w:t>
      </w:r>
      <w:r w:rsidRPr="006D02E0">
        <w:rPr>
          <w:rFonts w:asciiTheme="minorHAnsi" w:hAnsiTheme="minorHAnsi" w:cstheme="minorHAnsi"/>
          <w:spacing w:val="-3"/>
          <w:lang w:val="el-GR"/>
        </w:rPr>
        <w:t xml:space="preserve"> </w:t>
      </w:r>
      <w:proofErr w:type="spellStart"/>
      <w:r w:rsidRPr="006D02E0">
        <w:rPr>
          <w:rFonts w:asciiTheme="minorHAnsi" w:hAnsiTheme="minorHAnsi" w:cstheme="minorHAnsi"/>
          <w:spacing w:val="-3"/>
        </w:rPr>
        <w:t>Projektbezogenen</w:t>
      </w:r>
      <w:proofErr w:type="spellEnd"/>
      <w:r w:rsidRPr="006D02E0">
        <w:rPr>
          <w:rFonts w:asciiTheme="minorHAnsi" w:hAnsiTheme="minorHAnsi" w:cstheme="minorHAnsi"/>
          <w:spacing w:val="-3"/>
          <w:lang w:val="el-GR"/>
        </w:rPr>
        <w:t xml:space="preserve"> </w:t>
      </w:r>
      <w:proofErr w:type="spellStart"/>
      <w:r w:rsidRPr="006D02E0">
        <w:rPr>
          <w:rFonts w:asciiTheme="minorHAnsi" w:hAnsiTheme="minorHAnsi" w:cstheme="minorHAnsi"/>
          <w:spacing w:val="-3"/>
        </w:rPr>
        <w:t>Personenaustausch</w:t>
      </w:r>
      <w:proofErr w:type="spellEnd"/>
      <w:r w:rsidRPr="006D02E0">
        <w:rPr>
          <w:rFonts w:asciiTheme="minorHAnsi" w:hAnsiTheme="minorHAnsi" w:cstheme="minorHAnsi"/>
          <w:spacing w:val="-3"/>
          <w:lang w:val="el-GR"/>
        </w:rPr>
        <w:t xml:space="preserve">  </w:t>
      </w:r>
      <w:r w:rsidRPr="006D02E0">
        <w:rPr>
          <w:rFonts w:asciiTheme="minorHAnsi" w:hAnsiTheme="minorHAnsi" w:cstheme="minorHAnsi"/>
          <w:spacing w:val="-3"/>
        </w:rPr>
        <w:t>PPP</w:t>
      </w:r>
      <w:r w:rsidRPr="006D02E0">
        <w:rPr>
          <w:rFonts w:asciiTheme="minorHAnsi" w:hAnsiTheme="minorHAnsi" w:cstheme="minorHAnsi"/>
          <w:spacing w:val="-3"/>
          <w:lang w:val="el-GR"/>
        </w:rPr>
        <w:t xml:space="preserve"> </w:t>
      </w:r>
      <w:r w:rsidRPr="006D02E0">
        <w:rPr>
          <w:rFonts w:asciiTheme="minorHAnsi" w:hAnsiTheme="minorHAnsi" w:cstheme="minorHAnsi"/>
          <w:spacing w:val="-3"/>
        </w:rPr>
        <w:t>ab</w:t>
      </w:r>
      <w:r w:rsidRPr="006D02E0">
        <w:rPr>
          <w:rFonts w:asciiTheme="minorHAnsi" w:hAnsiTheme="minorHAnsi" w:cstheme="minorHAnsi"/>
          <w:spacing w:val="-3"/>
          <w:lang w:val="el-GR"/>
        </w:rPr>
        <w:t xml:space="preserve"> 2022). </w:t>
      </w:r>
    </w:p>
    <w:p w:rsidR="008235BD" w:rsidRPr="006D02E0" w:rsidRDefault="008235BD" w:rsidP="008235BD">
      <w:pPr>
        <w:pStyle w:val="a5"/>
        <w:widowControl w:val="0"/>
        <w:spacing w:line="276" w:lineRule="auto"/>
        <w:rPr>
          <w:rFonts w:asciiTheme="minorHAnsi" w:hAnsiTheme="minorHAnsi" w:cstheme="minorHAnsi"/>
          <w:lang w:val="el-GR"/>
        </w:rPr>
      </w:pPr>
      <w:r w:rsidRPr="006D02E0">
        <w:rPr>
          <w:rFonts w:asciiTheme="minorHAnsi" w:hAnsiTheme="minorHAnsi" w:cstheme="minorHAnsi"/>
          <w:b/>
          <w:lang w:val="el-GR"/>
        </w:rPr>
        <w:t>Β.</w:t>
      </w:r>
      <w:r>
        <w:rPr>
          <w:rFonts w:asciiTheme="minorHAnsi" w:hAnsiTheme="minorHAnsi" w:cstheme="minorHAnsi"/>
          <w:b/>
          <w:lang w:val="el-GR"/>
        </w:rPr>
        <w:t xml:space="preserve"> </w:t>
      </w:r>
      <w:r w:rsidRPr="006D02E0">
        <w:rPr>
          <w:rFonts w:asciiTheme="minorHAnsi" w:hAnsiTheme="minorHAnsi" w:cstheme="minorHAnsi"/>
          <w:b/>
          <w:lang w:val="el-GR"/>
        </w:rPr>
        <w:t xml:space="preserve">ΥΠΟΒΟΛΗ ΑΙΤΗΣΗΣ και ΠΡΟΫΠΟΘΕΣΕΙΣ ΣΥΜΜΕΤΟΧΗΣ </w:t>
      </w:r>
    </w:p>
    <w:p w:rsidR="008235BD" w:rsidRPr="006D02E0" w:rsidRDefault="008235BD" w:rsidP="008235BD">
      <w:pPr>
        <w:pStyle w:val="a4"/>
        <w:spacing w:line="276" w:lineRule="auto"/>
        <w:rPr>
          <w:rFonts w:asciiTheme="minorHAnsi" w:hAnsiTheme="minorHAnsi" w:cstheme="minorHAnsi"/>
          <w:lang w:val="el-GR"/>
        </w:rPr>
      </w:pPr>
      <w:r w:rsidRPr="006D02E0">
        <w:rPr>
          <w:rFonts w:asciiTheme="minorHAnsi" w:hAnsiTheme="minorHAnsi" w:cstheme="minorHAnsi"/>
          <w:lang w:val="el-GR"/>
        </w:rPr>
        <w:t xml:space="preserve">1. Υποβολή ερευνητικής πρότασης, η οποία θα έχει προηγουμένως συμφωνηθεί με το συνεργαζόμενο ίδρυμα στη Γερμανία και θα περιλαμβάνει λεπτομερή καταγραφή των στόχων, των αποτελεσμάτων και των δραστηριοτήτων του ερευνητικού σχεδίου, στο πλαίσιο της </w:t>
      </w:r>
      <w:proofErr w:type="spellStart"/>
      <w:r w:rsidRPr="006D02E0">
        <w:rPr>
          <w:rFonts w:asciiTheme="minorHAnsi" w:hAnsiTheme="minorHAnsi" w:cstheme="minorHAnsi"/>
          <w:lang w:val="el-GR"/>
        </w:rPr>
        <w:t>ελληνογερμανικής</w:t>
      </w:r>
      <w:proofErr w:type="spellEnd"/>
      <w:r w:rsidRPr="006D02E0">
        <w:rPr>
          <w:rFonts w:asciiTheme="minorHAnsi" w:hAnsiTheme="minorHAnsi" w:cstheme="minorHAnsi"/>
          <w:lang w:val="el-GR"/>
        </w:rPr>
        <w:t xml:space="preserve"> συνεργασίας και της αμοιβαίας συμμετοχής και συμπληρωματικότητας των ομάδων.</w:t>
      </w:r>
    </w:p>
    <w:p w:rsidR="008235BD" w:rsidRPr="006D02E0" w:rsidRDefault="008235BD" w:rsidP="008235BD">
      <w:pPr>
        <w:pStyle w:val="a4"/>
        <w:spacing w:line="276" w:lineRule="auto"/>
        <w:rPr>
          <w:rFonts w:asciiTheme="minorHAnsi" w:hAnsiTheme="minorHAnsi" w:cstheme="minorHAnsi"/>
          <w:lang w:val="el-GR"/>
        </w:rPr>
      </w:pPr>
      <w:r w:rsidRPr="006D02E0">
        <w:rPr>
          <w:rFonts w:asciiTheme="minorHAnsi" w:hAnsiTheme="minorHAnsi" w:cstheme="minorHAnsi"/>
          <w:lang w:val="el-GR"/>
        </w:rPr>
        <w:t xml:space="preserve">2. Η αίτηση υποβάλλεται </w:t>
      </w:r>
      <w:r w:rsidRPr="006D02E0">
        <w:rPr>
          <w:rFonts w:asciiTheme="minorHAnsi" w:hAnsiTheme="minorHAnsi" w:cstheme="minorHAnsi"/>
          <w:bCs/>
          <w:lang w:val="el-GR"/>
        </w:rPr>
        <w:t xml:space="preserve">στον αρμόδιο Εθνικό Φορέα (Ι.Κ.Υ. για την Ελλάδα – </w:t>
      </w:r>
      <w:r w:rsidRPr="006D02E0">
        <w:rPr>
          <w:rFonts w:asciiTheme="minorHAnsi" w:hAnsiTheme="minorHAnsi" w:cstheme="minorHAnsi"/>
          <w:bCs/>
          <w:lang w:val="en-US"/>
        </w:rPr>
        <w:t>DAAD</w:t>
      </w:r>
      <w:r w:rsidRPr="006D02E0">
        <w:rPr>
          <w:rFonts w:asciiTheme="minorHAnsi" w:hAnsiTheme="minorHAnsi" w:cstheme="minorHAnsi"/>
          <w:bCs/>
          <w:lang w:val="el-GR"/>
        </w:rPr>
        <w:t xml:space="preserve"> για την Γερμανία)</w:t>
      </w:r>
      <w:r w:rsidRPr="006D02E0">
        <w:rPr>
          <w:rFonts w:asciiTheme="minorHAnsi" w:hAnsiTheme="minorHAnsi" w:cstheme="minorHAnsi"/>
          <w:lang w:val="el-GR"/>
        </w:rPr>
        <w:t xml:space="preserve"> από τον </w:t>
      </w:r>
      <w:r w:rsidRPr="006D02E0">
        <w:rPr>
          <w:rFonts w:asciiTheme="minorHAnsi" w:hAnsiTheme="minorHAnsi" w:cstheme="minorHAnsi"/>
          <w:bCs/>
          <w:lang w:val="el-GR"/>
        </w:rPr>
        <w:t xml:space="preserve">επιστημονικό υπεύθυνο </w:t>
      </w:r>
      <w:r w:rsidRPr="006D02E0">
        <w:rPr>
          <w:rFonts w:asciiTheme="minorHAnsi" w:hAnsiTheme="minorHAnsi" w:cstheme="minorHAnsi"/>
          <w:lang w:val="el-GR"/>
        </w:rPr>
        <w:t>της αντίστοιχης ομάδας.</w:t>
      </w:r>
    </w:p>
    <w:p w:rsidR="008235BD" w:rsidRPr="006D02E0" w:rsidRDefault="008235BD" w:rsidP="008235BD">
      <w:pPr>
        <w:pStyle w:val="a4"/>
        <w:spacing w:line="276" w:lineRule="auto"/>
        <w:rPr>
          <w:rFonts w:asciiTheme="minorHAnsi" w:hAnsiTheme="minorHAnsi" w:cstheme="minorHAnsi"/>
          <w:lang w:val="el-GR"/>
        </w:rPr>
      </w:pPr>
      <w:r w:rsidRPr="006D02E0">
        <w:rPr>
          <w:rFonts w:asciiTheme="minorHAnsi" w:hAnsiTheme="minorHAnsi" w:cstheme="minorHAnsi"/>
          <w:lang w:val="el-GR"/>
        </w:rPr>
        <w:t>3. Ο επιστημονικός υπεύθυνος και τα μέλη της ελληνικής ερευνητικής ομάδας θα πρέπει να πληρούν τις εξής προϋποθέσεις:</w:t>
      </w:r>
    </w:p>
    <w:p w:rsidR="008235BD" w:rsidRPr="006D02E0" w:rsidRDefault="008235BD" w:rsidP="008235BD">
      <w:pPr>
        <w:pStyle w:val="a4"/>
        <w:spacing w:line="276" w:lineRule="auto"/>
        <w:rPr>
          <w:rFonts w:asciiTheme="minorHAnsi" w:hAnsiTheme="minorHAnsi" w:cstheme="minorHAnsi"/>
          <w:lang w:val="el-GR"/>
        </w:rPr>
      </w:pPr>
      <w:r w:rsidRPr="006D02E0">
        <w:rPr>
          <w:rFonts w:asciiTheme="minorHAnsi" w:hAnsiTheme="minorHAnsi" w:cstheme="minorHAnsi"/>
          <w:lang w:val="el-GR"/>
        </w:rPr>
        <w:t xml:space="preserve">α) ο επιστημονικός υπεύθυνος θα πρέπει να είναι: εν ενεργεία μέλος ΔΕΠ ή ερευνητής Α’, Β’ ή Γ’ ελληνικού Ερευνητικού Ιδρύματος, </w:t>
      </w:r>
    </w:p>
    <w:p w:rsidR="008235BD" w:rsidRPr="006D02E0" w:rsidRDefault="008235BD" w:rsidP="008235BD">
      <w:pPr>
        <w:widowControl w:val="0"/>
        <w:tabs>
          <w:tab w:val="left" w:pos="-720"/>
        </w:tabs>
        <w:spacing w:line="276" w:lineRule="auto"/>
        <w:jc w:val="both"/>
        <w:rPr>
          <w:rFonts w:asciiTheme="minorHAnsi" w:hAnsiTheme="minorHAnsi" w:cstheme="minorHAnsi"/>
          <w:spacing w:val="-3"/>
          <w:lang w:val="el-GR"/>
        </w:rPr>
      </w:pPr>
      <w:r w:rsidRPr="006D02E0">
        <w:rPr>
          <w:rFonts w:asciiTheme="minorHAnsi" w:hAnsiTheme="minorHAnsi" w:cstheme="minorHAnsi"/>
          <w:lang w:val="el-GR"/>
        </w:rPr>
        <w:t xml:space="preserve">β) </w:t>
      </w:r>
      <w:r w:rsidRPr="006D02E0">
        <w:rPr>
          <w:rFonts w:asciiTheme="minorHAnsi" w:hAnsiTheme="minorHAnsi" w:cstheme="minorHAnsi"/>
          <w:bCs/>
          <w:lang w:val="el-GR"/>
        </w:rPr>
        <w:t>Τα μέλη της ομάδας</w:t>
      </w:r>
      <w:r w:rsidRPr="006D02E0">
        <w:rPr>
          <w:rFonts w:asciiTheme="minorHAnsi" w:hAnsiTheme="minorHAnsi" w:cstheme="minorHAnsi"/>
          <w:lang w:val="el-GR"/>
        </w:rPr>
        <w:t xml:space="preserve"> θα πρέπει να είναι:  εν ενεργεία μέλη ΔΕΠ  ερευνητές ελληνικών </w:t>
      </w:r>
      <w:r w:rsidRPr="006D02E0">
        <w:rPr>
          <w:rFonts w:asciiTheme="minorHAnsi" w:hAnsiTheme="minorHAnsi" w:cstheme="minorHAnsi"/>
          <w:lang w:val="el-GR"/>
        </w:rPr>
        <w:lastRenderedPageBreak/>
        <w:t xml:space="preserve">Ερευνητικών Ιδρυμάτων, </w:t>
      </w:r>
      <w:proofErr w:type="spellStart"/>
      <w:r w:rsidRPr="006D02E0">
        <w:rPr>
          <w:rFonts w:asciiTheme="minorHAnsi" w:hAnsiTheme="minorHAnsi" w:cstheme="minorHAnsi"/>
          <w:lang w:val="el-GR"/>
        </w:rPr>
        <w:t>μεταδιδάκτορες</w:t>
      </w:r>
      <w:proofErr w:type="spellEnd"/>
      <w:r w:rsidRPr="006D02E0">
        <w:rPr>
          <w:rFonts w:asciiTheme="minorHAnsi" w:hAnsiTheme="minorHAnsi" w:cstheme="minorHAnsi"/>
          <w:lang w:val="el-GR"/>
        </w:rPr>
        <w:t xml:space="preserve">, διδάκτορες, υποψήφιοι διδάκτορες ή μεταπτυχιακοί φοιτητές. </w:t>
      </w:r>
    </w:p>
    <w:p w:rsidR="008235BD" w:rsidRDefault="008235BD" w:rsidP="008235BD">
      <w:pPr>
        <w:pStyle w:val="a4"/>
        <w:spacing w:line="276" w:lineRule="auto"/>
        <w:rPr>
          <w:rFonts w:asciiTheme="minorHAnsi" w:hAnsiTheme="minorHAnsi" w:cstheme="minorHAnsi"/>
          <w:b/>
          <w:color w:val="00B0F0"/>
          <w:lang w:val="el-GR"/>
        </w:rPr>
      </w:pPr>
      <w:r w:rsidRPr="006D02E0">
        <w:rPr>
          <w:rFonts w:asciiTheme="minorHAnsi" w:hAnsiTheme="minorHAnsi" w:cstheme="minorHAnsi"/>
          <w:lang w:val="el-GR"/>
        </w:rPr>
        <w:t>Η ερευνητική ομάδα της κάθε χώρας θα πρέπει να αποτελείται από τουλάχιστον τρία (3) μέλη, συμπεριλαμβανομένου και του επιστημονικού υπευθύνου με ανώτατο αριθμό τα έξι (6) μέλη συμπεριλαμβανομένου και του επιστημονικού υπευθύνου.</w:t>
      </w:r>
      <w:r w:rsidRPr="006D02E0">
        <w:rPr>
          <w:rFonts w:asciiTheme="minorHAnsi" w:hAnsiTheme="minorHAnsi" w:cstheme="minorHAnsi"/>
          <w:b/>
          <w:color w:val="00B0F0"/>
          <w:lang w:val="el-GR"/>
        </w:rPr>
        <w:t xml:space="preserve"> </w:t>
      </w:r>
    </w:p>
    <w:p w:rsidR="008235BD" w:rsidRPr="006D02E0" w:rsidRDefault="008235BD" w:rsidP="008235BD">
      <w:pPr>
        <w:pStyle w:val="a4"/>
        <w:spacing w:line="276" w:lineRule="auto"/>
        <w:rPr>
          <w:rFonts w:asciiTheme="minorHAnsi" w:hAnsiTheme="minorHAnsi" w:cstheme="minorHAnsi"/>
          <w:lang w:val="el-GR"/>
        </w:rPr>
      </w:pPr>
      <w:r w:rsidRPr="006D02E0">
        <w:rPr>
          <w:rFonts w:asciiTheme="minorHAnsi" w:hAnsiTheme="minorHAnsi" w:cstheme="minorHAnsi"/>
          <w:lang w:val="el-GR"/>
        </w:rPr>
        <w:t>4.</w:t>
      </w:r>
      <w:r>
        <w:rPr>
          <w:rFonts w:asciiTheme="minorHAnsi" w:hAnsiTheme="minorHAnsi" w:cstheme="minorHAnsi"/>
          <w:lang w:val="el-GR"/>
        </w:rPr>
        <w:t xml:space="preserve"> </w:t>
      </w:r>
      <w:r w:rsidRPr="006D02E0">
        <w:rPr>
          <w:rFonts w:asciiTheme="minorHAnsi" w:hAnsiTheme="minorHAnsi" w:cstheme="minorHAnsi"/>
          <w:lang w:val="el-GR"/>
        </w:rPr>
        <w:t>Επιτρέπεται η συνεργασία δύο ή περισσοτέρων Ιδρυμάτων από την Ελλάδα και τη Γερμανία.</w:t>
      </w:r>
    </w:p>
    <w:p w:rsidR="008235BD" w:rsidRPr="006D02E0" w:rsidRDefault="008235BD" w:rsidP="008235BD">
      <w:pPr>
        <w:pStyle w:val="a6"/>
        <w:spacing w:line="276" w:lineRule="auto"/>
        <w:ind w:left="0"/>
        <w:jc w:val="both"/>
        <w:rPr>
          <w:rFonts w:asciiTheme="minorHAnsi" w:hAnsiTheme="minorHAnsi" w:cstheme="minorHAnsi"/>
          <w:spacing w:val="-2"/>
        </w:rPr>
      </w:pPr>
      <w:r w:rsidRPr="006D02E0">
        <w:rPr>
          <w:rFonts w:asciiTheme="minorHAnsi" w:hAnsiTheme="minorHAnsi" w:cstheme="minorHAnsi"/>
        </w:rPr>
        <w:t xml:space="preserve">5. </w:t>
      </w:r>
      <w:r w:rsidRPr="006D02E0">
        <w:rPr>
          <w:rFonts w:asciiTheme="minorHAnsi" w:hAnsiTheme="minorHAnsi" w:cstheme="minorHAnsi"/>
          <w:spacing w:val="-2"/>
        </w:rPr>
        <w:t>Δεν επιτρέπεται η υποβολή περισσότερων της μίας αιτήσεων, εκ μέρους του επιστημονικού υπευθύνου, ούτε η συμμετοχή του ιδίου ή οποιουδήποτε μέλους της ερευνητικής ομάδας σε άλλο υποψήφιο έργο IKYDA ή έργο IKYDA σε εξέλιξη.</w:t>
      </w:r>
    </w:p>
    <w:p w:rsidR="008235BD" w:rsidRPr="006D02E0" w:rsidRDefault="008235BD" w:rsidP="008235BD">
      <w:pPr>
        <w:pStyle w:val="2"/>
        <w:numPr>
          <w:ilvl w:val="1"/>
          <w:numId w:val="2"/>
        </w:numPr>
        <w:suppressAutoHyphens/>
        <w:spacing w:before="240" w:line="276" w:lineRule="auto"/>
        <w:jc w:val="left"/>
        <w:rPr>
          <w:rFonts w:asciiTheme="minorHAnsi" w:hAnsiTheme="minorHAnsi" w:cstheme="minorHAnsi"/>
          <w:sz w:val="24"/>
        </w:rPr>
      </w:pPr>
      <w:r w:rsidRPr="006D02E0">
        <w:rPr>
          <w:rFonts w:asciiTheme="minorHAnsi" w:hAnsiTheme="minorHAnsi" w:cstheme="minorHAnsi"/>
          <w:sz w:val="24"/>
        </w:rPr>
        <w:t xml:space="preserve">Γ. ΑΠΑΙΤΟΥΜΕΝΑ ΔΙΚΑΙΟΛΟΓΗΤΙΚΑ </w:t>
      </w:r>
    </w:p>
    <w:p w:rsidR="008235BD" w:rsidRPr="006D02E0" w:rsidRDefault="008235BD" w:rsidP="008235BD">
      <w:pPr>
        <w:widowControl w:val="0"/>
        <w:numPr>
          <w:ilvl w:val="0"/>
          <w:numId w:val="3"/>
        </w:numPr>
        <w:tabs>
          <w:tab w:val="left" w:pos="284"/>
        </w:tabs>
        <w:suppressAutoHyphens/>
        <w:spacing w:line="276" w:lineRule="auto"/>
        <w:ind w:left="0" w:firstLine="0"/>
        <w:jc w:val="both"/>
        <w:rPr>
          <w:rFonts w:asciiTheme="minorHAnsi" w:hAnsiTheme="minorHAnsi" w:cstheme="minorHAnsi"/>
          <w:lang w:val="el-GR"/>
        </w:rPr>
      </w:pPr>
      <w:r w:rsidRPr="006D02E0">
        <w:rPr>
          <w:rFonts w:asciiTheme="minorHAnsi" w:hAnsiTheme="minorHAnsi" w:cstheme="minorHAnsi"/>
          <w:lang w:val="el-GR"/>
        </w:rPr>
        <w:t xml:space="preserve">Αίτηση, στο ειδικό έντυπο του Ι.Κ.Υ., όπου θα περιγράφεται αναλυτικά ο σχεδιασμός των επισκέψεων (οι ημερομηνίες μετακίνησης τίθενται κατά προσέγγιση) για το αιτούμενο χρονικό διάστημα χρηματοδότησης, καθώς και ο προϋπολογισμός. </w:t>
      </w:r>
    </w:p>
    <w:p w:rsidR="008235BD" w:rsidRPr="006D02E0" w:rsidRDefault="008235BD" w:rsidP="008235BD">
      <w:pPr>
        <w:widowControl w:val="0"/>
        <w:numPr>
          <w:ilvl w:val="0"/>
          <w:numId w:val="3"/>
        </w:numPr>
        <w:suppressAutoHyphens/>
        <w:spacing w:line="276" w:lineRule="auto"/>
        <w:jc w:val="both"/>
        <w:rPr>
          <w:rFonts w:asciiTheme="minorHAnsi" w:hAnsiTheme="minorHAnsi" w:cstheme="minorHAnsi"/>
        </w:rPr>
      </w:pPr>
      <w:proofErr w:type="spellStart"/>
      <w:r w:rsidRPr="006D02E0">
        <w:rPr>
          <w:rFonts w:asciiTheme="minorHAnsi" w:hAnsiTheme="minorHAnsi" w:cstheme="minorHAnsi"/>
          <w:spacing w:val="-3"/>
        </w:rPr>
        <w:t>Σχέδιο</w:t>
      </w:r>
      <w:proofErr w:type="spellEnd"/>
      <w:r w:rsidRPr="006D02E0">
        <w:rPr>
          <w:rFonts w:asciiTheme="minorHAnsi" w:hAnsiTheme="minorHAnsi" w:cstheme="minorHAnsi"/>
          <w:spacing w:val="-3"/>
        </w:rPr>
        <w:t xml:space="preserve"> </w:t>
      </w:r>
      <w:proofErr w:type="spellStart"/>
      <w:r w:rsidRPr="006D02E0">
        <w:rPr>
          <w:rFonts w:asciiTheme="minorHAnsi" w:hAnsiTheme="minorHAnsi" w:cstheme="minorHAnsi"/>
          <w:spacing w:val="-3"/>
        </w:rPr>
        <w:t>ερευνητικής</w:t>
      </w:r>
      <w:proofErr w:type="spellEnd"/>
      <w:r>
        <w:rPr>
          <w:rFonts w:asciiTheme="minorHAnsi" w:hAnsiTheme="minorHAnsi" w:cstheme="minorHAnsi"/>
          <w:spacing w:val="-3"/>
        </w:rPr>
        <w:t xml:space="preserve"> </w:t>
      </w:r>
      <w:r>
        <w:rPr>
          <w:rFonts w:asciiTheme="minorHAnsi" w:hAnsiTheme="minorHAnsi" w:cstheme="minorHAnsi"/>
          <w:spacing w:val="-3"/>
          <w:lang w:val="el-GR"/>
        </w:rPr>
        <w:t>πρότασης</w:t>
      </w:r>
      <w:r w:rsidRPr="006D02E0">
        <w:rPr>
          <w:rFonts w:asciiTheme="minorHAnsi" w:hAnsiTheme="minorHAnsi" w:cstheme="minorHAnsi"/>
          <w:spacing w:val="-3"/>
        </w:rPr>
        <w:t>.</w:t>
      </w:r>
    </w:p>
    <w:p w:rsidR="008235BD" w:rsidRPr="006D02E0" w:rsidRDefault="008235BD" w:rsidP="008235BD">
      <w:pPr>
        <w:widowControl w:val="0"/>
        <w:spacing w:line="276" w:lineRule="auto"/>
        <w:jc w:val="both"/>
        <w:rPr>
          <w:rFonts w:asciiTheme="minorHAnsi" w:hAnsiTheme="minorHAnsi" w:cstheme="minorHAnsi"/>
          <w:lang w:val="el-GR"/>
        </w:rPr>
      </w:pPr>
      <w:r w:rsidRPr="006D02E0">
        <w:rPr>
          <w:rFonts w:asciiTheme="minorHAnsi" w:hAnsiTheme="minorHAnsi" w:cstheme="minorHAnsi"/>
          <w:spacing w:val="-3"/>
          <w:lang w:val="el-GR"/>
        </w:rPr>
        <w:t>Αναλυτική περιγραφή του ερευνητικού σχεδίου (5 έως 10 σελίδες) στην ελληνική ή αγγλική γλώσσα ως ακολούθως:</w:t>
      </w:r>
    </w:p>
    <w:p w:rsidR="008235BD" w:rsidRPr="006D02E0" w:rsidRDefault="008235BD" w:rsidP="008235BD">
      <w:pPr>
        <w:widowControl w:val="0"/>
        <w:numPr>
          <w:ilvl w:val="0"/>
          <w:numId w:val="4"/>
        </w:numPr>
        <w:tabs>
          <w:tab w:val="left" w:pos="540"/>
          <w:tab w:val="left" w:pos="630"/>
        </w:tabs>
        <w:suppressAutoHyphens/>
        <w:spacing w:line="276" w:lineRule="auto"/>
        <w:ind w:hanging="720"/>
        <w:jc w:val="both"/>
        <w:rPr>
          <w:rFonts w:asciiTheme="minorHAnsi" w:hAnsiTheme="minorHAnsi" w:cstheme="minorHAnsi"/>
        </w:rPr>
      </w:pPr>
      <w:proofErr w:type="spellStart"/>
      <w:r w:rsidRPr="006D02E0">
        <w:rPr>
          <w:rFonts w:asciiTheme="minorHAnsi" w:hAnsiTheme="minorHAnsi" w:cstheme="minorHAnsi"/>
          <w:spacing w:val="-3"/>
        </w:rPr>
        <w:t>Αντικείμενο</w:t>
      </w:r>
      <w:proofErr w:type="spellEnd"/>
      <w:r w:rsidRPr="006D02E0">
        <w:rPr>
          <w:rFonts w:asciiTheme="minorHAnsi" w:hAnsiTheme="minorHAnsi" w:cstheme="minorHAnsi"/>
          <w:spacing w:val="-3"/>
        </w:rPr>
        <w:t xml:space="preserve"> και </w:t>
      </w:r>
      <w:proofErr w:type="spellStart"/>
      <w:r w:rsidRPr="006D02E0">
        <w:rPr>
          <w:rFonts w:asciiTheme="minorHAnsi" w:hAnsiTheme="minorHAnsi" w:cstheme="minorHAnsi"/>
          <w:spacing w:val="-3"/>
        </w:rPr>
        <w:t>στόχοι</w:t>
      </w:r>
      <w:proofErr w:type="spellEnd"/>
      <w:r w:rsidRPr="006D02E0">
        <w:rPr>
          <w:rFonts w:asciiTheme="minorHAnsi" w:hAnsiTheme="minorHAnsi" w:cstheme="minorHAnsi"/>
          <w:spacing w:val="-3"/>
        </w:rPr>
        <w:t xml:space="preserve"> </w:t>
      </w:r>
      <w:proofErr w:type="spellStart"/>
      <w:r w:rsidRPr="006D02E0">
        <w:rPr>
          <w:rFonts w:asciiTheme="minorHAnsi" w:hAnsiTheme="minorHAnsi" w:cstheme="minorHAnsi"/>
          <w:spacing w:val="-3"/>
        </w:rPr>
        <w:t>του</w:t>
      </w:r>
      <w:proofErr w:type="spellEnd"/>
      <w:r w:rsidRPr="006D02E0">
        <w:rPr>
          <w:rFonts w:asciiTheme="minorHAnsi" w:hAnsiTheme="minorHAnsi" w:cstheme="minorHAnsi"/>
          <w:spacing w:val="-3"/>
        </w:rPr>
        <w:t xml:space="preserve"> </w:t>
      </w:r>
      <w:proofErr w:type="spellStart"/>
      <w:r w:rsidRPr="006D02E0">
        <w:rPr>
          <w:rFonts w:asciiTheme="minorHAnsi" w:hAnsiTheme="minorHAnsi" w:cstheme="minorHAnsi"/>
          <w:spacing w:val="-3"/>
        </w:rPr>
        <w:t>έργου</w:t>
      </w:r>
      <w:proofErr w:type="spellEnd"/>
    </w:p>
    <w:p w:rsidR="008235BD" w:rsidRPr="006D02E0" w:rsidRDefault="008235BD" w:rsidP="008235BD">
      <w:pPr>
        <w:widowControl w:val="0"/>
        <w:numPr>
          <w:ilvl w:val="0"/>
          <w:numId w:val="4"/>
        </w:numPr>
        <w:tabs>
          <w:tab w:val="left" w:pos="540"/>
          <w:tab w:val="left" w:pos="630"/>
        </w:tabs>
        <w:suppressAutoHyphens/>
        <w:spacing w:line="276" w:lineRule="auto"/>
        <w:ind w:hanging="720"/>
        <w:jc w:val="both"/>
        <w:rPr>
          <w:rFonts w:asciiTheme="minorHAnsi" w:hAnsiTheme="minorHAnsi" w:cstheme="minorHAnsi"/>
        </w:rPr>
      </w:pPr>
      <w:proofErr w:type="spellStart"/>
      <w:r w:rsidRPr="006D02E0">
        <w:rPr>
          <w:rFonts w:asciiTheme="minorHAnsi" w:hAnsiTheme="minorHAnsi" w:cstheme="minorHAnsi"/>
          <w:spacing w:val="-3"/>
        </w:rPr>
        <w:t>Μεθοδολογί</w:t>
      </w:r>
      <w:proofErr w:type="spellEnd"/>
      <w:r w:rsidRPr="006D02E0">
        <w:rPr>
          <w:rFonts w:asciiTheme="minorHAnsi" w:hAnsiTheme="minorHAnsi" w:cstheme="minorHAnsi"/>
          <w:spacing w:val="-3"/>
        </w:rPr>
        <w:t xml:space="preserve">α </w:t>
      </w:r>
      <w:r>
        <w:rPr>
          <w:rFonts w:asciiTheme="minorHAnsi" w:hAnsiTheme="minorHAnsi" w:cstheme="minorHAnsi"/>
          <w:spacing w:val="-3"/>
          <w:lang w:val="el-GR"/>
        </w:rPr>
        <w:t>υλοποίησης του</w:t>
      </w:r>
      <w:r w:rsidRPr="006D02E0">
        <w:rPr>
          <w:rFonts w:asciiTheme="minorHAnsi" w:hAnsiTheme="minorHAnsi" w:cstheme="minorHAnsi"/>
          <w:spacing w:val="-3"/>
        </w:rPr>
        <w:t xml:space="preserve"> </w:t>
      </w:r>
      <w:proofErr w:type="spellStart"/>
      <w:r w:rsidRPr="006D02E0">
        <w:rPr>
          <w:rFonts w:asciiTheme="minorHAnsi" w:hAnsiTheme="minorHAnsi" w:cstheme="minorHAnsi"/>
          <w:spacing w:val="-3"/>
        </w:rPr>
        <w:t>έργου</w:t>
      </w:r>
      <w:proofErr w:type="spellEnd"/>
    </w:p>
    <w:p w:rsidR="008235BD" w:rsidRPr="006D02E0" w:rsidRDefault="008235BD" w:rsidP="008235BD">
      <w:pPr>
        <w:widowControl w:val="0"/>
        <w:numPr>
          <w:ilvl w:val="0"/>
          <w:numId w:val="4"/>
        </w:numPr>
        <w:tabs>
          <w:tab w:val="left" w:pos="540"/>
          <w:tab w:val="left" w:pos="630"/>
        </w:tabs>
        <w:suppressAutoHyphens/>
        <w:spacing w:line="276" w:lineRule="auto"/>
        <w:ind w:hanging="720"/>
        <w:jc w:val="both"/>
        <w:rPr>
          <w:rFonts w:asciiTheme="minorHAnsi" w:hAnsiTheme="minorHAnsi" w:cstheme="minorHAnsi"/>
        </w:rPr>
      </w:pPr>
      <w:r>
        <w:rPr>
          <w:rFonts w:asciiTheme="minorHAnsi" w:hAnsiTheme="minorHAnsi" w:cstheme="minorHAnsi"/>
          <w:spacing w:val="-3"/>
          <w:lang w:val="el-GR"/>
        </w:rPr>
        <w:t>Αναμενόμενα αποτελέσματα</w:t>
      </w:r>
    </w:p>
    <w:p w:rsidR="008235BD" w:rsidRPr="006D02E0" w:rsidRDefault="008235BD" w:rsidP="008235BD">
      <w:pPr>
        <w:widowControl w:val="0"/>
        <w:numPr>
          <w:ilvl w:val="0"/>
          <w:numId w:val="4"/>
        </w:numPr>
        <w:tabs>
          <w:tab w:val="left" w:pos="540"/>
          <w:tab w:val="left" w:pos="630"/>
        </w:tabs>
        <w:suppressAutoHyphens/>
        <w:spacing w:line="276" w:lineRule="auto"/>
        <w:ind w:hanging="720"/>
        <w:jc w:val="both"/>
        <w:rPr>
          <w:rFonts w:asciiTheme="minorHAnsi" w:hAnsiTheme="minorHAnsi" w:cstheme="minorHAnsi"/>
          <w:lang w:val="el-GR"/>
        </w:rPr>
      </w:pPr>
      <w:r w:rsidRPr="006D02E0">
        <w:rPr>
          <w:rFonts w:asciiTheme="minorHAnsi" w:hAnsiTheme="minorHAnsi" w:cstheme="minorHAnsi"/>
          <w:spacing w:val="-3"/>
          <w:lang w:val="el-GR"/>
        </w:rPr>
        <w:t xml:space="preserve">Αναλυτική περιγραφή ενοτήτων εργασίας και παραδοτέα </w:t>
      </w:r>
    </w:p>
    <w:p w:rsidR="008235BD" w:rsidRPr="006D02E0" w:rsidRDefault="008235BD" w:rsidP="008235BD">
      <w:pPr>
        <w:widowControl w:val="0"/>
        <w:numPr>
          <w:ilvl w:val="0"/>
          <w:numId w:val="3"/>
        </w:numPr>
        <w:tabs>
          <w:tab w:val="left" w:pos="0"/>
        </w:tabs>
        <w:suppressAutoHyphens/>
        <w:spacing w:line="276" w:lineRule="auto"/>
        <w:jc w:val="both"/>
        <w:rPr>
          <w:rFonts w:asciiTheme="minorHAnsi" w:hAnsiTheme="minorHAnsi" w:cstheme="minorHAnsi"/>
          <w:lang w:val="el-GR"/>
        </w:rPr>
      </w:pPr>
      <w:r w:rsidRPr="006D02E0">
        <w:rPr>
          <w:rFonts w:asciiTheme="minorHAnsi" w:hAnsiTheme="minorHAnsi" w:cstheme="minorHAnsi"/>
          <w:lang w:val="el-GR"/>
        </w:rPr>
        <w:t>Βιογραφικά σημειώματα του επιστημονικού υπευθύνου και των μελών της ελληνικής ερευνητικής ομάδας.</w:t>
      </w:r>
    </w:p>
    <w:p w:rsidR="008235BD" w:rsidRPr="006D02E0" w:rsidRDefault="008235BD" w:rsidP="008235BD">
      <w:pPr>
        <w:widowControl w:val="0"/>
        <w:numPr>
          <w:ilvl w:val="0"/>
          <w:numId w:val="3"/>
        </w:numPr>
        <w:tabs>
          <w:tab w:val="left" w:pos="0"/>
        </w:tabs>
        <w:suppressAutoHyphens/>
        <w:spacing w:line="276" w:lineRule="auto"/>
        <w:jc w:val="both"/>
        <w:rPr>
          <w:rFonts w:asciiTheme="minorHAnsi" w:hAnsiTheme="minorHAnsi" w:cstheme="minorHAnsi"/>
          <w:lang w:val="el-GR"/>
        </w:rPr>
      </w:pPr>
      <w:r w:rsidRPr="006D02E0">
        <w:rPr>
          <w:rFonts w:asciiTheme="minorHAnsi" w:hAnsiTheme="minorHAnsi" w:cstheme="minorHAnsi"/>
          <w:lang w:val="el-GR"/>
        </w:rPr>
        <w:t>Βιογραφικό σημείωμα του επιστημονικού υπευθύνου της γερμανικής ερευνητικής ομάδας.</w:t>
      </w:r>
    </w:p>
    <w:p w:rsidR="008235BD" w:rsidRPr="006D02E0" w:rsidRDefault="008235BD" w:rsidP="008235BD">
      <w:pPr>
        <w:widowControl w:val="0"/>
        <w:numPr>
          <w:ilvl w:val="0"/>
          <w:numId w:val="3"/>
        </w:numPr>
        <w:tabs>
          <w:tab w:val="left" w:pos="0"/>
        </w:tabs>
        <w:suppressAutoHyphens/>
        <w:spacing w:line="276" w:lineRule="auto"/>
        <w:jc w:val="both"/>
        <w:rPr>
          <w:rFonts w:asciiTheme="minorHAnsi" w:hAnsiTheme="minorHAnsi" w:cstheme="minorHAnsi"/>
          <w:lang w:val="el-GR"/>
        </w:rPr>
      </w:pPr>
      <w:r w:rsidRPr="006D02E0">
        <w:rPr>
          <w:rFonts w:asciiTheme="minorHAnsi" w:hAnsiTheme="minorHAnsi" w:cstheme="minorHAnsi"/>
        </w:rPr>
        <w:t>K</w:t>
      </w:r>
      <w:proofErr w:type="spellStart"/>
      <w:r w:rsidRPr="006D02E0">
        <w:rPr>
          <w:rFonts w:asciiTheme="minorHAnsi" w:hAnsiTheme="minorHAnsi" w:cstheme="minorHAnsi"/>
          <w:lang w:val="el-GR"/>
        </w:rPr>
        <w:t>ατάλογος</w:t>
      </w:r>
      <w:proofErr w:type="spellEnd"/>
      <w:r w:rsidRPr="006D02E0">
        <w:rPr>
          <w:rFonts w:asciiTheme="minorHAnsi" w:hAnsiTheme="minorHAnsi" w:cstheme="minorHAnsi"/>
          <w:lang w:val="el-GR"/>
        </w:rPr>
        <w:t xml:space="preserve"> των δημοσιεύσεων των επιστημονικών υπευθύνων που σχετίζονται με το θέμα της ερευνητικής πρότασης και έχουν πραγματοποιηθεί την τελευταία πενταετία</w:t>
      </w:r>
    </w:p>
    <w:p w:rsidR="008235BD" w:rsidRPr="006D02E0" w:rsidRDefault="008235BD" w:rsidP="008235BD">
      <w:pPr>
        <w:widowControl w:val="0"/>
        <w:numPr>
          <w:ilvl w:val="0"/>
          <w:numId w:val="3"/>
        </w:numPr>
        <w:tabs>
          <w:tab w:val="left" w:pos="0"/>
        </w:tabs>
        <w:suppressAutoHyphens/>
        <w:spacing w:line="276" w:lineRule="auto"/>
        <w:ind w:left="0" w:firstLine="0"/>
        <w:jc w:val="both"/>
        <w:rPr>
          <w:rFonts w:asciiTheme="minorHAnsi" w:hAnsiTheme="minorHAnsi" w:cstheme="minorHAnsi"/>
          <w:lang w:val="el-GR"/>
        </w:rPr>
      </w:pPr>
      <w:r w:rsidRPr="006D02E0">
        <w:rPr>
          <w:rFonts w:asciiTheme="minorHAnsi" w:hAnsiTheme="minorHAnsi" w:cstheme="minorHAnsi"/>
          <w:spacing w:val="-3"/>
          <w:lang w:val="el-GR"/>
        </w:rPr>
        <w:t>Βεβαίωση συμμετοχής των μελών της ερευνητικής ομάδας στο συγκεκριμένο ερευνητικό σχέδιο, υπογεγραμμένη από τον επιστημονικό υπεύθυνο.</w:t>
      </w:r>
    </w:p>
    <w:p w:rsidR="008235BD" w:rsidRPr="006D02E0" w:rsidRDefault="008235BD" w:rsidP="008235BD">
      <w:pPr>
        <w:widowControl w:val="0"/>
        <w:numPr>
          <w:ilvl w:val="0"/>
          <w:numId w:val="3"/>
        </w:numPr>
        <w:tabs>
          <w:tab w:val="left" w:pos="0"/>
        </w:tabs>
        <w:suppressAutoHyphens/>
        <w:spacing w:line="276" w:lineRule="auto"/>
        <w:ind w:left="0" w:firstLine="0"/>
        <w:jc w:val="both"/>
        <w:rPr>
          <w:rFonts w:asciiTheme="minorHAnsi" w:hAnsiTheme="minorHAnsi" w:cstheme="minorHAnsi"/>
        </w:rPr>
      </w:pPr>
      <w:r>
        <w:rPr>
          <w:rFonts w:asciiTheme="minorHAnsi" w:hAnsiTheme="minorHAnsi" w:cstheme="minorHAnsi"/>
          <w:spacing w:val="-3"/>
          <w:lang w:val="el-GR"/>
        </w:rPr>
        <w:t>Δικαιολογητικά μελών</w:t>
      </w:r>
      <w:r w:rsidRPr="006D02E0">
        <w:rPr>
          <w:rFonts w:asciiTheme="minorHAnsi" w:hAnsiTheme="minorHAnsi" w:cstheme="minorHAnsi"/>
          <w:spacing w:val="-3"/>
        </w:rPr>
        <w:t xml:space="preserve"> </w:t>
      </w:r>
      <w:proofErr w:type="spellStart"/>
      <w:r w:rsidRPr="006D02E0">
        <w:rPr>
          <w:rFonts w:asciiTheme="minorHAnsi" w:hAnsiTheme="minorHAnsi" w:cstheme="minorHAnsi"/>
          <w:spacing w:val="-3"/>
        </w:rPr>
        <w:t>ερευνητικής</w:t>
      </w:r>
      <w:proofErr w:type="spellEnd"/>
      <w:r w:rsidRPr="006D02E0">
        <w:rPr>
          <w:rFonts w:asciiTheme="minorHAnsi" w:hAnsiTheme="minorHAnsi" w:cstheme="minorHAnsi"/>
          <w:spacing w:val="-3"/>
        </w:rPr>
        <w:t xml:space="preserve"> </w:t>
      </w:r>
      <w:r>
        <w:rPr>
          <w:rFonts w:asciiTheme="minorHAnsi" w:hAnsiTheme="minorHAnsi" w:cstheme="minorHAnsi"/>
          <w:spacing w:val="-3"/>
          <w:lang w:val="el-GR"/>
        </w:rPr>
        <w:t>ομάδας</w:t>
      </w:r>
      <w:r w:rsidRPr="006D02E0">
        <w:rPr>
          <w:rFonts w:asciiTheme="minorHAnsi" w:hAnsiTheme="minorHAnsi" w:cstheme="minorHAnsi"/>
          <w:spacing w:val="-3"/>
        </w:rPr>
        <w:t>:</w:t>
      </w:r>
    </w:p>
    <w:p w:rsidR="008235BD" w:rsidRPr="006D02E0" w:rsidRDefault="008235BD" w:rsidP="008235BD">
      <w:pPr>
        <w:widowControl w:val="0"/>
        <w:tabs>
          <w:tab w:val="left" w:pos="0"/>
        </w:tabs>
        <w:spacing w:line="276" w:lineRule="auto"/>
        <w:jc w:val="both"/>
        <w:rPr>
          <w:rFonts w:asciiTheme="minorHAnsi" w:hAnsiTheme="minorHAnsi" w:cstheme="minorHAnsi"/>
          <w:lang w:val="el-GR"/>
        </w:rPr>
      </w:pPr>
      <w:r w:rsidRPr="006D02E0">
        <w:rPr>
          <w:rFonts w:asciiTheme="minorHAnsi" w:hAnsiTheme="minorHAnsi" w:cstheme="minorHAnsi"/>
          <w:spacing w:val="-3"/>
          <w:lang w:val="el-GR"/>
        </w:rPr>
        <w:t>α) Στην περίπτωση που ο υποψήφιος είναι μεταπτυχιακός φοιτητής ή υποψήφιος διδάκτορας, υποβάλλεται βεβαίωση της Γραμματείας του οικείου Τμήματος, από την οποία προκύπτει η συγκεκριμένη ιδιότητα,</w:t>
      </w:r>
    </w:p>
    <w:p w:rsidR="008235BD" w:rsidRPr="006D02E0" w:rsidRDefault="008235BD" w:rsidP="008235BD">
      <w:pPr>
        <w:pStyle w:val="21"/>
        <w:spacing w:line="276" w:lineRule="auto"/>
        <w:ind w:left="0"/>
        <w:rPr>
          <w:rFonts w:asciiTheme="minorHAnsi" w:hAnsiTheme="minorHAnsi" w:cstheme="minorHAnsi"/>
          <w:spacing w:val="-3"/>
          <w:szCs w:val="24"/>
        </w:rPr>
      </w:pPr>
      <w:r w:rsidRPr="006D02E0">
        <w:rPr>
          <w:rFonts w:asciiTheme="minorHAnsi" w:hAnsiTheme="minorHAnsi" w:cstheme="minorHAnsi"/>
          <w:szCs w:val="24"/>
        </w:rPr>
        <w:t xml:space="preserve">β) </w:t>
      </w:r>
      <w:r w:rsidRPr="006D02E0">
        <w:rPr>
          <w:rFonts w:asciiTheme="minorHAnsi" w:hAnsiTheme="minorHAnsi" w:cstheme="minorHAnsi"/>
          <w:spacing w:val="-3"/>
          <w:szCs w:val="24"/>
        </w:rPr>
        <w:t>Στην περίπτωση που ο υποψήφιος είναι κάτοχος διδακτορικού τίτλου, υποβάλλεται αντίγραφο του τίτλου,</w:t>
      </w:r>
    </w:p>
    <w:p w:rsidR="008235BD" w:rsidRPr="006D02E0" w:rsidRDefault="008235BD" w:rsidP="008235BD">
      <w:pPr>
        <w:pStyle w:val="21"/>
        <w:spacing w:line="276" w:lineRule="auto"/>
        <w:ind w:left="0"/>
        <w:rPr>
          <w:rFonts w:asciiTheme="minorHAnsi" w:hAnsiTheme="minorHAnsi" w:cstheme="minorHAnsi"/>
          <w:spacing w:val="-3"/>
          <w:szCs w:val="24"/>
        </w:rPr>
      </w:pPr>
      <w:r w:rsidRPr="006D02E0">
        <w:rPr>
          <w:rFonts w:asciiTheme="minorHAnsi" w:hAnsiTheme="minorHAnsi" w:cstheme="minorHAnsi"/>
          <w:spacing w:val="-3"/>
          <w:szCs w:val="24"/>
        </w:rPr>
        <w:t xml:space="preserve">γ) Στην περίπτωση που ο υποψήφιος είναι </w:t>
      </w:r>
      <w:bookmarkStart w:id="0" w:name="_Hlk72933595"/>
      <w:proofErr w:type="spellStart"/>
      <w:r w:rsidRPr="00C31E74">
        <w:rPr>
          <w:rFonts w:asciiTheme="minorHAnsi" w:hAnsiTheme="minorHAnsi" w:cstheme="minorHAnsi"/>
          <w:spacing w:val="-3"/>
          <w:szCs w:val="24"/>
        </w:rPr>
        <w:t>μεταδιδάκτορας</w:t>
      </w:r>
      <w:bookmarkEnd w:id="0"/>
      <w:proofErr w:type="spellEnd"/>
      <w:r w:rsidRPr="006D02E0">
        <w:rPr>
          <w:rFonts w:asciiTheme="minorHAnsi" w:hAnsiTheme="minorHAnsi" w:cstheme="minorHAnsi"/>
          <w:spacing w:val="-3"/>
          <w:szCs w:val="24"/>
        </w:rPr>
        <w:t xml:space="preserve"> ερευνητής, υποβάλλεται βεβαίωση υπογεγραμμένη από την γραμματεία του Τμήματος/επιβλέποντα καθηγητή.</w:t>
      </w:r>
    </w:p>
    <w:p w:rsidR="008235BD" w:rsidRPr="006D02E0" w:rsidRDefault="008235BD" w:rsidP="008235BD">
      <w:pPr>
        <w:pStyle w:val="a4"/>
        <w:tabs>
          <w:tab w:val="left" w:pos="720"/>
        </w:tabs>
        <w:spacing w:line="276" w:lineRule="auto"/>
        <w:rPr>
          <w:rFonts w:asciiTheme="minorHAnsi" w:hAnsiTheme="minorHAnsi" w:cstheme="minorHAnsi"/>
        </w:rPr>
      </w:pPr>
      <w:r w:rsidRPr="006D02E0">
        <w:rPr>
          <w:rFonts w:asciiTheme="minorHAnsi" w:hAnsiTheme="minorHAnsi" w:cstheme="minorHAnsi"/>
          <w:b/>
          <w:bCs/>
          <w:lang w:val="el-GR"/>
        </w:rPr>
        <w:t xml:space="preserve">Η αίτηση για χρηματοδότηση εξετάζεται μόνο αν υπάρχει αντίστοιχη υποβολή αίτησης από Γερμανό εταίρο στη </w:t>
      </w:r>
      <w:r w:rsidRPr="006D02E0">
        <w:rPr>
          <w:rFonts w:asciiTheme="minorHAnsi" w:hAnsiTheme="minorHAnsi" w:cstheme="minorHAnsi"/>
          <w:b/>
          <w:bCs/>
          <w:lang w:val="en-US"/>
        </w:rPr>
        <w:t>DAAD</w:t>
      </w:r>
      <w:r w:rsidRPr="006D02E0">
        <w:rPr>
          <w:rFonts w:asciiTheme="minorHAnsi" w:hAnsiTheme="minorHAnsi" w:cstheme="minorHAnsi"/>
          <w:b/>
          <w:lang w:val="el-GR"/>
        </w:rPr>
        <w:t>.</w:t>
      </w:r>
      <w:r w:rsidRPr="006D02E0">
        <w:rPr>
          <w:rFonts w:asciiTheme="minorHAnsi" w:hAnsiTheme="minorHAnsi" w:cstheme="minorHAnsi"/>
          <w:lang w:val="el-GR"/>
        </w:rPr>
        <w:t xml:space="preserve"> </w:t>
      </w:r>
      <w:proofErr w:type="spellStart"/>
      <w:r w:rsidRPr="006D02E0">
        <w:rPr>
          <w:rFonts w:asciiTheme="minorHAnsi" w:hAnsiTheme="minorHAnsi" w:cstheme="minorHAnsi"/>
        </w:rPr>
        <w:t>Τούτο</w:t>
      </w:r>
      <w:proofErr w:type="spellEnd"/>
      <w:r w:rsidRPr="006D02E0">
        <w:rPr>
          <w:rFonts w:asciiTheme="minorHAnsi" w:hAnsiTheme="minorHAnsi" w:cstheme="minorHAnsi"/>
        </w:rPr>
        <w:t xml:space="preserve"> θα </w:t>
      </w:r>
      <w:proofErr w:type="spellStart"/>
      <w:r w:rsidRPr="006D02E0">
        <w:rPr>
          <w:rFonts w:asciiTheme="minorHAnsi" w:hAnsiTheme="minorHAnsi" w:cstheme="minorHAnsi"/>
        </w:rPr>
        <w:t>τεκμηριώνετ</w:t>
      </w:r>
      <w:proofErr w:type="spellEnd"/>
      <w:r w:rsidRPr="006D02E0">
        <w:rPr>
          <w:rFonts w:asciiTheme="minorHAnsi" w:hAnsiTheme="minorHAnsi" w:cstheme="minorHAnsi"/>
        </w:rPr>
        <w:t xml:space="preserve">αι </w:t>
      </w:r>
      <w:r>
        <w:rPr>
          <w:rFonts w:asciiTheme="minorHAnsi" w:hAnsiTheme="minorHAnsi" w:cstheme="minorHAnsi"/>
          <w:lang w:val="el-GR"/>
        </w:rPr>
        <w:t>με την υποβολή</w:t>
      </w:r>
      <w:r w:rsidRPr="006D02E0">
        <w:rPr>
          <w:rFonts w:asciiTheme="minorHAnsi" w:hAnsiTheme="minorHAnsi" w:cstheme="minorHAnsi"/>
        </w:rPr>
        <w:t>:</w:t>
      </w:r>
    </w:p>
    <w:p w:rsidR="008235BD" w:rsidRPr="003D1327" w:rsidRDefault="008235BD" w:rsidP="008235BD">
      <w:pPr>
        <w:pStyle w:val="a3"/>
        <w:widowControl w:val="0"/>
        <w:numPr>
          <w:ilvl w:val="0"/>
          <w:numId w:val="10"/>
        </w:numPr>
        <w:tabs>
          <w:tab w:val="left" w:pos="-720"/>
        </w:tabs>
        <w:suppressAutoHyphens/>
        <w:spacing w:line="276" w:lineRule="auto"/>
        <w:ind w:left="426"/>
        <w:jc w:val="both"/>
        <w:rPr>
          <w:rFonts w:asciiTheme="minorHAnsi" w:hAnsiTheme="minorHAnsi" w:cstheme="minorHAnsi"/>
          <w:lang w:val="el-GR"/>
        </w:rPr>
      </w:pPr>
      <w:r w:rsidRPr="003D1327">
        <w:rPr>
          <w:rFonts w:asciiTheme="minorHAnsi" w:hAnsiTheme="minorHAnsi" w:cstheme="minorHAnsi"/>
          <w:spacing w:val="-3"/>
          <w:lang w:val="el-GR"/>
        </w:rPr>
        <w:t>της πρώτης σελίδας της γερμανικής αίτησης (φωτοτυπία),</w:t>
      </w:r>
    </w:p>
    <w:p w:rsidR="008235BD" w:rsidRPr="003D1327" w:rsidRDefault="008235BD" w:rsidP="008235BD">
      <w:pPr>
        <w:pStyle w:val="a3"/>
        <w:widowControl w:val="0"/>
        <w:numPr>
          <w:ilvl w:val="0"/>
          <w:numId w:val="10"/>
        </w:numPr>
        <w:tabs>
          <w:tab w:val="left" w:pos="-720"/>
        </w:tabs>
        <w:suppressAutoHyphens/>
        <w:spacing w:after="240" w:line="276" w:lineRule="auto"/>
        <w:ind w:left="426"/>
        <w:jc w:val="both"/>
        <w:rPr>
          <w:rFonts w:asciiTheme="minorHAnsi" w:hAnsiTheme="minorHAnsi" w:cstheme="minorHAnsi"/>
          <w:spacing w:val="-3"/>
          <w:lang w:val="el-GR"/>
        </w:rPr>
      </w:pPr>
      <w:r w:rsidRPr="003D1327">
        <w:rPr>
          <w:rFonts w:asciiTheme="minorHAnsi" w:hAnsiTheme="minorHAnsi" w:cstheme="minorHAnsi"/>
          <w:spacing w:val="-3"/>
          <w:lang w:val="el-GR"/>
        </w:rPr>
        <w:t>περίληψης του ερευνητικού σχεδίου, έκτασης μισής σελίδας, στην ελληνική και αγγλική γλώσσα, υπογεγραμμένης και από τους δύο επιστημονικούς υπευθύνους.</w:t>
      </w:r>
    </w:p>
    <w:p w:rsidR="008235BD" w:rsidRPr="006D02E0" w:rsidRDefault="008235BD" w:rsidP="008235BD">
      <w:pPr>
        <w:pStyle w:val="3"/>
        <w:numPr>
          <w:ilvl w:val="2"/>
          <w:numId w:val="2"/>
        </w:numPr>
        <w:suppressAutoHyphens/>
        <w:spacing w:before="0" w:after="0" w:line="276" w:lineRule="auto"/>
        <w:rPr>
          <w:rFonts w:asciiTheme="minorHAnsi" w:hAnsiTheme="minorHAnsi" w:cstheme="minorHAnsi"/>
          <w:sz w:val="24"/>
          <w:szCs w:val="24"/>
          <w:lang w:val="el-GR"/>
        </w:rPr>
      </w:pPr>
      <w:r w:rsidRPr="006D02E0">
        <w:rPr>
          <w:rFonts w:asciiTheme="minorHAnsi" w:hAnsiTheme="minorHAnsi" w:cstheme="minorHAnsi"/>
          <w:sz w:val="24"/>
          <w:szCs w:val="24"/>
          <w:lang w:val="el-GR"/>
        </w:rPr>
        <w:lastRenderedPageBreak/>
        <w:t>Δ. ΠΡΟΘΕΣΜΙΑ ΚΑΙ ΔΙΑΔΙΚΑΣΙΑ ΥΠΟΒΟΛΗΣ ΦΑΚΕΛΟΥ</w:t>
      </w:r>
    </w:p>
    <w:p w:rsidR="008235BD" w:rsidRPr="006D02E0" w:rsidRDefault="008235BD" w:rsidP="008235BD">
      <w:pPr>
        <w:pStyle w:val="10"/>
        <w:spacing w:line="276" w:lineRule="auto"/>
        <w:ind w:left="0" w:right="0"/>
        <w:rPr>
          <w:rFonts w:asciiTheme="minorHAnsi" w:hAnsiTheme="minorHAnsi" w:cstheme="minorHAnsi"/>
          <w:szCs w:val="24"/>
        </w:rPr>
      </w:pPr>
      <w:r w:rsidRPr="006D02E0">
        <w:rPr>
          <w:rFonts w:asciiTheme="minorHAnsi" w:hAnsiTheme="minorHAnsi" w:cstheme="minorHAnsi"/>
          <w:szCs w:val="24"/>
        </w:rPr>
        <w:t xml:space="preserve">Η προθεσμία υποβολής προτάσεων λήγει στις </w:t>
      </w:r>
      <w:r w:rsidRPr="00911AEF">
        <w:rPr>
          <w:rFonts w:asciiTheme="minorHAnsi" w:hAnsiTheme="minorHAnsi" w:cstheme="minorHAnsi"/>
          <w:b/>
          <w:szCs w:val="24"/>
        </w:rPr>
        <w:t>15/12/2021</w:t>
      </w:r>
      <w:r w:rsidRPr="006D02E0">
        <w:rPr>
          <w:rFonts w:asciiTheme="minorHAnsi" w:hAnsiTheme="minorHAnsi" w:cstheme="minorHAnsi"/>
          <w:szCs w:val="24"/>
        </w:rPr>
        <w:t xml:space="preserve"> (ημερομηνία σφραγίδας ταχυδρομείου και ηλεκτρονικής υποβολής). Προτάσεις που θα υποβληθούν μετά την προθεσμία αυτή δεν θα ληφθούν υπόψη.</w:t>
      </w:r>
    </w:p>
    <w:p w:rsidR="008235BD" w:rsidRPr="006D02E0" w:rsidRDefault="008235BD" w:rsidP="008235BD">
      <w:pPr>
        <w:pStyle w:val="10"/>
        <w:spacing w:line="276" w:lineRule="auto"/>
        <w:ind w:left="0" w:right="0" w:firstLine="567"/>
        <w:rPr>
          <w:rFonts w:asciiTheme="minorHAnsi" w:hAnsiTheme="minorHAnsi" w:cstheme="minorHAnsi"/>
          <w:b/>
          <w:szCs w:val="24"/>
        </w:rPr>
      </w:pPr>
    </w:p>
    <w:p w:rsidR="008235BD" w:rsidRPr="006D02E0" w:rsidRDefault="008235BD" w:rsidP="008235BD">
      <w:pPr>
        <w:widowControl w:val="0"/>
        <w:numPr>
          <w:ilvl w:val="0"/>
          <w:numId w:val="9"/>
        </w:numPr>
        <w:tabs>
          <w:tab w:val="left" w:pos="-720"/>
          <w:tab w:val="left" w:pos="180"/>
        </w:tabs>
        <w:suppressAutoHyphens/>
        <w:spacing w:line="276" w:lineRule="auto"/>
        <w:jc w:val="both"/>
        <w:rPr>
          <w:rFonts w:asciiTheme="minorHAnsi" w:hAnsiTheme="minorHAnsi" w:cstheme="minorHAnsi"/>
        </w:rPr>
      </w:pPr>
      <w:r w:rsidRPr="006D02E0">
        <w:rPr>
          <w:rFonts w:asciiTheme="minorHAnsi" w:hAnsiTheme="minorHAnsi" w:cstheme="minorHAnsi"/>
          <w:spacing w:val="-3"/>
          <w:lang w:val="el-GR"/>
        </w:rPr>
        <w:t xml:space="preserve">Η ελληνική και η γερμανική αίτηση υποβάλλονται παράλληλα στον αντίστοιχο εθνικό φορέα. Οι προτάσεις με όλα τα ανωτέρω δικαιολογητικά υποβάλλονται από τον επιστημονικό υπεύθυνο σε ηλεκτρονική μορφή στο ΙΚΥ στη διεύθυνση </w:t>
      </w:r>
      <w:r w:rsidRPr="006D02E0">
        <w:rPr>
          <w:rFonts w:asciiTheme="minorHAnsi" w:hAnsiTheme="minorHAnsi" w:cstheme="minorHAnsi"/>
          <w:b/>
          <w:spacing w:val="-3"/>
        </w:rPr>
        <w:t>foreigners</w:t>
      </w:r>
      <w:r w:rsidRPr="006D02E0">
        <w:rPr>
          <w:rFonts w:asciiTheme="minorHAnsi" w:hAnsiTheme="minorHAnsi" w:cstheme="minorHAnsi"/>
          <w:b/>
          <w:spacing w:val="-3"/>
          <w:lang w:val="el-GR"/>
        </w:rPr>
        <w:t>@</w:t>
      </w:r>
      <w:proofErr w:type="spellStart"/>
      <w:r w:rsidRPr="006D02E0">
        <w:rPr>
          <w:rFonts w:asciiTheme="minorHAnsi" w:hAnsiTheme="minorHAnsi" w:cstheme="minorHAnsi"/>
          <w:b/>
          <w:spacing w:val="-3"/>
        </w:rPr>
        <w:t>iky</w:t>
      </w:r>
      <w:proofErr w:type="spellEnd"/>
      <w:r w:rsidRPr="006D02E0">
        <w:rPr>
          <w:rFonts w:asciiTheme="minorHAnsi" w:hAnsiTheme="minorHAnsi" w:cstheme="minorHAnsi"/>
          <w:b/>
          <w:spacing w:val="-3"/>
          <w:lang w:val="el-GR"/>
        </w:rPr>
        <w:t>.</w:t>
      </w:r>
      <w:r w:rsidRPr="006D02E0">
        <w:rPr>
          <w:rFonts w:asciiTheme="minorHAnsi" w:hAnsiTheme="minorHAnsi" w:cstheme="minorHAnsi"/>
          <w:b/>
          <w:spacing w:val="-3"/>
        </w:rPr>
        <w:t>gr</w:t>
      </w:r>
      <w:r w:rsidRPr="006D02E0">
        <w:rPr>
          <w:rFonts w:asciiTheme="minorHAnsi" w:hAnsiTheme="minorHAnsi" w:cstheme="minorHAnsi"/>
          <w:spacing w:val="-3"/>
          <w:lang w:val="el-GR"/>
        </w:rPr>
        <w:t xml:space="preserve">  και στην ταχυδρομική διεύθυνση </w:t>
      </w:r>
      <w:proofErr w:type="spellStart"/>
      <w:r w:rsidRPr="006D02E0">
        <w:rPr>
          <w:rFonts w:asciiTheme="minorHAnsi" w:hAnsiTheme="minorHAnsi" w:cstheme="minorHAnsi"/>
          <w:b/>
          <w:spacing w:val="-3"/>
          <w:lang w:val="el-GR"/>
        </w:rPr>
        <w:t>Λεωφ</w:t>
      </w:r>
      <w:proofErr w:type="spellEnd"/>
      <w:r w:rsidRPr="006D02E0">
        <w:rPr>
          <w:rFonts w:asciiTheme="minorHAnsi" w:hAnsiTheme="minorHAnsi" w:cstheme="minorHAnsi"/>
          <w:b/>
          <w:spacing w:val="-3"/>
          <w:lang w:val="el-GR"/>
        </w:rPr>
        <w:t xml:space="preserve">. </w:t>
      </w:r>
      <w:proofErr w:type="spellStart"/>
      <w:r w:rsidRPr="006D02E0">
        <w:rPr>
          <w:rFonts w:asciiTheme="minorHAnsi" w:hAnsiTheme="minorHAnsi" w:cstheme="minorHAnsi"/>
          <w:b/>
          <w:spacing w:val="-3"/>
        </w:rPr>
        <w:t>Εθνικής</w:t>
      </w:r>
      <w:proofErr w:type="spellEnd"/>
      <w:r w:rsidRPr="006D02E0">
        <w:rPr>
          <w:rFonts w:asciiTheme="minorHAnsi" w:hAnsiTheme="minorHAnsi" w:cstheme="minorHAnsi"/>
          <w:b/>
          <w:spacing w:val="-3"/>
        </w:rPr>
        <w:t xml:space="preserve"> </w:t>
      </w:r>
      <w:proofErr w:type="spellStart"/>
      <w:r w:rsidRPr="006D02E0">
        <w:rPr>
          <w:rFonts w:asciiTheme="minorHAnsi" w:hAnsiTheme="minorHAnsi" w:cstheme="minorHAnsi"/>
          <w:b/>
          <w:spacing w:val="-3"/>
        </w:rPr>
        <w:t>Αντιστάσεως</w:t>
      </w:r>
      <w:proofErr w:type="spellEnd"/>
      <w:r w:rsidRPr="006D02E0">
        <w:rPr>
          <w:rFonts w:asciiTheme="minorHAnsi" w:hAnsiTheme="minorHAnsi" w:cstheme="minorHAnsi"/>
          <w:b/>
          <w:spacing w:val="-3"/>
        </w:rPr>
        <w:t xml:space="preserve"> 41, 14234 </w:t>
      </w:r>
      <w:proofErr w:type="spellStart"/>
      <w:r w:rsidRPr="006D02E0">
        <w:rPr>
          <w:rFonts w:asciiTheme="minorHAnsi" w:hAnsiTheme="minorHAnsi" w:cstheme="minorHAnsi"/>
          <w:b/>
          <w:spacing w:val="-3"/>
        </w:rPr>
        <w:t>Νέ</w:t>
      </w:r>
      <w:proofErr w:type="spellEnd"/>
      <w:r w:rsidRPr="006D02E0">
        <w:rPr>
          <w:rFonts w:asciiTheme="minorHAnsi" w:hAnsiTheme="minorHAnsi" w:cstheme="minorHAnsi"/>
          <w:b/>
          <w:spacing w:val="-3"/>
        </w:rPr>
        <w:t xml:space="preserve">α </w:t>
      </w:r>
      <w:proofErr w:type="spellStart"/>
      <w:r w:rsidRPr="006D02E0">
        <w:rPr>
          <w:rFonts w:asciiTheme="minorHAnsi" w:hAnsiTheme="minorHAnsi" w:cstheme="minorHAnsi"/>
          <w:b/>
          <w:spacing w:val="-3"/>
        </w:rPr>
        <w:t>Ιωνί</w:t>
      </w:r>
      <w:proofErr w:type="spellEnd"/>
      <w:r w:rsidRPr="006D02E0">
        <w:rPr>
          <w:rFonts w:asciiTheme="minorHAnsi" w:hAnsiTheme="minorHAnsi" w:cstheme="minorHAnsi"/>
          <w:b/>
          <w:spacing w:val="-3"/>
        </w:rPr>
        <w:t xml:space="preserve">α, </w:t>
      </w:r>
      <w:proofErr w:type="spellStart"/>
      <w:r w:rsidRPr="006D02E0">
        <w:rPr>
          <w:rFonts w:asciiTheme="minorHAnsi" w:hAnsiTheme="minorHAnsi" w:cstheme="minorHAnsi"/>
          <w:b/>
          <w:spacing w:val="-3"/>
        </w:rPr>
        <w:t>Αθήν</w:t>
      </w:r>
      <w:proofErr w:type="spellEnd"/>
      <w:r w:rsidRPr="006D02E0">
        <w:rPr>
          <w:rFonts w:asciiTheme="minorHAnsi" w:hAnsiTheme="minorHAnsi" w:cstheme="minorHAnsi"/>
          <w:b/>
          <w:spacing w:val="-3"/>
        </w:rPr>
        <w:t>α</w:t>
      </w:r>
      <w:r w:rsidRPr="006D02E0">
        <w:rPr>
          <w:rFonts w:asciiTheme="minorHAnsi" w:hAnsiTheme="minorHAnsi" w:cstheme="minorHAnsi"/>
          <w:spacing w:val="-3"/>
        </w:rPr>
        <w:t>.</w:t>
      </w:r>
    </w:p>
    <w:p w:rsidR="008235BD" w:rsidRPr="006D02E0" w:rsidRDefault="008235BD" w:rsidP="008235BD">
      <w:pPr>
        <w:widowControl w:val="0"/>
        <w:tabs>
          <w:tab w:val="left" w:pos="-720"/>
          <w:tab w:val="left" w:pos="180"/>
        </w:tabs>
        <w:spacing w:line="276" w:lineRule="auto"/>
        <w:ind w:left="180"/>
        <w:jc w:val="both"/>
        <w:rPr>
          <w:rFonts w:asciiTheme="minorHAnsi" w:hAnsiTheme="minorHAnsi" w:cstheme="minorHAnsi"/>
        </w:rPr>
      </w:pPr>
    </w:p>
    <w:p w:rsidR="008235BD" w:rsidRPr="00F56B64" w:rsidRDefault="008235BD" w:rsidP="008235BD">
      <w:pPr>
        <w:widowControl w:val="0"/>
        <w:tabs>
          <w:tab w:val="left" w:pos="-720"/>
          <w:tab w:val="left" w:pos="180"/>
        </w:tabs>
        <w:spacing w:line="276" w:lineRule="auto"/>
        <w:ind w:left="180" w:right="-144"/>
        <w:jc w:val="both"/>
        <w:rPr>
          <w:rFonts w:asciiTheme="minorHAnsi" w:hAnsiTheme="minorHAnsi" w:cstheme="minorHAnsi"/>
          <w:b/>
          <w:i/>
          <w:spacing w:val="-3"/>
          <w:lang w:val="el-GR"/>
        </w:rPr>
      </w:pPr>
      <w:r w:rsidRPr="006D02E0">
        <w:rPr>
          <w:rFonts w:asciiTheme="minorHAnsi" w:hAnsiTheme="minorHAnsi" w:cstheme="minorHAnsi"/>
          <w:b/>
          <w:i/>
          <w:spacing w:val="-3"/>
          <w:lang w:val="el-GR"/>
        </w:rPr>
        <w:t xml:space="preserve">Πληροφορίες: κ. Α. Καρακατσάνη, </w:t>
      </w:r>
      <w:proofErr w:type="spellStart"/>
      <w:r w:rsidRPr="006D02E0">
        <w:rPr>
          <w:rFonts w:asciiTheme="minorHAnsi" w:hAnsiTheme="minorHAnsi" w:cstheme="minorHAnsi"/>
          <w:b/>
          <w:i/>
          <w:spacing w:val="-3"/>
          <w:lang w:val="el-GR"/>
        </w:rPr>
        <w:t>τηλ</w:t>
      </w:r>
      <w:proofErr w:type="spellEnd"/>
      <w:r w:rsidRPr="006D02E0">
        <w:rPr>
          <w:rFonts w:asciiTheme="minorHAnsi" w:hAnsiTheme="minorHAnsi" w:cstheme="minorHAnsi"/>
          <w:b/>
          <w:i/>
          <w:spacing w:val="-3"/>
          <w:lang w:val="el-GR"/>
        </w:rPr>
        <w:t>.: 210.3726331,</w:t>
      </w:r>
      <w:r>
        <w:rPr>
          <w:rFonts w:asciiTheme="minorHAnsi" w:hAnsiTheme="minorHAnsi" w:cstheme="minorHAnsi"/>
          <w:b/>
          <w:i/>
          <w:spacing w:val="-3"/>
          <w:lang w:val="el-GR"/>
        </w:rPr>
        <w:t xml:space="preserve"> </w:t>
      </w:r>
      <w:r w:rsidRPr="006D02E0">
        <w:rPr>
          <w:rFonts w:asciiTheme="minorHAnsi" w:hAnsiTheme="minorHAnsi" w:cstheme="minorHAnsi"/>
          <w:b/>
          <w:i/>
          <w:spacing w:val="-3"/>
        </w:rPr>
        <w:t>e</w:t>
      </w:r>
      <w:r w:rsidRPr="006D02E0">
        <w:rPr>
          <w:rFonts w:asciiTheme="minorHAnsi" w:hAnsiTheme="minorHAnsi" w:cstheme="minorHAnsi"/>
          <w:b/>
          <w:i/>
          <w:spacing w:val="-3"/>
          <w:lang w:val="el-GR"/>
        </w:rPr>
        <w:t>-</w:t>
      </w:r>
      <w:r w:rsidRPr="006D02E0">
        <w:rPr>
          <w:rFonts w:asciiTheme="minorHAnsi" w:hAnsiTheme="minorHAnsi" w:cstheme="minorHAnsi"/>
          <w:b/>
          <w:i/>
          <w:spacing w:val="-3"/>
        </w:rPr>
        <w:t>mail</w:t>
      </w:r>
      <w:r w:rsidRPr="006D02E0">
        <w:rPr>
          <w:rFonts w:asciiTheme="minorHAnsi" w:hAnsiTheme="minorHAnsi" w:cstheme="minorHAnsi"/>
          <w:b/>
          <w:i/>
          <w:spacing w:val="-3"/>
          <w:lang w:val="el-GR"/>
        </w:rPr>
        <w:t xml:space="preserve">: </w:t>
      </w:r>
      <w:proofErr w:type="spellStart"/>
      <w:r w:rsidRPr="006D02E0">
        <w:rPr>
          <w:rFonts w:asciiTheme="minorHAnsi" w:hAnsiTheme="minorHAnsi" w:cstheme="minorHAnsi"/>
          <w:b/>
          <w:i/>
          <w:spacing w:val="-3"/>
        </w:rPr>
        <w:t>akarakatsani</w:t>
      </w:r>
      <w:proofErr w:type="spellEnd"/>
      <w:r w:rsidRPr="006D02E0">
        <w:rPr>
          <w:rFonts w:asciiTheme="minorHAnsi" w:hAnsiTheme="minorHAnsi" w:cstheme="minorHAnsi"/>
          <w:b/>
          <w:i/>
          <w:spacing w:val="-3"/>
          <w:lang w:val="el-GR"/>
        </w:rPr>
        <w:t>@</w:t>
      </w:r>
      <w:proofErr w:type="spellStart"/>
      <w:r w:rsidRPr="006D02E0">
        <w:rPr>
          <w:rFonts w:asciiTheme="minorHAnsi" w:hAnsiTheme="minorHAnsi" w:cstheme="minorHAnsi"/>
          <w:b/>
          <w:i/>
          <w:spacing w:val="-3"/>
        </w:rPr>
        <w:t>iky</w:t>
      </w:r>
      <w:proofErr w:type="spellEnd"/>
      <w:r w:rsidRPr="006D02E0">
        <w:rPr>
          <w:rFonts w:asciiTheme="minorHAnsi" w:hAnsiTheme="minorHAnsi" w:cstheme="minorHAnsi"/>
          <w:b/>
          <w:i/>
          <w:spacing w:val="-3"/>
          <w:lang w:val="el-GR"/>
        </w:rPr>
        <w:t>.</w:t>
      </w:r>
      <w:r w:rsidRPr="006D02E0">
        <w:rPr>
          <w:rFonts w:asciiTheme="minorHAnsi" w:hAnsiTheme="minorHAnsi" w:cstheme="minorHAnsi"/>
          <w:b/>
          <w:i/>
          <w:spacing w:val="-3"/>
        </w:rPr>
        <w:t>gr</w:t>
      </w:r>
      <w:r w:rsidRPr="006D02E0">
        <w:rPr>
          <w:rFonts w:asciiTheme="minorHAnsi" w:hAnsiTheme="minorHAnsi" w:cstheme="minorHAnsi"/>
          <w:b/>
          <w:i/>
          <w:spacing w:val="-3"/>
          <w:lang w:val="el-GR"/>
        </w:rPr>
        <w:t xml:space="preserve">, </w:t>
      </w:r>
      <w:hyperlink r:id="rId9" w:history="1">
        <w:r w:rsidRPr="000E0C93">
          <w:rPr>
            <w:rStyle w:val="-"/>
            <w:rFonts w:asciiTheme="minorHAnsi" w:hAnsiTheme="minorHAnsi" w:cstheme="minorHAnsi"/>
            <w:b/>
            <w:i/>
            <w:spacing w:val="-3"/>
          </w:rPr>
          <w:t>foreigners</w:t>
        </w:r>
        <w:r w:rsidRPr="000E0C93">
          <w:rPr>
            <w:rStyle w:val="-"/>
            <w:rFonts w:asciiTheme="minorHAnsi" w:hAnsiTheme="minorHAnsi" w:cstheme="minorHAnsi"/>
            <w:b/>
            <w:i/>
            <w:spacing w:val="-3"/>
            <w:lang w:val="el-GR"/>
          </w:rPr>
          <w:t>@</w:t>
        </w:r>
        <w:proofErr w:type="spellStart"/>
        <w:r w:rsidRPr="000E0C93">
          <w:rPr>
            <w:rStyle w:val="-"/>
            <w:rFonts w:asciiTheme="minorHAnsi" w:hAnsiTheme="minorHAnsi" w:cstheme="minorHAnsi"/>
            <w:b/>
            <w:i/>
            <w:spacing w:val="-3"/>
          </w:rPr>
          <w:t>iky</w:t>
        </w:r>
        <w:proofErr w:type="spellEnd"/>
        <w:r w:rsidRPr="000E0C93">
          <w:rPr>
            <w:rStyle w:val="-"/>
            <w:rFonts w:asciiTheme="minorHAnsi" w:hAnsiTheme="minorHAnsi" w:cstheme="minorHAnsi"/>
            <w:b/>
            <w:i/>
            <w:spacing w:val="-3"/>
            <w:lang w:val="el-GR"/>
          </w:rPr>
          <w:t>.</w:t>
        </w:r>
        <w:r w:rsidRPr="000E0C93">
          <w:rPr>
            <w:rStyle w:val="-"/>
            <w:rFonts w:asciiTheme="minorHAnsi" w:hAnsiTheme="minorHAnsi" w:cstheme="minorHAnsi"/>
            <w:b/>
            <w:i/>
            <w:spacing w:val="-3"/>
          </w:rPr>
          <w:t>gr</w:t>
        </w:r>
      </w:hyperlink>
    </w:p>
    <w:p w:rsidR="008235BD" w:rsidRPr="006D02E0" w:rsidRDefault="008235BD" w:rsidP="008235BD">
      <w:pPr>
        <w:widowControl w:val="0"/>
        <w:tabs>
          <w:tab w:val="left" w:pos="-720"/>
          <w:tab w:val="left" w:pos="180"/>
        </w:tabs>
        <w:spacing w:line="276" w:lineRule="auto"/>
        <w:ind w:left="180" w:right="-144"/>
        <w:jc w:val="both"/>
        <w:rPr>
          <w:rFonts w:asciiTheme="minorHAnsi" w:hAnsiTheme="minorHAnsi" w:cstheme="minorHAnsi"/>
          <w:lang w:val="el-GR"/>
        </w:rPr>
      </w:pPr>
    </w:p>
    <w:p w:rsidR="008235BD" w:rsidRPr="00F56B64" w:rsidRDefault="008235BD" w:rsidP="008235BD">
      <w:pPr>
        <w:widowControl w:val="0"/>
        <w:tabs>
          <w:tab w:val="left" w:pos="-720"/>
          <w:tab w:val="left" w:pos="180"/>
        </w:tabs>
        <w:spacing w:line="276" w:lineRule="auto"/>
        <w:ind w:right="-144"/>
        <w:jc w:val="both"/>
        <w:rPr>
          <w:rFonts w:asciiTheme="minorHAnsi" w:hAnsiTheme="minorHAnsi" w:cstheme="minorHAnsi"/>
          <w:spacing w:val="-3"/>
          <w:lang w:val="el-GR"/>
        </w:rPr>
      </w:pPr>
      <w:r w:rsidRPr="006D02E0">
        <w:rPr>
          <w:rFonts w:asciiTheme="minorHAnsi" w:eastAsia="Calibri" w:hAnsiTheme="minorHAnsi" w:cstheme="minorHAnsi"/>
          <w:spacing w:val="-3"/>
          <w:lang w:val="el-GR"/>
        </w:rPr>
        <w:t xml:space="preserve"> </w:t>
      </w:r>
      <w:r w:rsidRPr="006D02E0">
        <w:rPr>
          <w:rFonts w:asciiTheme="minorHAnsi" w:hAnsiTheme="minorHAnsi" w:cstheme="minorHAnsi"/>
          <w:spacing w:val="-3"/>
          <w:lang w:val="el-GR"/>
        </w:rPr>
        <w:t xml:space="preserve">Έντυπα αιτήσεων διατίθενται από την ιστοσελίδα του ΙΚΥ: </w:t>
      </w:r>
      <w:hyperlink r:id="rId10" w:history="1">
        <w:r w:rsidRPr="000E0C93">
          <w:rPr>
            <w:rStyle w:val="-"/>
            <w:rFonts w:asciiTheme="minorHAnsi" w:hAnsiTheme="minorHAnsi" w:cstheme="minorHAnsi"/>
            <w:spacing w:val="-3"/>
          </w:rPr>
          <w:t>www</w:t>
        </w:r>
        <w:r w:rsidRPr="000E0C93">
          <w:rPr>
            <w:rStyle w:val="-"/>
            <w:rFonts w:asciiTheme="minorHAnsi" w:hAnsiTheme="minorHAnsi" w:cstheme="minorHAnsi"/>
            <w:spacing w:val="-3"/>
            <w:lang w:val="el-GR"/>
          </w:rPr>
          <w:t>.</w:t>
        </w:r>
        <w:proofErr w:type="spellStart"/>
        <w:r w:rsidRPr="000E0C93">
          <w:rPr>
            <w:rStyle w:val="-"/>
            <w:rFonts w:asciiTheme="minorHAnsi" w:hAnsiTheme="minorHAnsi" w:cstheme="minorHAnsi"/>
            <w:spacing w:val="-3"/>
          </w:rPr>
          <w:t>iky</w:t>
        </w:r>
        <w:proofErr w:type="spellEnd"/>
        <w:r w:rsidRPr="000E0C93">
          <w:rPr>
            <w:rStyle w:val="-"/>
            <w:rFonts w:asciiTheme="minorHAnsi" w:hAnsiTheme="minorHAnsi" w:cstheme="minorHAnsi"/>
            <w:spacing w:val="-3"/>
            <w:lang w:val="el-GR"/>
          </w:rPr>
          <w:t>.</w:t>
        </w:r>
        <w:r w:rsidRPr="000E0C93">
          <w:rPr>
            <w:rStyle w:val="-"/>
            <w:rFonts w:asciiTheme="minorHAnsi" w:hAnsiTheme="minorHAnsi" w:cstheme="minorHAnsi"/>
            <w:spacing w:val="-3"/>
          </w:rPr>
          <w:t>gr</w:t>
        </w:r>
      </w:hyperlink>
      <w:r w:rsidRPr="00F56B64">
        <w:rPr>
          <w:rFonts w:asciiTheme="minorHAnsi" w:hAnsiTheme="minorHAnsi" w:cstheme="minorHAnsi"/>
          <w:spacing w:val="-3"/>
          <w:lang w:val="el-GR"/>
        </w:rPr>
        <w:t>.</w:t>
      </w:r>
    </w:p>
    <w:p w:rsidR="008235BD" w:rsidRPr="006D02E0" w:rsidRDefault="008235BD" w:rsidP="008235BD">
      <w:pPr>
        <w:widowControl w:val="0"/>
        <w:tabs>
          <w:tab w:val="left" w:pos="-720"/>
          <w:tab w:val="left" w:pos="180"/>
        </w:tabs>
        <w:spacing w:line="276" w:lineRule="auto"/>
        <w:ind w:right="-144"/>
        <w:jc w:val="both"/>
        <w:rPr>
          <w:rFonts w:asciiTheme="minorHAnsi" w:hAnsiTheme="minorHAnsi" w:cstheme="minorHAnsi"/>
          <w:lang w:val="el-GR"/>
        </w:rPr>
      </w:pPr>
    </w:p>
    <w:p w:rsidR="008235BD" w:rsidRPr="006D02E0" w:rsidRDefault="008235BD" w:rsidP="008235BD">
      <w:pPr>
        <w:widowControl w:val="0"/>
        <w:numPr>
          <w:ilvl w:val="0"/>
          <w:numId w:val="8"/>
        </w:numPr>
        <w:tabs>
          <w:tab w:val="left" w:pos="-720"/>
          <w:tab w:val="left" w:pos="180"/>
        </w:tabs>
        <w:suppressAutoHyphens/>
        <w:spacing w:line="276" w:lineRule="auto"/>
        <w:jc w:val="both"/>
        <w:rPr>
          <w:rFonts w:asciiTheme="minorHAnsi" w:hAnsiTheme="minorHAnsi" w:cstheme="minorHAnsi"/>
          <w:lang w:val="el-GR"/>
        </w:rPr>
      </w:pPr>
      <w:r w:rsidRPr="006D02E0">
        <w:rPr>
          <w:rFonts w:asciiTheme="minorHAnsi" w:hAnsiTheme="minorHAnsi" w:cstheme="minorHAnsi"/>
          <w:spacing w:val="-3"/>
          <w:lang w:val="el-GR"/>
        </w:rPr>
        <w:t xml:space="preserve">Στη Γερμανία οι υποψήφιοι υποβάλλουν την αίτησή τους στη: </w:t>
      </w:r>
    </w:p>
    <w:p w:rsidR="008235BD" w:rsidRPr="006D02E0" w:rsidRDefault="008235BD" w:rsidP="008235BD">
      <w:pPr>
        <w:widowControl w:val="0"/>
        <w:tabs>
          <w:tab w:val="left" w:pos="-720"/>
        </w:tabs>
        <w:spacing w:line="276" w:lineRule="auto"/>
        <w:jc w:val="both"/>
        <w:rPr>
          <w:rFonts w:asciiTheme="minorHAnsi" w:hAnsiTheme="minorHAnsi" w:cstheme="minorHAnsi"/>
        </w:rPr>
      </w:pPr>
      <w:r w:rsidRPr="006D02E0">
        <w:rPr>
          <w:rFonts w:asciiTheme="minorHAnsi" w:eastAsia="Calibri" w:hAnsiTheme="minorHAnsi" w:cstheme="minorHAnsi"/>
          <w:spacing w:val="-3"/>
          <w:lang w:val="el-GR"/>
        </w:rPr>
        <w:t xml:space="preserve">   </w:t>
      </w:r>
      <w:r w:rsidRPr="006D02E0">
        <w:rPr>
          <w:rFonts w:asciiTheme="minorHAnsi" w:hAnsiTheme="minorHAnsi" w:cstheme="minorHAnsi"/>
          <w:bCs/>
          <w:color w:val="000000"/>
          <w:spacing w:val="-3"/>
        </w:rPr>
        <w:t>DAAD</w:t>
      </w:r>
      <w:r w:rsidRPr="006D02E0">
        <w:rPr>
          <w:rFonts w:asciiTheme="minorHAnsi" w:hAnsiTheme="minorHAnsi" w:cstheme="minorHAnsi"/>
          <w:color w:val="000000"/>
          <w:spacing w:val="-3"/>
        </w:rPr>
        <w:t xml:space="preserve"> – </w:t>
      </w:r>
      <w:proofErr w:type="spellStart"/>
      <w:r w:rsidRPr="006D02E0">
        <w:rPr>
          <w:rFonts w:asciiTheme="minorHAnsi" w:hAnsiTheme="minorHAnsi" w:cstheme="minorHAnsi"/>
          <w:color w:val="000000"/>
          <w:spacing w:val="-3"/>
        </w:rPr>
        <w:t>Deutscher</w:t>
      </w:r>
      <w:proofErr w:type="spellEnd"/>
      <w:r w:rsidRPr="006D02E0">
        <w:rPr>
          <w:rFonts w:asciiTheme="minorHAnsi" w:hAnsiTheme="minorHAnsi" w:cstheme="minorHAnsi"/>
          <w:color w:val="000000"/>
          <w:spacing w:val="-3"/>
        </w:rPr>
        <w:t xml:space="preserve"> A</w:t>
      </w:r>
      <w:r>
        <w:rPr>
          <w:rFonts w:asciiTheme="minorHAnsi" w:hAnsiTheme="minorHAnsi" w:cstheme="minorHAnsi"/>
          <w:color w:val="000000"/>
          <w:spacing w:val="-3"/>
          <w:lang w:val="en-US"/>
        </w:rPr>
        <w:t>k</w:t>
      </w:r>
      <w:proofErr w:type="spellStart"/>
      <w:r w:rsidRPr="006D02E0">
        <w:rPr>
          <w:rFonts w:asciiTheme="minorHAnsi" w:hAnsiTheme="minorHAnsi" w:cstheme="minorHAnsi"/>
          <w:color w:val="000000"/>
          <w:spacing w:val="-3"/>
        </w:rPr>
        <w:t>ademischer</w:t>
      </w:r>
      <w:proofErr w:type="spellEnd"/>
      <w:r w:rsidRPr="006D02E0">
        <w:rPr>
          <w:rFonts w:asciiTheme="minorHAnsi" w:hAnsiTheme="minorHAnsi" w:cstheme="minorHAnsi"/>
          <w:color w:val="000000"/>
          <w:spacing w:val="-3"/>
        </w:rPr>
        <w:t xml:space="preserve"> </w:t>
      </w:r>
      <w:proofErr w:type="spellStart"/>
      <w:r w:rsidRPr="006D02E0">
        <w:rPr>
          <w:rFonts w:asciiTheme="minorHAnsi" w:hAnsiTheme="minorHAnsi" w:cstheme="minorHAnsi"/>
          <w:color w:val="000000"/>
          <w:spacing w:val="-3"/>
        </w:rPr>
        <w:t>Austausch</w:t>
      </w:r>
      <w:r>
        <w:rPr>
          <w:rFonts w:asciiTheme="minorHAnsi" w:hAnsiTheme="minorHAnsi" w:cstheme="minorHAnsi"/>
          <w:color w:val="000000"/>
          <w:spacing w:val="-3"/>
        </w:rPr>
        <w:t>d</w:t>
      </w:r>
      <w:r w:rsidRPr="006D02E0">
        <w:rPr>
          <w:rFonts w:asciiTheme="minorHAnsi" w:hAnsiTheme="minorHAnsi" w:cstheme="minorHAnsi"/>
          <w:color w:val="000000"/>
          <w:spacing w:val="-3"/>
        </w:rPr>
        <w:t>ienst</w:t>
      </w:r>
      <w:proofErr w:type="spellEnd"/>
    </w:p>
    <w:p w:rsidR="008235BD" w:rsidRPr="006D02E0" w:rsidRDefault="008235BD" w:rsidP="008235BD">
      <w:pPr>
        <w:widowControl w:val="0"/>
        <w:tabs>
          <w:tab w:val="left" w:pos="-720"/>
          <w:tab w:val="left" w:pos="180"/>
        </w:tabs>
        <w:spacing w:line="276" w:lineRule="auto"/>
        <w:ind w:right="-286" w:firstLine="180"/>
        <w:jc w:val="both"/>
        <w:rPr>
          <w:rFonts w:asciiTheme="minorHAnsi" w:hAnsiTheme="minorHAnsi" w:cstheme="minorHAnsi"/>
        </w:rPr>
      </w:pPr>
      <w:r w:rsidRPr="006D02E0">
        <w:rPr>
          <w:rFonts w:asciiTheme="minorHAnsi" w:hAnsiTheme="minorHAnsi" w:cstheme="minorHAnsi"/>
          <w:color w:val="000000"/>
          <w:spacing w:val="-3"/>
          <w:lang w:val="de-DE"/>
        </w:rPr>
        <w:t>Forschungsmobilität PPP-hier mit Griechenland</w:t>
      </w:r>
    </w:p>
    <w:p w:rsidR="008235BD" w:rsidRPr="006D02E0" w:rsidRDefault="008235BD" w:rsidP="008235BD">
      <w:pPr>
        <w:widowControl w:val="0"/>
        <w:tabs>
          <w:tab w:val="left" w:pos="-720"/>
          <w:tab w:val="left" w:pos="180"/>
        </w:tabs>
        <w:spacing w:line="276" w:lineRule="auto"/>
        <w:ind w:left="180"/>
        <w:jc w:val="both"/>
        <w:rPr>
          <w:rFonts w:asciiTheme="minorHAnsi" w:hAnsiTheme="minorHAnsi" w:cstheme="minorHAnsi"/>
          <w:color w:val="000000"/>
          <w:spacing w:val="-3"/>
          <w:lang w:val="de-DE"/>
        </w:rPr>
      </w:pPr>
      <w:r w:rsidRPr="006D02E0">
        <w:rPr>
          <w:rFonts w:asciiTheme="minorHAnsi" w:hAnsiTheme="minorHAnsi" w:cstheme="minorHAnsi"/>
          <w:color w:val="000000"/>
          <w:spacing w:val="-3"/>
        </w:rPr>
        <w:t>Ταχ</w:t>
      </w:r>
      <w:r w:rsidRPr="006D02E0">
        <w:rPr>
          <w:rFonts w:asciiTheme="minorHAnsi" w:hAnsiTheme="minorHAnsi" w:cstheme="minorHAnsi"/>
          <w:color w:val="000000"/>
          <w:spacing w:val="-3"/>
          <w:lang w:val="de-DE"/>
        </w:rPr>
        <w:t xml:space="preserve">. </w:t>
      </w:r>
      <w:proofErr w:type="spellStart"/>
      <w:r w:rsidRPr="006D02E0">
        <w:rPr>
          <w:rFonts w:asciiTheme="minorHAnsi" w:hAnsiTheme="minorHAnsi" w:cstheme="minorHAnsi"/>
          <w:color w:val="000000"/>
          <w:spacing w:val="-3"/>
        </w:rPr>
        <w:t>Διεύθυνση</w:t>
      </w:r>
      <w:proofErr w:type="spellEnd"/>
      <w:r w:rsidRPr="006D02E0">
        <w:rPr>
          <w:rFonts w:asciiTheme="minorHAnsi" w:hAnsiTheme="minorHAnsi" w:cstheme="minorHAnsi"/>
          <w:color w:val="000000"/>
          <w:spacing w:val="-3"/>
          <w:lang w:val="de-DE"/>
        </w:rPr>
        <w:t xml:space="preserve">: Kennedyallee 105-107, D-53175 Bonn </w:t>
      </w:r>
    </w:p>
    <w:p w:rsidR="008235BD" w:rsidRPr="006D02E0" w:rsidRDefault="008235BD" w:rsidP="008235BD">
      <w:pPr>
        <w:widowControl w:val="0"/>
        <w:tabs>
          <w:tab w:val="left" w:pos="-720"/>
          <w:tab w:val="left" w:pos="180"/>
        </w:tabs>
        <w:spacing w:line="276" w:lineRule="auto"/>
        <w:ind w:left="180"/>
        <w:jc w:val="both"/>
        <w:rPr>
          <w:rFonts w:asciiTheme="minorHAnsi" w:hAnsiTheme="minorHAnsi" w:cstheme="minorHAnsi"/>
        </w:rPr>
      </w:pPr>
      <w:proofErr w:type="spellStart"/>
      <w:r w:rsidRPr="006D02E0">
        <w:rPr>
          <w:rFonts w:asciiTheme="minorHAnsi" w:hAnsiTheme="minorHAnsi" w:cstheme="minorHAnsi"/>
          <w:color w:val="333333"/>
          <w:shd w:val="clear" w:color="auto" w:fill="FFFFFF"/>
        </w:rPr>
        <w:t>Referat</w:t>
      </w:r>
      <w:proofErr w:type="spellEnd"/>
      <w:r w:rsidRPr="006D02E0">
        <w:rPr>
          <w:rFonts w:asciiTheme="minorHAnsi" w:hAnsiTheme="minorHAnsi" w:cstheme="minorHAnsi"/>
          <w:color w:val="333333"/>
          <w:shd w:val="clear" w:color="auto" w:fill="FFFFFF"/>
        </w:rPr>
        <w:t xml:space="preserve"> P33</w:t>
      </w:r>
    </w:p>
    <w:p w:rsidR="008235BD" w:rsidRPr="006D02E0" w:rsidRDefault="008235BD" w:rsidP="008235BD">
      <w:pPr>
        <w:spacing w:line="276" w:lineRule="auto"/>
        <w:rPr>
          <w:rFonts w:asciiTheme="minorHAnsi" w:hAnsiTheme="minorHAnsi" w:cstheme="minorHAnsi"/>
          <w:color w:val="000000"/>
          <w:lang w:val="de-DE"/>
        </w:rPr>
      </w:pPr>
      <w:r w:rsidRPr="006D02E0">
        <w:rPr>
          <w:rFonts w:asciiTheme="minorHAnsi" w:eastAsia="Calibri" w:hAnsiTheme="minorHAnsi" w:cstheme="minorHAnsi"/>
          <w:color w:val="000000"/>
          <w:spacing w:val="-3"/>
          <w:lang w:val="de-DE"/>
        </w:rPr>
        <w:t xml:space="preserve">  </w:t>
      </w:r>
      <w:r w:rsidRPr="006D02E0">
        <w:rPr>
          <w:rFonts w:asciiTheme="minorHAnsi" w:eastAsia="Calibri" w:hAnsiTheme="minorHAnsi" w:cstheme="minorHAnsi"/>
          <w:b/>
          <w:color w:val="000000"/>
          <w:spacing w:val="-3"/>
          <w:lang w:val="de-DE"/>
        </w:rPr>
        <w:t xml:space="preserve"> </w:t>
      </w:r>
      <w:proofErr w:type="spellStart"/>
      <w:r w:rsidRPr="006D02E0">
        <w:rPr>
          <w:rFonts w:asciiTheme="minorHAnsi" w:hAnsiTheme="minorHAnsi" w:cstheme="minorHAnsi"/>
          <w:b/>
          <w:color w:val="000000"/>
          <w:spacing w:val="-3"/>
        </w:rPr>
        <w:t>Πληροφορίες</w:t>
      </w:r>
      <w:proofErr w:type="spellEnd"/>
      <w:r w:rsidRPr="006D02E0">
        <w:rPr>
          <w:rFonts w:asciiTheme="minorHAnsi" w:hAnsiTheme="minorHAnsi" w:cstheme="minorHAnsi"/>
          <w:b/>
          <w:color w:val="000000"/>
          <w:spacing w:val="-3"/>
          <w:lang w:val="de-DE"/>
        </w:rPr>
        <w:t xml:space="preserve">: </w:t>
      </w:r>
      <w:r w:rsidRPr="006D02E0">
        <w:rPr>
          <w:rFonts w:asciiTheme="minorHAnsi" w:hAnsiTheme="minorHAnsi" w:cstheme="minorHAnsi"/>
          <w:b/>
          <w:i/>
          <w:color w:val="000000"/>
          <w:spacing w:val="-3"/>
          <w:lang w:val="de-DE"/>
        </w:rPr>
        <w:t>M</w:t>
      </w:r>
      <w:r w:rsidRPr="006D02E0">
        <w:rPr>
          <w:rFonts w:asciiTheme="minorHAnsi" w:hAnsiTheme="minorHAnsi" w:cstheme="minorHAnsi"/>
          <w:b/>
          <w:i/>
          <w:color w:val="000000"/>
          <w:spacing w:val="-3"/>
        </w:rPr>
        <w:t xml:space="preserve">s. Ramona </w:t>
      </w:r>
      <w:proofErr w:type="spellStart"/>
      <w:r w:rsidRPr="006D02E0">
        <w:rPr>
          <w:rFonts w:asciiTheme="minorHAnsi" w:hAnsiTheme="minorHAnsi" w:cstheme="minorHAnsi"/>
          <w:b/>
          <w:i/>
          <w:color w:val="000000"/>
          <w:spacing w:val="-3"/>
        </w:rPr>
        <w:t>Sterz</w:t>
      </w:r>
      <w:proofErr w:type="spellEnd"/>
      <w:r w:rsidRPr="006D02E0">
        <w:rPr>
          <w:rFonts w:asciiTheme="minorHAnsi" w:hAnsiTheme="minorHAnsi" w:cstheme="minorHAnsi"/>
          <w:b/>
          <w:bCs/>
          <w:color w:val="000000"/>
          <w:lang w:val="de-DE"/>
        </w:rPr>
        <w:t xml:space="preserve"> </w:t>
      </w:r>
      <w:r w:rsidRPr="006D02E0">
        <w:rPr>
          <w:rFonts w:asciiTheme="minorHAnsi" w:hAnsiTheme="minorHAnsi" w:cstheme="minorHAnsi"/>
          <w:color w:val="000000"/>
          <w:lang w:val="de-DE"/>
        </w:rPr>
        <w:t xml:space="preserve"> </w:t>
      </w:r>
    </w:p>
    <w:p w:rsidR="008235BD" w:rsidRPr="006D02E0" w:rsidRDefault="008235BD" w:rsidP="008235BD">
      <w:pPr>
        <w:spacing w:line="276" w:lineRule="auto"/>
        <w:rPr>
          <w:rFonts w:asciiTheme="minorHAnsi" w:eastAsia="Calibri" w:hAnsiTheme="minorHAnsi" w:cstheme="minorHAnsi"/>
          <w:b/>
          <w:bCs/>
          <w:i/>
          <w:iCs/>
          <w:color w:val="000000"/>
          <w:lang w:val="de-DE"/>
        </w:rPr>
      </w:pPr>
      <w:r w:rsidRPr="006D02E0">
        <w:rPr>
          <w:rFonts w:asciiTheme="minorHAnsi" w:hAnsiTheme="minorHAnsi" w:cstheme="minorHAnsi"/>
          <w:b/>
          <w:i/>
          <w:color w:val="000000"/>
          <w:lang w:val="de-DE"/>
        </w:rPr>
        <w:t xml:space="preserve">   </w:t>
      </w:r>
      <w:proofErr w:type="gramStart"/>
      <w:r w:rsidRPr="006D02E0">
        <w:rPr>
          <w:rFonts w:asciiTheme="minorHAnsi" w:hAnsiTheme="minorHAnsi" w:cstheme="minorHAnsi"/>
          <w:b/>
          <w:i/>
          <w:color w:val="000000"/>
          <w:lang w:val="de-DE"/>
        </w:rPr>
        <w:t>email :</w:t>
      </w:r>
      <w:proofErr w:type="gramEnd"/>
      <w:r w:rsidRPr="006D02E0">
        <w:rPr>
          <w:rFonts w:asciiTheme="minorHAnsi" w:hAnsiTheme="minorHAnsi" w:cstheme="minorHAnsi"/>
          <w:b/>
          <w:i/>
          <w:color w:val="000000"/>
          <w:lang w:val="de-DE"/>
        </w:rPr>
        <w:t xml:space="preserve"> </w:t>
      </w:r>
      <w:r w:rsidRPr="006D02E0">
        <w:rPr>
          <w:rFonts w:asciiTheme="minorHAnsi" w:hAnsiTheme="minorHAnsi" w:cstheme="minorHAnsi"/>
        </w:rPr>
        <w:t xml:space="preserve"> </w:t>
      </w:r>
      <w:hyperlink r:id="rId11" w:history="1">
        <w:r w:rsidRPr="006D02E0">
          <w:rPr>
            <w:rStyle w:val="-"/>
            <w:rFonts w:asciiTheme="minorHAnsi" w:hAnsiTheme="minorHAnsi" w:cstheme="minorHAnsi"/>
            <w:b/>
            <w:i/>
            <w:lang w:val="de-DE"/>
          </w:rPr>
          <w:t>sterz@daad.de</w:t>
        </w:r>
      </w:hyperlink>
      <w:r w:rsidRPr="006D02E0">
        <w:rPr>
          <w:rFonts w:asciiTheme="minorHAnsi" w:hAnsiTheme="minorHAnsi" w:cstheme="minorHAnsi"/>
          <w:b/>
          <w:i/>
          <w:color w:val="000000"/>
          <w:lang w:val="de-DE"/>
        </w:rPr>
        <w:t>,</w:t>
      </w:r>
      <w:r w:rsidRPr="006D02E0">
        <w:rPr>
          <w:rFonts w:asciiTheme="minorHAnsi" w:hAnsiTheme="minorHAnsi" w:cstheme="minorHAnsi"/>
          <w:color w:val="000000"/>
          <w:lang w:val="de-DE"/>
        </w:rPr>
        <w:t xml:space="preserve">  </w:t>
      </w:r>
      <w:hyperlink r:id="rId12" w:history="1">
        <w:r w:rsidRPr="006D02E0">
          <w:rPr>
            <w:rStyle w:val="-"/>
            <w:rFonts w:asciiTheme="minorHAnsi" w:hAnsiTheme="minorHAnsi" w:cstheme="minorHAnsi"/>
            <w:b/>
            <w:i/>
            <w:lang w:val="de-DE"/>
          </w:rPr>
          <w:t>http://www.daad.de</w:t>
        </w:r>
      </w:hyperlink>
    </w:p>
    <w:p w:rsidR="008235BD" w:rsidRPr="006D02E0" w:rsidRDefault="008235BD" w:rsidP="008235BD">
      <w:pPr>
        <w:widowControl w:val="0"/>
        <w:tabs>
          <w:tab w:val="left" w:pos="-720"/>
          <w:tab w:val="left" w:pos="180"/>
        </w:tabs>
        <w:spacing w:after="240" w:line="276" w:lineRule="auto"/>
        <w:ind w:right="-286"/>
        <w:jc w:val="both"/>
        <w:rPr>
          <w:rFonts w:asciiTheme="minorHAnsi" w:hAnsiTheme="minorHAnsi" w:cstheme="minorHAnsi"/>
        </w:rPr>
      </w:pPr>
      <w:r w:rsidRPr="006D02E0">
        <w:rPr>
          <w:rFonts w:asciiTheme="minorHAnsi" w:eastAsia="Calibri" w:hAnsiTheme="minorHAnsi" w:cstheme="minorHAnsi"/>
          <w:b/>
          <w:bCs/>
          <w:i/>
          <w:iCs/>
          <w:color w:val="000000"/>
          <w:lang w:val="de-DE"/>
        </w:rPr>
        <w:t xml:space="preserve"> </w:t>
      </w:r>
      <w:r w:rsidRPr="00860052">
        <w:rPr>
          <w:rFonts w:asciiTheme="minorHAnsi" w:eastAsia="Calibri" w:hAnsiTheme="minorHAnsi" w:cstheme="minorHAnsi"/>
          <w:b/>
          <w:bCs/>
          <w:i/>
          <w:iCs/>
          <w:color w:val="000000"/>
          <w:lang w:val="en-US"/>
        </w:rPr>
        <w:t xml:space="preserve"> </w:t>
      </w:r>
      <w:r w:rsidRPr="006D02E0">
        <w:rPr>
          <w:rFonts w:asciiTheme="minorHAnsi" w:eastAsia="Calibri" w:hAnsiTheme="minorHAnsi" w:cstheme="minorHAnsi"/>
          <w:b/>
          <w:i/>
          <w:color w:val="000000"/>
          <w:spacing w:val="-3"/>
          <w:lang w:val="de-DE"/>
        </w:rPr>
        <w:t xml:space="preserve"> </w:t>
      </w:r>
      <w:proofErr w:type="spellStart"/>
      <w:r w:rsidRPr="006D02E0">
        <w:rPr>
          <w:rFonts w:asciiTheme="minorHAnsi" w:hAnsiTheme="minorHAnsi" w:cstheme="minorHAnsi"/>
          <w:b/>
          <w:i/>
          <w:color w:val="000000"/>
          <w:spacing w:val="-3"/>
        </w:rPr>
        <w:t>Τηλ</w:t>
      </w:r>
      <w:proofErr w:type="spellEnd"/>
      <w:r w:rsidRPr="006D02E0">
        <w:rPr>
          <w:rFonts w:asciiTheme="minorHAnsi" w:hAnsiTheme="minorHAnsi" w:cstheme="minorHAnsi"/>
          <w:b/>
          <w:i/>
          <w:color w:val="000000"/>
          <w:spacing w:val="-3"/>
        </w:rPr>
        <w:t>.</w:t>
      </w:r>
      <w:r w:rsidRPr="006D02E0">
        <w:rPr>
          <w:rFonts w:asciiTheme="minorHAnsi" w:hAnsiTheme="minorHAnsi" w:cstheme="minorHAnsi"/>
          <w:b/>
          <w:i/>
          <w:color w:val="000000"/>
          <w:spacing w:val="-3"/>
          <w:lang w:val="de-DE"/>
        </w:rPr>
        <w:t xml:space="preserve">: +49 228 882 449  </w:t>
      </w:r>
      <w:r w:rsidRPr="006D02E0">
        <w:rPr>
          <w:rFonts w:asciiTheme="minorHAnsi" w:eastAsia="Calibri" w:hAnsiTheme="minorHAnsi" w:cstheme="minorHAnsi"/>
          <w:color w:val="1F497D"/>
          <w:lang w:val="de-DE"/>
        </w:rPr>
        <w:t xml:space="preserve">      </w:t>
      </w:r>
    </w:p>
    <w:p w:rsidR="008235BD" w:rsidRPr="006D02E0" w:rsidRDefault="008235BD" w:rsidP="008235BD">
      <w:pPr>
        <w:pStyle w:val="3"/>
        <w:numPr>
          <w:ilvl w:val="2"/>
          <w:numId w:val="2"/>
        </w:numPr>
        <w:suppressAutoHyphens/>
        <w:spacing w:line="276" w:lineRule="auto"/>
        <w:rPr>
          <w:rFonts w:asciiTheme="minorHAnsi" w:hAnsiTheme="minorHAnsi" w:cstheme="minorHAnsi"/>
          <w:sz w:val="24"/>
          <w:szCs w:val="24"/>
        </w:rPr>
      </w:pPr>
      <w:r w:rsidRPr="006D02E0">
        <w:rPr>
          <w:rFonts w:asciiTheme="minorHAnsi" w:hAnsiTheme="minorHAnsi" w:cstheme="minorHAnsi"/>
          <w:sz w:val="24"/>
          <w:szCs w:val="24"/>
        </w:rPr>
        <w:t>Ε. ΔΙΑΡΚΕΙΑ ΤΩΝ ΕΡΕΥΝΗΤΙΚΩΝ ΣΧΕΔΙΩΝ</w:t>
      </w:r>
    </w:p>
    <w:p w:rsidR="008235BD" w:rsidRPr="006D02E0" w:rsidRDefault="008235BD" w:rsidP="008235BD">
      <w:pPr>
        <w:pStyle w:val="a6"/>
        <w:tabs>
          <w:tab w:val="left" w:pos="-720"/>
        </w:tabs>
        <w:spacing w:line="276" w:lineRule="auto"/>
        <w:ind w:left="0"/>
        <w:jc w:val="both"/>
        <w:rPr>
          <w:rFonts w:asciiTheme="minorHAnsi" w:hAnsiTheme="minorHAnsi" w:cstheme="minorHAnsi"/>
        </w:rPr>
      </w:pPr>
      <w:r w:rsidRPr="006D02E0">
        <w:rPr>
          <w:rFonts w:asciiTheme="minorHAnsi" w:hAnsiTheme="minorHAnsi" w:cstheme="minorHAnsi"/>
          <w:spacing w:val="-3"/>
        </w:rPr>
        <w:t xml:space="preserve">Το συνολικό χρονικό διάστημα χρηματοδότησης ενός </w:t>
      </w:r>
      <w:bookmarkStart w:id="1" w:name="OLE_LINK1"/>
      <w:r w:rsidRPr="006D02E0">
        <w:rPr>
          <w:rFonts w:asciiTheme="minorHAnsi" w:hAnsiTheme="minorHAnsi" w:cstheme="minorHAnsi"/>
          <w:spacing w:val="-3"/>
        </w:rPr>
        <w:t xml:space="preserve">ερευνητικού σχεδίου </w:t>
      </w:r>
      <w:bookmarkEnd w:id="1"/>
      <w:r w:rsidRPr="006D02E0">
        <w:rPr>
          <w:rFonts w:asciiTheme="minorHAnsi" w:hAnsiTheme="minorHAnsi" w:cstheme="minorHAnsi"/>
          <w:spacing w:val="-3"/>
        </w:rPr>
        <w:t xml:space="preserve">δηλώνεται </w:t>
      </w:r>
      <w:r w:rsidRPr="00AD1351">
        <w:rPr>
          <w:rFonts w:asciiTheme="minorHAnsi" w:hAnsiTheme="minorHAnsi" w:cstheme="minorHAnsi"/>
          <w:spacing w:val="-3"/>
        </w:rPr>
        <w:t>εξαρχής</w:t>
      </w:r>
      <w:r w:rsidRPr="006D02E0">
        <w:rPr>
          <w:rFonts w:asciiTheme="minorHAnsi" w:hAnsiTheme="minorHAnsi" w:cstheme="minorHAnsi"/>
          <w:spacing w:val="-3"/>
        </w:rPr>
        <w:t xml:space="preserve"> στην αίτηση υποψηφιότητας και εγκρίνεται μαζί με την πρόταση, ορίζεται δε σε ένα ή δύο συναπτά έτη. Στη περίπτωση που εγκριθεί χρηματοδότηση για ένα έτος, υπάρχει δυνατότητα συνέχισης της χρηματοδότησης και για δεύτερο έτος, μετά από σχετική αίτηση και αντίστοιχη επαναξιολόγηση του ερευνητικού σχεδίου από το Ι.Κ.Υ.</w:t>
      </w:r>
    </w:p>
    <w:p w:rsidR="008235BD" w:rsidRPr="006D02E0" w:rsidRDefault="008235BD" w:rsidP="008235BD">
      <w:pPr>
        <w:pStyle w:val="3"/>
        <w:numPr>
          <w:ilvl w:val="2"/>
          <w:numId w:val="2"/>
        </w:numPr>
        <w:suppressAutoHyphens/>
        <w:spacing w:line="276" w:lineRule="auto"/>
        <w:rPr>
          <w:rFonts w:asciiTheme="minorHAnsi" w:hAnsiTheme="minorHAnsi" w:cstheme="minorHAnsi"/>
          <w:sz w:val="24"/>
          <w:szCs w:val="24"/>
        </w:rPr>
      </w:pPr>
      <w:r w:rsidRPr="006D02E0">
        <w:rPr>
          <w:rFonts w:asciiTheme="minorHAnsi" w:hAnsiTheme="minorHAnsi" w:cstheme="minorHAnsi"/>
          <w:sz w:val="24"/>
          <w:szCs w:val="24"/>
        </w:rPr>
        <w:t>ΣΤ. ΧΡΗΜΑΤΟΔΟΤΗΣΗ ΕΡΕΥΝΗΤΙΚΩΝ ΣΧΕΔΙΩΝ</w:t>
      </w:r>
    </w:p>
    <w:p w:rsidR="008235BD" w:rsidRPr="006D02E0" w:rsidRDefault="008235BD" w:rsidP="008235BD">
      <w:pPr>
        <w:pStyle w:val="10"/>
        <w:spacing w:line="276" w:lineRule="auto"/>
        <w:ind w:left="0" w:right="0"/>
        <w:rPr>
          <w:rFonts w:asciiTheme="minorHAnsi" w:hAnsiTheme="minorHAnsi" w:cstheme="minorHAnsi"/>
          <w:szCs w:val="24"/>
        </w:rPr>
      </w:pPr>
      <w:r w:rsidRPr="006D02E0">
        <w:rPr>
          <w:rFonts w:asciiTheme="minorHAnsi" w:hAnsiTheme="minorHAnsi" w:cstheme="minorHAnsi"/>
          <w:szCs w:val="24"/>
        </w:rPr>
        <w:t xml:space="preserve">Ο προϋπολογισμός εκάστου ερευνητικού σχεδίου δεν θα πρέπει να υπερβαίνει το ποσό των </w:t>
      </w:r>
      <w:r w:rsidRPr="006D02E0">
        <w:rPr>
          <w:rFonts w:asciiTheme="minorHAnsi" w:hAnsiTheme="minorHAnsi" w:cstheme="minorHAnsi"/>
          <w:szCs w:val="24"/>
          <w:u w:val="single"/>
        </w:rPr>
        <w:t xml:space="preserve">10.000,00 ευρώ ανά έτος </w:t>
      </w:r>
      <w:r w:rsidRPr="006D02E0">
        <w:rPr>
          <w:rFonts w:asciiTheme="minorHAnsi" w:hAnsiTheme="minorHAnsi" w:cstheme="minorHAnsi"/>
          <w:szCs w:val="24"/>
        </w:rPr>
        <w:t xml:space="preserve"> και θα αφορά την μετακίνηση και την ημερήσια αποζημίωση. Το ποσό που θα προβλεφθεί στην αρχική αίτηση κάθε πρότασης είναι δεσμευτικό και δεν θα μπορεί να αποδοθεί ποσό μεγαλύτερο του προϋπολογισθέντος.  </w:t>
      </w:r>
    </w:p>
    <w:p w:rsidR="008235BD" w:rsidRPr="006D02E0" w:rsidRDefault="008235BD" w:rsidP="008235BD">
      <w:pPr>
        <w:pStyle w:val="10"/>
        <w:spacing w:line="276" w:lineRule="auto"/>
        <w:ind w:left="0" w:right="0"/>
        <w:rPr>
          <w:rFonts w:asciiTheme="minorHAnsi" w:hAnsiTheme="minorHAnsi" w:cstheme="minorHAnsi"/>
          <w:szCs w:val="24"/>
        </w:rPr>
      </w:pPr>
      <w:r w:rsidRPr="006D02E0">
        <w:rPr>
          <w:rFonts w:asciiTheme="minorHAnsi" w:hAnsiTheme="minorHAnsi" w:cstheme="minorHAnsi"/>
          <w:szCs w:val="24"/>
        </w:rPr>
        <w:t>Η δαπάνη μετακίνησης κάθε μέλους της ερευνητικής ομάδας αρχικά θα βαρύνει τον συμμετέχοντα στον οποίο το ΙΚΥ θα αποδώσει εν συνεχεία μόνο την αξία των εισιτηρίων με επιστροφή και την ημερήσια αποζημίωση, μετά το πέρας της επιστημονικής επίσκεψης και με την υποβολή των εξής πρωτοτύπων παραστατικών:</w:t>
      </w:r>
    </w:p>
    <w:p w:rsidR="008235BD" w:rsidRPr="006D02E0" w:rsidRDefault="008235BD" w:rsidP="008235BD">
      <w:pPr>
        <w:pStyle w:val="10"/>
        <w:numPr>
          <w:ilvl w:val="0"/>
          <w:numId w:val="5"/>
        </w:numPr>
        <w:tabs>
          <w:tab w:val="clear" w:pos="-720"/>
          <w:tab w:val="clear" w:pos="1287"/>
        </w:tabs>
        <w:spacing w:line="276" w:lineRule="auto"/>
        <w:ind w:left="0" w:right="0" w:firstLine="0"/>
        <w:rPr>
          <w:rFonts w:asciiTheme="minorHAnsi" w:hAnsiTheme="minorHAnsi" w:cstheme="minorHAnsi"/>
          <w:szCs w:val="24"/>
        </w:rPr>
      </w:pPr>
      <w:r w:rsidRPr="006D02E0">
        <w:rPr>
          <w:rFonts w:asciiTheme="minorHAnsi" w:hAnsiTheme="minorHAnsi" w:cstheme="minorHAnsi"/>
          <w:szCs w:val="24"/>
        </w:rPr>
        <w:t>Απόδειξη αγοράς εισιτηρίων (οικονομική θέση)  στο όνομα του συμμετέχοντος (όχι έγγραφα επιβεβαίωσης πληρωμής)</w:t>
      </w:r>
    </w:p>
    <w:p w:rsidR="008235BD" w:rsidRPr="006D02E0" w:rsidRDefault="008235BD" w:rsidP="008235BD">
      <w:pPr>
        <w:pStyle w:val="10"/>
        <w:numPr>
          <w:ilvl w:val="0"/>
          <w:numId w:val="5"/>
        </w:numPr>
        <w:tabs>
          <w:tab w:val="clear" w:pos="-720"/>
          <w:tab w:val="clear" w:pos="1287"/>
        </w:tabs>
        <w:spacing w:line="276" w:lineRule="auto"/>
        <w:ind w:left="0" w:right="0" w:firstLine="0"/>
        <w:rPr>
          <w:rFonts w:asciiTheme="minorHAnsi" w:hAnsiTheme="minorHAnsi" w:cstheme="minorHAnsi"/>
          <w:szCs w:val="24"/>
        </w:rPr>
      </w:pPr>
      <w:r w:rsidRPr="006D02E0">
        <w:rPr>
          <w:rFonts w:asciiTheme="minorHAnsi" w:hAnsiTheme="minorHAnsi" w:cstheme="minorHAnsi"/>
          <w:szCs w:val="24"/>
        </w:rPr>
        <w:t>Ηλεκτρονικό εισιτήριο (οικονομική θέση)</w:t>
      </w:r>
    </w:p>
    <w:p w:rsidR="008235BD" w:rsidRPr="006D02E0" w:rsidRDefault="008235BD" w:rsidP="008235BD">
      <w:pPr>
        <w:pStyle w:val="10"/>
        <w:numPr>
          <w:ilvl w:val="0"/>
          <w:numId w:val="5"/>
        </w:numPr>
        <w:tabs>
          <w:tab w:val="clear" w:pos="-720"/>
          <w:tab w:val="clear" w:pos="1287"/>
        </w:tabs>
        <w:spacing w:line="276" w:lineRule="auto"/>
        <w:ind w:left="0" w:right="0" w:firstLine="0"/>
        <w:rPr>
          <w:rFonts w:asciiTheme="minorHAnsi" w:hAnsiTheme="minorHAnsi" w:cstheme="minorHAnsi"/>
          <w:szCs w:val="24"/>
        </w:rPr>
      </w:pPr>
      <w:r w:rsidRPr="006D02E0">
        <w:rPr>
          <w:rFonts w:asciiTheme="minorHAnsi" w:hAnsiTheme="minorHAnsi" w:cstheme="minorHAnsi"/>
          <w:szCs w:val="24"/>
        </w:rPr>
        <w:t>Κάρτες επιβίβασης</w:t>
      </w:r>
    </w:p>
    <w:p w:rsidR="008235BD" w:rsidRPr="006D02E0" w:rsidRDefault="008235BD" w:rsidP="008235BD">
      <w:pPr>
        <w:pStyle w:val="10"/>
        <w:numPr>
          <w:ilvl w:val="0"/>
          <w:numId w:val="5"/>
        </w:numPr>
        <w:tabs>
          <w:tab w:val="clear" w:pos="-720"/>
          <w:tab w:val="clear" w:pos="1287"/>
        </w:tabs>
        <w:spacing w:line="276" w:lineRule="auto"/>
        <w:ind w:left="0" w:right="0" w:firstLine="0"/>
        <w:rPr>
          <w:rFonts w:asciiTheme="minorHAnsi" w:hAnsiTheme="minorHAnsi" w:cstheme="minorHAnsi"/>
          <w:szCs w:val="24"/>
        </w:rPr>
      </w:pPr>
      <w:r w:rsidRPr="006D02E0">
        <w:rPr>
          <w:rFonts w:asciiTheme="minorHAnsi" w:hAnsiTheme="minorHAnsi" w:cstheme="minorHAnsi"/>
          <w:szCs w:val="24"/>
        </w:rPr>
        <w:lastRenderedPageBreak/>
        <w:t>Βεβαίωση συνεργασίας από τον Γερμανό εταίρο, στις συγκεκριμένες ημερομηνίες.</w:t>
      </w:r>
    </w:p>
    <w:p w:rsidR="008235BD" w:rsidRPr="006D02E0" w:rsidRDefault="008235BD" w:rsidP="008235BD">
      <w:pPr>
        <w:pStyle w:val="3"/>
        <w:numPr>
          <w:ilvl w:val="2"/>
          <w:numId w:val="2"/>
        </w:numPr>
        <w:suppressAutoHyphens/>
        <w:spacing w:line="276" w:lineRule="auto"/>
        <w:rPr>
          <w:rFonts w:asciiTheme="minorHAnsi" w:hAnsiTheme="minorHAnsi" w:cstheme="minorHAnsi"/>
          <w:sz w:val="24"/>
          <w:szCs w:val="24"/>
        </w:rPr>
      </w:pPr>
      <w:r w:rsidRPr="006D02E0">
        <w:rPr>
          <w:rFonts w:asciiTheme="minorHAnsi" w:hAnsiTheme="minorHAnsi" w:cstheme="minorHAnsi"/>
          <w:sz w:val="24"/>
          <w:szCs w:val="24"/>
        </w:rPr>
        <w:t xml:space="preserve">Ζ. ΌΡΟΙ ΧΡΗΜΑΤΟΔΟΤΗΣΗΣ </w:t>
      </w:r>
    </w:p>
    <w:p w:rsidR="008235BD" w:rsidRPr="006D02E0" w:rsidRDefault="008235BD" w:rsidP="008235BD">
      <w:pPr>
        <w:pStyle w:val="a6"/>
        <w:tabs>
          <w:tab w:val="left" w:pos="-720"/>
        </w:tabs>
        <w:spacing w:after="0" w:line="276" w:lineRule="auto"/>
        <w:ind w:left="0"/>
        <w:jc w:val="both"/>
        <w:rPr>
          <w:rFonts w:asciiTheme="minorHAnsi" w:hAnsiTheme="minorHAnsi" w:cstheme="minorHAnsi"/>
        </w:rPr>
      </w:pPr>
      <w:r w:rsidRPr="006D02E0">
        <w:rPr>
          <w:rFonts w:asciiTheme="minorHAnsi" w:hAnsiTheme="minorHAnsi" w:cstheme="minorHAnsi"/>
          <w:spacing w:val="-3"/>
        </w:rPr>
        <w:t>1. Οι μετακινήσεις της ερευνητικής ομάδας σε άλλη χώρα εκτός της Γερμανίας δεν χρηματοδοτούνται, έστω και αν αποτελούν αναπόσπαστο μέρος του έργου.</w:t>
      </w:r>
    </w:p>
    <w:p w:rsidR="008235BD" w:rsidRPr="006D02E0" w:rsidRDefault="008235BD" w:rsidP="008235BD">
      <w:pPr>
        <w:widowControl w:val="0"/>
        <w:tabs>
          <w:tab w:val="left" w:pos="-720"/>
        </w:tabs>
        <w:spacing w:line="276" w:lineRule="auto"/>
        <w:jc w:val="both"/>
        <w:rPr>
          <w:rFonts w:asciiTheme="minorHAnsi" w:hAnsiTheme="minorHAnsi" w:cstheme="minorHAnsi"/>
          <w:spacing w:val="-3"/>
          <w:lang w:val="el-GR"/>
        </w:rPr>
      </w:pPr>
      <w:r w:rsidRPr="006D02E0">
        <w:rPr>
          <w:rFonts w:asciiTheme="minorHAnsi" w:hAnsiTheme="minorHAnsi" w:cstheme="minorHAnsi"/>
          <w:spacing w:val="-3"/>
          <w:lang w:val="el-GR"/>
        </w:rPr>
        <w:t>2. Οι επισκέψεις στο ίδρυμα-εταίρο έχουν ελάχιστη διάρκεια επτά (7) ημέρες (συμπεριλαμβανομένων δυο ημερών ταξιδιού) και μέγιστη διάρκεια έως ένα (1) μήνα για την κατηγορία 1 και έως δυο (2) μήνες για την κατηγορία 2.</w:t>
      </w:r>
    </w:p>
    <w:p w:rsidR="008235BD" w:rsidRPr="006D02E0" w:rsidRDefault="008235BD" w:rsidP="008235BD">
      <w:pPr>
        <w:widowControl w:val="0"/>
        <w:tabs>
          <w:tab w:val="left" w:pos="-720"/>
        </w:tabs>
        <w:spacing w:line="276" w:lineRule="auto"/>
        <w:jc w:val="both"/>
        <w:rPr>
          <w:rFonts w:asciiTheme="minorHAnsi" w:hAnsiTheme="minorHAnsi" w:cstheme="minorHAnsi"/>
          <w:spacing w:val="-3"/>
          <w:lang w:val="el-GR"/>
        </w:rPr>
      </w:pPr>
      <w:r w:rsidRPr="006D02E0">
        <w:rPr>
          <w:rFonts w:asciiTheme="minorHAnsi" w:hAnsiTheme="minorHAnsi" w:cstheme="minorHAnsi"/>
          <w:spacing w:val="-3"/>
          <w:lang w:val="el-GR"/>
        </w:rPr>
        <w:t xml:space="preserve">3. Οι μετακινήσεις πραγματοποιούνται καθ’ όλη τη διάρκεια του έτους. </w:t>
      </w:r>
    </w:p>
    <w:p w:rsidR="008235BD" w:rsidRPr="006D02E0" w:rsidRDefault="008235BD" w:rsidP="008235BD">
      <w:pPr>
        <w:widowControl w:val="0"/>
        <w:tabs>
          <w:tab w:val="left" w:pos="-720"/>
        </w:tabs>
        <w:spacing w:line="276" w:lineRule="auto"/>
        <w:jc w:val="both"/>
        <w:rPr>
          <w:rFonts w:asciiTheme="minorHAnsi" w:hAnsiTheme="minorHAnsi" w:cstheme="minorHAnsi"/>
          <w:spacing w:val="-3"/>
          <w:lang w:val="el-GR"/>
        </w:rPr>
      </w:pPr>
      <w:r w:rsidRPr="006D02E0">
        <w:rPr>
          <w:rFonts w:asciiTheme="minorHAnsi" w:hAnsiTheme="minorHAnsi" w:cstheme="minorHAnsi"/>
          <w:spacing w:val="-3"/>
          <w:lang w:val="el-GR"/>
        </w:rPr>
        <w:t xml:space="preserve">4. Κατά τη διάρκεια της χρηματοδότησης του ερευνητικού σχεδίου επιτρέπεται η αντικατάσταση μέλους, κατόπιν επαρκώς αιτιολογημένης αίτησης του επιστημονικού υπευθύνου, με την οποία υποβάλλονται και τα απαιτούμενα δικαιολογητικά του νέου μέλους. Δεν επιτρέπεται αλλαγή του αριθμού των μελών της ερευνητικής ομάδας. </w:t>
      </w:r>
    </w:p>
    <w:p w:rsidR="008235BD" w:rsidRPr="006D02E0" w:rsidRDefault="008235BD" w:rsidP="008235BD">
      <w:pPr>
        <w:pStyle w:val="a6"/>
        <w:tabs>
          <w:tab w:val="left" w:pos="-720"/>
        </w:tabs>
        <w:spacing w:after="0" w:line="276" w:lineRule="auto"/>
        <w:ind w:left="0"/>
        <w:jc w:val="both"/>
        <w:rPr>
          <w:rFonts w:asciiTheme="minorHAnsi" w:hAnsiTheme="minorHAnsi" w:cstheme="minorHAnsi"/>
          <w:spacing w:val="-3"/>
        </w:rPr>
      </w:pPr>
      <w:r w:rsidRPr="006D02E0">
        <w:rPr>
          <w:rFonts w:asciiTheme="minorHAnsi" w:hAnsiTheme="minorHAnsi" w:cstheme="minorHAnsi"/>
          <w:spacing w:val="-3"/>
        </w:rPr>
        <w:t>Οι οικονομικές παροχές, ανά κατηγορία, περιγράφονται αναλυτικά στον παρακάτω πίνακα:</w:t>
      </w:r>
    </w:p>
    <w:p w:rsidR="008235BD" w:rsidRPr="006D02E0" w:rsidRDefault="008235BD" w:rsidP="008235BD">
      <w:pPr>
        <w:pStyle w:val="a6"/>
        <w:tabs>
          <w:tab w:val="left" w:pos="-720"/>
        </w:tabs>
        <w:spacing w:after="0" w:line="276" w:lineRule="auto"/>
        <w:ind w:hanging="90"/>
        <w:rPr>
          <w:rFonts w:asciiTheme="minorHAnsi" w:hAnsiTheme="minorHAnsi" w:cstheme="minorHAnsi"/>
        </w:rPr>
      </w:pPr>
    </w:p>
    <w:tbl>
      <w:tblPr>
        <w:tblW w:w="8960" w:type="dxa"/>
        <w:tblInd w:w="-5" w:type="dxa"/>
        <w:tblLook w:val="04A0" w:firstRow="1" w:lastRow="0" w:firstColumn="1" w:lastColumn="0" w:noHBand="0" w:noVBand="1"/>
      </w:tblPr>
      <w:tblGrid>
        <w:gridCol w:w="4480"/>
        <w:gridCol w:w="4480"/>
      </w:tblGrid>
      <w:tr w:rsidR="008235BD" w:rsidRPr="004929C5" w:rsidTr="00857F79">
        <w:trPr>
          <w:trHeight w:val="300"/>
        </w:trPr>
        <w:tc>
          <w:tcPr>
            <w:tcW w:w="896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8235BD" w:rsidRPr="00646C7F" w:rsidRDefault="008235BD" w:rsidP="00857F79">
            <w:pPr>
              <w:spacing w:line="276" w:lineRule="auto"/>
              <w:jc w:val="center"/>
              <w:rPr>
                <w:rFonts w:asciiTheme="minorHAnsi" w:hAnsiTheme="minorHAnsi" w:cstheme="minorHAnsi"/>
                <w:b/>
                <w:bCs/>
                <w:color w:val="000000"/>
                <w:sz w:val="22"/>
                <w:szCs w:val="22"/>
                <w:lang w:val="el-GR"/>
              </w:rPr>
            </w:pPr>
            <w:r w:rsidRPr="00646C7F">
              <w:rPr>
                <w:rFonts w:asciiTheme="minorHAnsi" w:hAnsiTheme="minorHAnsi" w:cstheme="minorHAnsi"/>
                <w:b/>
                <w:bCs/>
                <w:color w:val="000000"/>
                <w:sz w:val="22"/>
                <w:szCs w:val="22"/>
                <w:lang w:val="el-GR"/>
              </w:rPr>
              <w:t xml:space="preserve">  ΧΡΗΜΑΤΟΔΟΤΗΣΗ  ΚΑΤΑ ΤΗ ΔΙΑΡΚΕΙΑ ΠΑΡΑΜΟΝΗΣ ΣΤΗ ΓΕΡΜΑΝΙΑ</w:t>
            </w:r>
          </w:p>
        </w:tc>
      </w:tr>
      <w:tr w:rsidR="008235BD" w:rsidRPr="004929C5" w:rsidTr="00857F79">
        <w:trPr>
          <w:trHeight w:val="405"/>
        </w:trPr>
        <w:tc>
          <w:tcPr>
            <w:tcW w:w="896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8235BD" w:rsidRPr="00646C7F" w:rsidRDefault="008235BD" w:rsidP="00857F79">
            <w:pPr>
              <w:spacing w:line="276" w:lineRule="auto"/>
              <w:jc w:val="center"/>
              <w:rPr>
                <w:rStyle w:val="a8"/>
                <w:rFonts w:asciiTheme="minorHAnsi" w:hAnsiTheme="minorHAnsi" w:cstheme="minorHAnsi"/>
                <w:sz w:val="22"/>
                <w:szCs w:val="22"/>
                <w:lang w:val="el-GR"/>
              </w:rPr>
            </w:pPr>
            <w:r w:rsidRPr="00646C7F">
              <w:rPr>
                <w:rFonts w:asciiTheme="minorHAnsi" w:hAnsiTheme="minorHAnsi" w:cstheme="minorHAnsi"/>
                <w:color w:val="000000"/>
                <w:sz w:val="22"/>
                <w:szCs w:val="22"/>
                <w:lang w:val="el-GR"/>
              </w:rPr>
              <w:t xml:space="preserve"> </w:t>
            </w:r>
            <w:r w:rsidRPr="00646C7F">
              <w:rPr>
                <w:rStyle w:val="a8"/>
                <w:rFonts w:asciiTheme="minorHAnsi" w:hAnsiTheme="minorHAnsi" w:cstheme="minorHAnsi"/>
                <w:sz w:val="22"/>
                <w:szCs w:val="22"/>
                <w:lang w:val="el-GR"/>
              </w:rPr>
              <w:t xml:space="preserve">1. αποζημίωση κατά τη διάρκεια παραμονής στο Ίδρυμα-εταίρο </w:t>
            </w:r>
          </w:p>
        </w:tc>
      </w:tr>
      <w:tr w:rsidR="008235BD" w:rsidRPr="004929C5" w:rsidTr="00857F79">
        <w:trPr>
          <w:trHeight w:val="1605"/>
        </w:trPr>
        <w:tc>
          <w:tcPr>
            <w:tcW w:w="4480" w:type="dxa"/>
            <w:tcBorders>
              <w:top w:val="nil"/>
              <w:left w:val="single" w:sz="4" w:space="0" w:color="auto"/>
              <w:bottom w:val="single" w:sz="4" w:space="0" w:color="auto"/>
              <w:right w:val="single" w:sz="4" w:space="0" w:color="auto"/>
            </w:tcBorders>
            <w:shd w:val="clear" w:color="auto" w:fill="auto"/>
            <w:hideMark/>
          </w:tcPr>
          <w:p w:rsidR="008235BD" w:rsidRPr="00646C7F" w:rsidRDefault="008235BD" w:rsidP="00857F79">
            <w:pPr>
              <w:spacing w:line="276" w:lineRule="auto"/>
              <w:rPr>
                <w:rFonts w:asciiTheme="minorHAnsi" w:hAnsiTheme="minorHAnsi" w:cstheme="minorHAnsi"/>
                <w:b/>
                <w:bCs/>
                <w:color w:val="000000"/>
                <w:sz w:val="22"/>
                <w:szCs w:val="22"/>
                <w:lang w:val="el-GR"/>
              </w:rPr>
            </w:pPr>
            <w:r w:rsidRPr="00646C7F">
              <w:rPr>
                <w:rFonts w:asciiTheme="minorHAnsi" w:hAnsiTheme="minorHAnsi" w:cstheme="minorHAnsi"/>
                <w:b/>
                <w:bCs/>
                <w:color w:val="000000"/>
                <w:sz w:val="22"/>
                <w:szCs w:val="22"/>
                <w:lang w:val="el-GR"/>
              </w:rPr>
              <w:t xml:space="preserve">ΚΑΤΗΓΟΡΙΑ 1 </w:t>
            </w:r>
          </w:p>
          <w:p w:rsidR="008235BD" w:rsidRPr="00646C7F" w:rsidRDefault="008235BD" w:rsidP="00857F79">
            <w:pPr>
              <w:spacing w:line="276" w:lineRule="auto"/>
              <w:rPr>
                <w:rFonts w:asciiTheme="minorHAnsi" w:hAnsiTheme="minorHAnsi" w:cstheme="minorHAnsi"/>
                <w:b/>
                <w:bCs/>
                <w:color w:val="000000"/>
                <w:sz w:val="22"/>
                <w:szCs w:val="22"/>
                <w:lang w:val="el-GR"/>
              </w:rPr>
            </w:pPr>
            <w:r w:rsidRPr="00646C7F">
              <w:rPr>
                <w:rFonts w:asciiTheme="minorHAnsi" w:hAnsiTheme="minorHAnsi" w:cstheme="minorHAnsi"/>
                <w:b/>
                <w:bCs/>
                <w:color w:val="000000"/>
                <w:sz w:val="22"/>
                <w:szCs w:val="22"/>
                <w:lang w:val="el-GR"/>
              </w:rPr>
              <w:t>--------------------------                                                                                                                                                                                                                                                       --</w:t>
            </w:r>
            <w:r w:rsidRPr="00646C7F">
              <w:rPr>
                <w:rFonts w:asciiTheme="minorHAnsi" w:hAnsiTheme="minorHAnsi" w:cstheme="minorHAnsi"/>
                <w:b/>
                <w:bCs/>
                <w:color w:val="000000"/>
                <w:sz w:val="22"/>
                <w:szCs w:val="22"/>
              </w:rPr>
              <w:t>ME</w:t>
            </w:r>
            <w:r w:rsidRPr="00646C7F">
              <w:rPr>
                <w:rFonts w:asciiTheme="minorHAnsi" w:hAnsiTheme="minorHAnsi" w:cstheme="minorHAnsi"/>
                <w:b/>
                <w:bCs/>
                <w:color w:val="000000"/>
                <w:sz w:val="22"/>
                <w:szCs w:val="22"/>
                <w:lang w:val="el-GR"/>
              </w:rPr>
              <w:t>ΛΗ ΔΕΠ ΟΛΩΝ ΤΩΝ ΒΑΘΜΙΔΩΝ</w:t>
            </w:r>
            <w:r w:rsidRPr="00646C7F">
              <w:rPr>
                <w:rFonts w:asciiTheme="minorHAnsi" w:hAnsiTheme="minorHAnsi" w:cstheme="minorHAnsi"/>
                <w:b/>
                <w:bCs/>
                <w:color w:val="000000"/>
                <w:sz w:val="22"/>
                <w:szCs w:val="22"/>
                <w:lang w:val="el-GR"/>
              </w:rPr>
              <w:br/>
              <w:t>- ΕΡΕΥΝΗΤΕΣ Α, Β και Γ</w:t>
            </w:r>
            <w:r w:rsidRPr="00646C7F">
              <w:rPr>
                <w:rFonts w:asciiTheme="minorHAnsi" w:hAnsiTheme="minorHAnsi" w:cstheme="minorHAnsi"/>
                <w:b/>
                <w:bCs/>
                <w:color w:val="000000"/>
                <w:sz w:val="22"/>
                <w:szCs w:val="22"/>
                <w:lang w:val="el-GR"/>
              </w:rPr>
              <w:br/>
              <w:t>- ΚΑΤΟΧΟΙ ΔΙΔΑΚΤΟΡΙΚΟΥ  ΤΙΤΛΟΥ ΣΠΟΥΔΩΝ</w:t>
            </w:r>
          </w:p>
        </w:tc>
        <w:tc>
          <w:tcPr>
            <w:tcW w:w="4480" w:type="dxa"/>
            <w:tcBorders>
              <w:top w:val="nil"/>
              <w:left w:val="nil"/>
              <w:bottom w:val="single" w:sz="4" w:space="0" w:color="auto"/>
              <w:right w:val="single" w:sz="4" w:space="0" w:color="auto"/>
            </w:tcBorders>
            <w:shd w:val="clear" w:color="auto" w:fill="auto"/>
            <w:hideMark/>
          </w:tcPr>
          <w:p w:rsidR="008235BD" w:rsidRPr="00646C7F" w:rsidRDefault="008235BD" w:rsidP="00857F79">
            <w:pPr>
              <w:spacing w:line="276" w:lineRule="auto"/>
              <w:rPr>
                <w:rFonts w:asciiTheme="minorHAnsi" w:hAnsiTheme="minorHAnsi" w:cstheme="minorHAnsi"/>
                <w:b/>
                <w:bCs/>
                <w:color w:val="000000"/>
                <w:sz w:val="22"/>
                <w:szCs w:val="22"/>
                <w:lang w:val="el-GR"/>
              </w:rPr>
            </w:pPr>
            <w:r w:rsidRPr="00646C7F">
              <w:rPr>
                <w:rFonts w:asciiTheme="minorHAnsi" w:hAnsiTheme="minorHAnsi" w:cstheme="minorHAnsi"/>
                <w:b/>
                <w:bCs/>
                <w:color w:val="000000"/>
                <w:sz w:val="22"/>
                <w:szCs w:val="22"/>
                <w:lang w:val="el-GR"/>
              </w:rPr>
              <w:t>ΚΑΤΗΓΟΡΙΑ 2</w:t>
            </w:r>
          </w:p>
          <w:p w:rsidR="008235BD" w:rsidRPr="00646C7F" w:rsidRDefault="008235BD" w:rsidP="00857F79">
            <w:pPr>
              <w:spacing w:line="276" w:lineRule="auto"/>
              <w:rPr>
                <w:rFonts w:asciiTheme="minorHAnsi" w:hAnsiTheme="minorHAnsi" w:cstheme="minorHAnsi"/>
                <w:b/>
                <w:bCs/>
                <w:color w:val="000000"/>
                <w:sz w:val="22"/>
                <w:szCs w:val="22"/>
                <w:lang w:val="el-GR"/>
              </w:rPr>
            </w:pPr>
            <w:r w:rsidRPr="00646C7F">
              <w:rPr>
                <w:rFonts w:asciiTheme="minorHAnsi" w:hAnsiTheme="minorHAnsi" w:cstheme="minorHAnsi"/>
                <w:b/>
                <w:bCs/>
                <w:color w:val="000000"/>
                <w:sz w:val="22"/>
                <w:szCs w:val="22"/>
                <w:lang w:val="el-GR"/>
              </w:rPr>
              <w:t>---------------------------                                                                                                                                                                                                                                                                                                                                                   -ΥΠΟΨΗΦΙΟΙ ΔΙΔΑΚΤΟΡΕΣ</w:t>
            </w:r>
            <w:r w:rsidRPr="00646C7F">
              <w:rPr>
                <w:rFonts w:asciiTheme="minorHAnsi" w:hAnsiTheme="minorHAnsi" w:cstheme="minorHAnsi"/>
                <w:b/>
                <w:bCs/>
                <w:color w:val="000000"/>
                <w:sz w:val="22"/>
                <w:szCs w:val="22"/>
                <w:lang w:val="el-GR"/>
              </w:rPr>
              <w:br/>
              <w:t xml:space="preserve">- ΜΕΤΑΠΤΥΧΙΑΚΟΙ  ΦΟΙΤΗΤΕΣ                                   </w:t>
            </w:r>
            <w:r w:rsidRPr="00646C7F">
              <w:rPr>
                <w:rFonts w:asciiTheme="minorHAnsi" w:hAnsiTheme="minorHAnsi" w:cstheme="minorHAnsi"/>
                <w:b/>
                <w:bCs/>
                <w:color w:val="000000"/>
                <w:sz w:val="22"/>
                <w:szCs w:val="22"/>
                <w:lang w:val="el-GR"/>
              </w:rPr>
              <w:br/>
              <w:t xml:space="preserve"> </w:t>
            </w:r>
          </w:p>
        </w:tc>
      </w:tr>
      <w:tr w:rsidR="008235BD" w:rsidRPr="00646C7F" w:rsidTr="00857F79">
        <w:trPr>
          <w:trHeight w:val="548"/>
        </w:trPr>
        <w:tc>
          <w:tcPr>
            <w:tcW w:w="44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235BD" w:rsidRPr="00646C7F" w:rsidRDefault="008235BD" w:rsidP="00857F79">
            <w:pPr>
              <w:spacing w:line="276" w:lineRule="auto"/>
              <w:rPr>
                <w:rFonts w:asciiTheme="minorHAnsi" w:hAnsiTheme="minorHAnsi" w:cstheme="minorHAnsi"/>
                <w:color w:val="000000"/>
                <w:sz w:val="22"/>
                <w:szCs w:val="22"/>
              </w:rPr>
            </w:pPr>
            <w:r w:rsidRPr="00646C7F">
              <w:rPr>
                <w:rFonts w:asciiTheme="minorHAnsi" w:hAnsiTheme="minorHAnsi" w:cstheme="minorHAnsi"/>
                <w:b/>
                <w:color w:val="000000"/>
                <w:sz w:val="22"/>
                <w:szCs w:val="22"/>
              </w:rPr>
              <w:t xml:space="preserve">1-20 </w:t>
            </w:r>
            <w:r>
              <w:rPr>
                <w:rFonts w:asciiTheme="minorHAnsi" w:hAnsiTheme="minorHAnsi" w:cstheme="minorHAnsi"/>
                <w:b/>
                <w:color w:val="000000"/>
                <w:sz w:val="22"/>
                <w:szCs w:val="22"/>
                <w:lang w:val="el-GR"/>
              </w:rPr>
              <w:t>ημέρες</w:t>
            </w:r>
            <w:r w:rsidRPr="00646C7F">
              <w:rPr>
                <w:rFonts w:asciiTheme="minorHAnsi" w:hAnsiTheme="minorHAnsi" w:cstheme="minorHAnsi"/>
                <w:color w:val="000000"/>
                <w:sz w:val="22"/>
                <w:szCs w:val="22"/>
              </w:rPr>
              <w:t xml:space="preserve">: 90,00 </w:t>
            </w:r>
            <w:proofErr w:type="spellStart"/>
            <w:r w:rsidRPr="00646C7F">
              <w:rPr>
                <w:rFonts w:asciiTheme="minorHAnsi" w:hAnsiTheme="minorHAnsi" w:cstheme="minorHAnsi"/>
                <w:color w:val="000000"/>
                <w:sz w:val="22"/>
                <w:szCs w:val="22"/>
              </w:rPr>
              <w:t>ευρώ</w:t>
            </w:r>
            <w:proofErr w:type="spellEnd"/>
            <w:r w:rsidRPr="00646C7F">
              <w:rPr>
                <w:rFonts w:asciiTheme="minorHAnsi" w:hAnsiTheme="minorHAnsi" w:cstheme="minorHAnsi"/>
                <w:color w:val="000000"/>
                <w:sz w:val="22"/>
                <w:szCs w:val="22"/>
              </w:rPr>
              <w:t xml:space="preserve"> </w:t>
            </w:r>
            <w:proofErr w:type="spellStart"/>
            <w:r w:rsidRPr="00646C7F">
              <w:rPr>
                <w:rFonts w:asciiTheme="minorHAnsi" w:hAnsiTheme="minorHAnsi" w:cstheme="minorHAnsi"/>
                <w:color w:val="000000"/>
                <w:sz w:val="22"/>
                <w:szCs w:val="22"/>
              </w:rPr>
              <w:t>ημερησίως</w:t>
            </w:r>
            <w:proofErr w:type="spellEnd"/>
            <w:r w:rsidRPr="00646C7F">
              <w:rPr>
                <w:rFonts w:asciiTheme="minorHAnsi" w:hAnsiTheme="minorHAnsi" w:cstheme="minorHAnsi"/>
                <w:color w:val="000000"/>
                <w:sz w:val="22"/>
                <w:szCs w:val="22"/>
              </w:rPr>
              <w:t xml:space="preserve">                                     </w:t>
            </w:r>
          </w:p>
        </w:tc>
        <w:tc>
          <w:tcPr>
            <w:tcW w:w="4480" w:type="dxa"/>
            <w:tcBorders>
              <w:top w:val="single" w:sz="4" w:space="0" w:color="auto"/>
              <w:left w:val="nil"/>
              <w:bottom w:val="nil"/>
              <w:right w:val="single" w:sz="4" w:space="0" w:color="auto"/>
            </w:tcBorders>
            <w:shd w:val="clear" w:color="auto" w:fill="auto"/>
            <w:noWrap/>
            <w:vAlign w:val="bottom"/>
            <w:hideMark/>
          </w:tcPr>
          <w:p w:rsidR="008235BD" w:rsidRPr="00646C7F" w:rsidRDefault="008235BD" w:rsidP="00857F79">
            <w:pPr>
              <w:spacing w:line="276" w:lineRule="auto"/>
              <w:rPr>
                <w:rFonts w:asciiTheme="minorHAnsi" w:hAnsiTheme="minorHAnsi" w:cstheme="minorHAnsi"/>
                <w:color w:val="000000"/>
                <w:sz w:val="22"/>
                <w:szCs w:val="22"/>
              </w:rPr>
            </w:pPr>
            <w:r w:rsidRPr="00646C7F">
              <w:rPr>
                <w:rFonts w:asciiTheme="minorHAnsi" w:hAnsiTheme="minorHAnsi" w:cstheme="minorHAnsi"/>
                <w:b/>
                <w:color w:val="000000"/>
                <w:sz w:val="22"/>
                <w:szCs w:val="22"/>
              </w:rPr>
              <w:t xml:space="preserve">1-20 </w:t>
            </w:r>
            <w:proofErr w:type="spellStart"/>
            <w:r w:rsidRPr="00646C7F">
              <w:rPr>
                <w:rFonts w:asciiTheme="minorHAnsi" w:hAnsiTheme="minorHAnsi" w:cstheme="minorHAnsi"/>
                <w:b/>
                <w:color w:val="000000"/>
                <w:sz w:val="22"/>
                <w:szCs w:val="22"/>
              </w:rPr>
              <w:t>ημέρες</w:t>
            </w:r>
            <w:proofErr w:type="spellEnd"/>
            <w:r w:rsidRPr="00646C7F">
              <w:rPr>
                <w:rFonts w:asciiTheme="minorHAnsi" w:hAnsiTheme="minorHAnsi" w:cstheme="minorHAnsi"/>
                <w:color w:val="000000"/>
                <w:sz w:val="22"/>
                <w:szCs w:val="22"/>
              </w:rPr>
              <w:t xml:space="preserve">: 80,00 </w:t>
            </w:r>
            <w:proofErr w:type="spellStart"/>
            <w:r w:rsidRPr="00646C7F">
              <w:rPr>
                <w:rFonts w:asciiTheme="minorHAnsi" w:hAnsiTheme="minorHAnsi" w:cstheme="minorHAnsi"/>
                <w:color w:val="000000"/>
                <w:sz w:val="22"/>
                <w:szCs w:val="22"/>
              </w:rPr>
              <w:t>ευρώ</w:t>
            </w:r>
            <w:proofErr w:type="spellEnd"/>
            <w:r w:rsidRPr="00646C7F">
              <w:rPr>
                <w:rFonts w:asciiTheme="minorHAnsi" w:hAnsiTheme="minorHAnsi" w:cstheme="minorHAnsi"/>
                <w:color w:val="000000"/>
                <w:sz w:val="22"/>
                <w:szCs w:val="22"/>
              </w:rPr>
              <w:t xml:space="preserve"> </w:t>
            </w:r>
            <w:proofErr w:type="spellStart"/>
            <w:r w:rsidRPr="00646C7F">
              <w:rPr>
                <w:rFonts w:asciiTheme="minorHAnsi" w:hAnsiTheme="minorHAnsi" w:cstheme="minorHAnsi"/>
                <w:color w:val="000000"/>
                <w:sz w:val="22"/>
                <w:szCs w:val="22"/>
              </w:rPr>
              <w:t>ημερησίως</w:t>
            </w:r>
            <w:proofErr w:type="spellEnd"/>
            <w:r w:rsidRPr="00646C7F">
              <w:rPr>
                <w:rFonts w:asciiTheme="minorHAnsi" w:hAnsiTheme="minorHAnsi" w:cstheme="minorHAnsi"/>
                <w:color w:val="000000"/>
                <w:sz w:val="22"/>
                <w:szCs w:val="22"/>
              </w:rPr>
              <w:t xml:space="preserve">                                     </w:t>
            </w:r>
          </w:p>
        </w:tc>
      </w:tr>
      <w:tr w:rsidR="008235BD" w:rsidRPr="00646C7F" w:rsidTr="00857F79">
        <w:trPr>
          <w:trHeight w:val="620"/>
        </w:trPr>
        <w:tc>
          <w:tcPr>
            <w:tcW w:w="4480" w:type="dxa"/>
            <w:tcBorders>
              <w:top w:val="nil"/>
              <w:left w:val="single" w:sz="4" w:space="0" w:color="auto"/>
              <w:bottom w:val="single" w:sz="4" w:space="0" w:color="auto"/>
              <w:right w:val="single" w:sz="4" w:space="0" w:color="auto"/>
            </w:tcBorders>
            <w:shd w:val="clear" w:color="auto" w:fill="auto"/>
            <w:vAlign w:val="bottom"/>
            <w:hideMark/>
          </w:tcPr>
          <w:p w:rsidR="008235BD" w:rsidRPr="00646C7F" w:rsidRDefault="008235BD" w:rsidP="00857F79">
            <w:pPr>
              <w:spacing w:line="276" w:lineRule="auto"/>
              <w:rPr>
                <w:rFonts w:asciiTheme="minorHAnsi" w:hAnsiTheme="minorHAnsi" w:cstheme="minorHAnsi"/>
                <w:color w:val="000000"/>
                <w:sz w:val="22"/>
                <w:szCs w:val="22"/>
              </w:rPr>
            </w:pPr>
            <w:r w:rsidRPr="00646C7F">
              <w:rPr>
                <w:rFonts w:asciiTheme="minorHAnsi" w:hAnsiTheme="minorHAnsi" w:cstheme="minorHAnsi"/>
                <w:b/>
                <w:color w:val="000000"/>
                <w:sz w:val="22"/>
                <w:szCs w:val="22"/>
              </w:rPr>
              <w:t>21-30</w:t>
            </w:r>
            <w:r w:rsidRPr="00646C7F">
              <w:rPr>
                <w:rFonts w:asciiTheme="minorHAnsi" w:hAnsiTheme="minorHAnsi" w:cstheme="minorHAnsi"/>
                <w:color w:val="000000"/>
                <w:sz w:val="22"/>
                <w:szCs w:val="22"/>
              </w:rPr>
              <w:t xml:space="preserve"> </w:t>
            </w:r>
            <w:proofErr w:type="spellStart"/>
            <w:r w:rsidRPr="00646C7F">
              <w:rPr>
                <w:rFonts w:asciiTheme="minorHAnsi" w:hAnsiTheme="minorHAnsi" w:cstheme="minorHAnsi"/>
                <w:color w:val="000000"/>
                <w:sz w:val="22"/>
                <w:szCs w:val="22"/>
              </w:rPr>
              <w:t>ημέρες</w:t>
            </w:r>
            <w:proofErr w:type="spellEnd"/>
            <w:r w:rsidRPr="00646C7F">
              <w:rPr>
                <w:rFonts w:asciiTheme="minorHAnsi" w:hAnsiTheme="minorHAnsi" w:cstheme="minorHAnsi"/>
                <w:color w:val="000000"/>
                <w:sz w:val="22"/>
                <w:szCs w:val="22"/>
              </w:rPr>
              <w:t xml:space="preserve">: 70,00 </w:t>
            </w:r>
            <w:proofErr w:type="spellStart"/>
            <w:r w:rsidRPr="00646C7F">
              <w:rPr>
                <w:rFonts w:asciiTheme="minorHAnsi" w:hAnsiTheme="minorHAnsi" w:cstheme="minorHAnsi"/>
                <w:color w:val="000000"/>
                <w:sz w:val="22"/>
                <w:szCs w:val="22"/>
              </w:rPr>
              <w:t>ευρώ</w:t>
            </w:r>
            <w:proofErr w:type="spellEnd"/>
            <w:r w:rsidRPr="00646C7F">
              <w:rPr>
                <w:rFonts w:asciiTheme="minorHAnsi" w:hAnsiTheme="minorHAnsi" w:cstheme="minorHAnsi"/>
                <w:color w:val="000000"/>
                <w:sz w:val="22"/>
                <w:szCs w:val="22"/>
              </w:rPr>
              <w:t xml:space="preserve"> </w:t>
            </w:r>
            <w:proofErr w:type="spellStart"/>
            <w:r w:rsidRPr="00646C7F">
              <w:rPr>
                <w:rFonts w:asciiTheme="minorHAnsi" w:hAnsiTheme="minorHAnsi" w:cstheme="minorHAnsi"/>
                <w:color w:val="000000"/>
                <w:sz w:val="22"/>
                <w:szCs w:val="22"/>
              </w:rPr>
              <w:t>ημερησίως</w:t>
            </w:r>
            <w:proofErr w:type="spellEnd"/>
          </w:p>
        </w:tc>
        <w:tc>
          <w:tcPr>
            <w:tcW w:w="4480" w:type="dxa"/>
            <w:tcBorders>
              <w:top w:val="single" w:sz="4" w:space="0" w:color="auto"/>
              <w:left w:val="nil"/>
              <w:bottom w:val="single" w:sz="4" w:space="0" w:color="auto"/>
              <w:right w:val="single" w:sz="4" w:space="0" w:color="auto"/>
            </w:tcBorders>
            <w:shd w:val="clear" w:color="auto" w:fill="auto"/>
            <w:vAlign w:val="bottom"/>
            <w:hideMark/>
          </w:tcPr>
          <w:p w:rsidR="008235BD" w:rsidRPr="00646C7F" w:rsidRDefault="008235BD" w:rsidP="00857F79">
            <w:pPr>
              <w:spacing w:line="276" w:lineRule="auto"/>
              <w:rPr>
                <w:rFonts w:asciiTheme="minorHAnsi" w:hAnsiTheme="minorHAnsi" w:cstheme="minorHAnsi"/>
                <w:color w:val="000000"/>
                <w:sz w:val="22"/>
                <w:szCs w:val="22"/>
              </w:rPr>
            </w:pPr>
            <w:r w:rsidRPr="00646C7F">
              <w:rPr>
                <w:rFonts w:asciiTheme="minorHAnsi" w:hAnsiTheme="minorHAnsi" w:cstheme="minorHAnsi"/>
                <w:b/>
                <w:color w:val="000000"/>
                <w:sz w:val="22"/>
                <w:szCs w:val="22"/>
              </w:rPr>
              <w:t xml:space="preserve">21- 30 </w:t>
            </w:r>
            <w:proofErr w:type="spellStart"/>
            <w:r w:rsidRPr="00646C7F">
              <w:rPr>
                <w:rFonts w:asciiTheme="minorHAnsi" w:hAnsiTheme="minorHAnsi" w:cstheme="minorHAnsi"/>
                <w:b/>
                <w:color w:val="000000"/>
                <w:sz w:val="22"/>
                <w:szCs w:val="22"/>
              </w:rPr>
              <w:t>ημέρες</w:t>
            </w:r>
            <w:proofErr w:type="spellEnd"/>
            <w:r w:rsidRPr="00646C7F">
              <w:rPr>
                <w:rFonts w:asciiTheme="minorHAnsi" w:hAnsiTheme="minorHAnsi" w:cstheme="minorHAnsi"/>
                <w:color w:val="000000"/>
                <w:sz w:val="22"/>
                <w:szCs w:val="22"/>
              </w:rPr>
              <w:t xml:space="preserve">: 60,00 </w:t>
            </w:r>
            <w:proofErr w:type="spellStart"/>
            <w:r w:rsidRPr="00646C7F">
              <w:rPr>
                <w:rFonts w:asciiTheme="minorHAnsi" w:hAnsiTheme="minorHAnsi" w:cstheme="minorHAnsi"/>
                <w:color w:val="000000"/>
                <w:sz w:val="22"/>
                <w:szCs w:val="22"/>
              </w:rPr>
              <w:t>ευρώ</w:t>
            </w:r>
            <w:proofErr w:type="spellEnd"/>
            <w:r w:rsidRPr="00646C7F">
              <w:rPr>
                <w:rFonts w:asciiTheme="minorHAnsi" w:hAnsiTheme="minorHAnsi" w:cstheme="minorHAnsi"/>
                <w:color w:val="000000"/>
                <w:sz w:val="22"/>
                <w:szCs w:val="22"/>
              </w:rPr>
              <w:t xml:space="preserve"> </w:t>
            </w:r>
            <w:proofErr w:type="spellStart"/>
            <w:r w:rsidRPr="00646C7F">
              <w:rPr>
                <w:rFonts w:asciiTheme="minorHAnsi" w:hAnsiTheme="minorHAnsi" w:cstheme="minorHAnsi"/>
                <w:color w:val="000000"/>
                <w:sz w:val="22"/>
                <w:szCs w:val="22"/>
              </w:rPr>
              <w:t>ημερησίως</w:t>
            </w:r>
            <w:proofErr w:type="spellEnd"/>
          </w:p>
        </w:tc>
      </w:tr>
      <w:tr w:rsidR="008235BD" w:rsidRPr="004929C5" w:rsidTr="00857F79">
        <w:trPr>
          <w:trHeight w:val="600"/>
        </w:trPr>
        <w:tc>
          <w:tcPr>
            <w:tcW w:w="4480" w:type="dxa"/>
            <w:tcBorders>
              <w:top w:val="nil"/>
              <w:left w:val="single" w:sz="4" w:space="0" w:color="auto"/>
              <w:bottom w:val="single" w:sz="4" w:space="0" w:color="auto"/>
              <w:right w:val="single" w:sz="4" w:space="0" w:color="auto"/>
            </w:tcBorders>
            <w:shd w:val="clear" w:color="auto" w:fill="auto"/>
            <w:noWrap/>
            <w:vAlign w:val="center"/>
            <w:hideMark/>
          </w:tcPr>
          <w:p w:rsidR="008235BD" w:rsidRPr="00646C7F" w:rsidRDefault="008235BD" w:rsidP="00857F79">
            <w:pPr>
              <w:spacing w:line="276" w:lineRule="auto"/>
              <w:jc w:val="both"/>
              <w:rPr>
                <w:rFonts w:asciiTheme="minorHAnsi" w:hAnsiTheme="minorHAnsi" w:cstheme="minorHAnsi"/>
                <w:color w:val="000000"/>
                <w:sz w:val="22"/>
                <w:szCs w:val="22"/>
              </w:rPr>
            </w:pPr>
            <w:r w:rsidRPr="00646C7F">
              <w:rPr>
                <w:rFonts w:asciiTheme="minorHAnsi" w:hAnsiTheme="minorHAnsi" w:cstheme="minorHAnsi"/>
                <w:color w:val="000000"/>
                <w:sz w:val="22"/>
                <w:szCs w:val="22"/>
              </w:rPr>
              <w:t> </w:t>
            </w:r>
          </w:p>
        </w:tc>
        <w:tc>
          <w:tcPr>
            <w:tcW w:w="4480" w:type="dxa"/>
            <w:tcBorders>
              <w:top w:val="nil"/>
              <w:left w:val="nil"/>
              <w:bottom w:val="single" w:sz="4" w:space="0" w:color="auto"/>
              <w:right w:val="single" w:sz="4" w:space="0" w:color="auto"/>
            </w:tcBorders>
            <w:shd w:val="clear" w:color="auto" w:fill="auto"/>
            <w:noWrap/>
            <w:vAlign w:val="center"/>
            <w:hideMark/>
          </w:tcPr>
          <w:p w:rsidR="008235BD" w:rsidRPr="00646C7F" w:rsidRDefault="008235BD" w:rsidP="00857F79">
            <w:pPr>
              <w:spacing w:line="276" w:lineRule="auto"/>
              <w:jc w:val="both"/>
              <w:rPr>
                <w:rFonts w:asciiTheme="minorHAnsi" w:hAnsiTheme="minorHAnsi" w:cstheme="minorHAnsi"/>
                <w:b/>
                <w:color w:val="000000"/>
                <w:sz w:val="22"/>
                <w:szCs w:val="22"/>
                <w:lang w:val="el-GR"/>
              </w:rPr>
            </w:pPr>
          </w:p>
          <w:p w:rsidR="008235BD" w:rsidRPr="00646C7F" w:rsidRDefault="008235BD" w:rsidP="00857F79">
            <w:pPr>
              <w:spacing w:line="276" w:lineRule="auto"/>
              <w:jc w:val="both"/>
              <w:rPr>
                <w:rFonts w:asciiTheme="minorHAnsi" w:hAnsiTheme="minorHAnsi" w:cstheme="minorHAnsi"/>
                <w:color w:val="000000"/>
                <w:sz w:val="22"/>
                <w:szCs w:val="22"/>
                <w:lang w:val="el-GR"/>
              </w:rPr>
            </w:pPr>
            <w:r w:rsidRPr="00646C7F">
              <w:rPr>
                <w:rFonts w:asciiTheme="minorHAnsi" w:hAnsiTheme="minorHAnsi" w:cstheme="minorHAnsi"/>
                <w:b/>
                <w:color w:val="000000"/>
                <w:sz w:val="22"/>
                <w:szCs w:val="22"/>
                <w:lang w:val="el-GR"/>
              </w:rPr>
              <w:t>31η  ημέρα -60 ημέρες</w:t>
            </w:r>
            <w:r w:rsidRPr="00646C7F">
              <w:rPr>
                <w:rFonts w:asciiTheme="minorHAnsi" w:hAnsiTheme="minorHAnsi" w:cstheme="minorHAnsi"/>
                <w:color w:val="000000"/>
                <w:sz w:val="22"/>
                <w:szCs w:val="22"/>
                <w:lang w:val="el-GR"/>
              </w:rPr>
              <w:t xml:space="preserve"> : 50,00 ευρώ ημερησίως                                                            </w:t>
            </w:r>
          </w:p>
        </w:tc>
      </w:tr>
      <w:tr w:rsidR="008235BD" w:rsidRPr="004929C5" w:rsidTr="00857F79">
        <w:trPr>
          <w:trHeight w:val="570"/>
        </w:trPr>
        <w:tc>
          <w:tcPr>
            <w:tcW w:w="896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8235BD" w:rsidRPr="00646C7F" w:rsidRDefault="008235BD" w:rsidP="00857F79">
            <w:pPr>
              <w:spacing w:line="276" w:lineRule="auto"/>
              <w:jc w:val="center"/>
              <w:rPr>
                <w:rStyle w:val="a8"/>
                <w:rFonts w:asciiTheme="minorHAnsi" w:eastAsia="Calibri" w:hAnsiTheme="minorHAnsi" w:cstheme="minorHAnsi"/>
                <w:sz w:val="22"/>
                <w:szCs w:val="22"/>
                <w:lang w:val="el-GR"/>
              </w:rPr>
            </w:pPr>
            <w:r w:rsidRPr="00646C7F">
              <w:rPr>
                <w:rStyle w:val="a8"/>
                <w:rFonts w:asciiTheme="minorHAnsi" w:eastAsia="Calibri" w:hAnsiTheme="minorHAnsi" w:cstheme="minorHAnsi"/>
                <w:sz w:val="22"/>
                <w:szCs w:val="22"/>
                <w:lang w:val="el-GR"/>
              </w:rPr>
              <w:t xml:space="preserve"> 2. αντίτιμο εισιτηρίων </w:t>
            </w:r>
            <w:r w:rsidRPr="00646C7F">
              <w:rPr>
                <w:rStyle w:val="a8"/>
                <w:rFonts w:asciiTheme="minorHAnsi" w:hAnsiTheme="minorHAnsi" w:cstheme="minorHAnsi"/>
                <w:sz w:val="22"/>
                <w:szCs w:val="22"/>
                <w:lang w:val="el-GR"/>
              </w:rPr>
              <w:t xml:space="preserve">για το ταξίδι </w:t>
            </w:r>
            <w:r w:rsidRPr="00646C7F">
              <w:rPr>
                <w:rStyle w:val="a8"/>
                <w:rFonts w:asciiTheme="minorHAnsi" w:eastAsia="Calibri" w:hAnsiTheme="minorHAnsi" w:cstheme="minorHAnsi"/>
                <w:sz w:val="22"/>
                <w:szCs w:val="22"/>
                <w:lang w:val="el-GR"/>
              </w:rPr>
              <w:t>στη Γερμανία και μέσα στη Γερμανία, όπου απαιτείται</w:t>
            </w:r>
          </w:p>
        </w:tc>
      </w:tr>
      <w:tr w:rsidR="008235BD" w:rsidRPr="00646C7F" w:rsidTr="00857F79">
        <w:trPr>
          <w:trHeight w:val="503"/>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rsidR="008235BD" w:rsidRPr="00646C7F" w:rsidRDefault="008235BD" w:rsidP="00857F79">
            <w:pPr>
              <w:spacing w:line="276" w:lineRule="auto"/>
              <w:rPr>
                <w:rFonts w:asciiTheme="minorHAnsi" w:hAnsiTheme="minorHAnsi" w:cstheme="minorHAnsi"/>
                <w:color w:val="000000"/>
                <w:sz w:val="22"/>
                <w:szCs w:val="22"/>
              </w:rPr>
            </w:pPr>
            <w:r w:rsidRPr="00646C7F">
              <w:rPr>
                <w:rFonts w:asciiTheme="minorHAnsi" w:hAnsiTheme="minorHAnsi" w:cstheme="minorHAnsi"/>
                <w:color w:val="000000"/>
                <w:sz w:val="22"/>
                <w:szCs w:val="22"/>
                <w:lang w:val="el-GR"/>
              </w:rPr>
              <w:t xml:space="preserve">                     </w:t>
            </w:r>
            <w:proofErr w:type="spellStart"/>
            <w:r w:rsidRPr="00646C7F">
              <w:rPr>
                <w:rFonts w:asciiTheme="minorHAnsi" w:hAnsiTheme="minorHAnsi" w:cstheme="minorHAnsi"/>
                <w:color w:val="000000"/>
                <w:sz w:val="22"/>
                <w:szCs w:val="22"/>
              </w:rPr>
              <w:t>έως</w:t>
            </w:r>
            <w:proofErr w:type="spellEnd"/>
            <w:r w:rsidRPr="00646C7F">
              <w:rPr>
                <w:rFonts w:asciiTheme="minorHAnsi" w:hAnsiTheme="minorHAnsi" w:cstheme="minorHAnsi"/>
                <w:color w:val="000000"/>
                <w:sz w:val="22"/>
                <w:szCs w:val="22"/>
              </w:rPr>
              <w:t xml:space="preserve"> 560,00 </w:t>
            </w:r>
            <w:proofErr w:type="spellStart"/>
            <w:r w:rsidRPr="00646C7F">
              <w:rPr>
                <w:rFonts w:asciiTheme="minorHAnsi" w:hAnsiTheme="minorHAnsi" w:cstheme="minorHAnsi"/>
                <w:color w:val="000000"/>
                <w:sz w:val="22"/>
                <w:szCs w:val="22"/>
              </w:rPr>
              <w:t>ευρώ</w:t>
            </w:r>
            <w:proofErr w:type="spellEnd"/>
            <w:r w:rsidRPr="00646C7F">
              <w:rPr>
                <w:rFonts w:asciiTheme="minorHAnsi" w:hAnsiTheme="minorHAnsi" w:cstheme="minorHAnsi"/>
                <w:color w:val="000000"/>
                <w:sz w:val="22"/>
                <w:szCs w:val="22"/>
              </w:rPr>
              <w:t xml:space="preserve"> (α</w:t>
            </w:r>
            <w:proofErr w:type="spellStart"/>
            <w:r w:rsidRPr="00646C7F">
              <w:rPr>
                <w:rFonts w:asciiTheme="minorHAnsi" w:hAnsiTheme="minorHAnsi" w:cstheme="minorHAnsi"/>
                <w:color w:val="000000"/>
                <w:sz w:val="22"/>
                <w:szCs w:val="22"/>
              </w:rPr>
              <w:t>νά</w:t>
            </w:r>
            <w:proofErr w:type="spellEnd"/>
            <w:r w:rsidRPr="00646C7F">
              <w:rPr>
                <w:rFonts w:asciiTheme="minorHAnsi" w:hAnsiTheme="minorHAnsi" w:cstheme="minorHAnsi"/>
                <w:color w:val="000000"/>
                <w:sz w:val="22"/>
                <w:szCs w:val="22"/>
              </w:rPr>
              <w:t xml:space="preserve"> επ</w:t>
            </w:r>
            <w:proofErr w:type="spellStart"/>
            <w:r w:rsidRPr="00646C7F">
              <w:rPr>
                <w:rFonts w:asciiTheme="minorHAnsi" w:hAnsiTheme="minorHAnsi" w:cstheme="minorHAnsi"/>
                <w:color w:val="000000"/>
                <w:sz w:val="22"/>
                <w:szCs w:val="22"/>
              </w:rPr>
              <w:t>ίσκεψη</w:t>
            </w:r>
            <w:proofErr w:type="spellEnd"/>
            <w:r w:rsidRPr="00646C7F">
              <w:rPr>
                <w:rFonts w:asciiTheme="minorHAnsi" w:hAnsiTheme="minorHAnsi" w:cstheme="minorHAnsi"/>
                <w:color w:val="000000"/>
                <w:sz w:val="22"/>
                <w:szCs w:val="22"/>
              </w:rPr>
              <w:t>)</w:t>
            </w:r>
          </w:p>
        </w:tc>
        <w:tc>
          <w:tcPr>
            <w:tcW w:w="4480" w:type="dxa"/>
            <w:tcBorders>
              <w:top w:val="nil"/>
              <w:left w:val="nil"/>
              <w:bottom w:val="single" w:sz="4" w:space="0" w:color="auto"/>
              <w:right w:val="single" w:sz="4" w:space="0" w:color="auto"/>
            </w:tcBorders>
            <w:shd w:val="clear" w:color="auto" w:fill="auto"/>
            <w:noWrap/>
            <w:vAlign w:val="bottom"/>
            <w:hideMark/>
          </w:tcPr>
          <w:p w:rsidR="008235BD" w:rsidRPr="00646C7F" w:rsidRDefault="008235BD" w:rsidP="00857F79">
            <w:pPr>
              <w:spacing w:line="276" w:lineRule="auto"/>
              <w:rPr>
                <w:rFonts w:asciiTheme="minorHAnsi" w:hAnsiTheme="minorHAnsi" w:cstheme="minorHAnsi"/>
                <w:color w:val="000000"/>
                <w:sz w:val="22"/>
                <w:szCs w:val="22"/>
              </w:rPr>
            </w:pPr>
            <w:r w:rsidRPr="00646C7F">
              <w:rPr>
                <w:rFonts w:asciiTheme="minorHAnsi" w:hAnsiTheme="minorHAnsi" w:cstheme="minorHAnsi"/>
                <w:color w:val="000000"/>
                <w:sz w:val="22"/>
                <w:szCs w:val="22"/>
              </w:rPr>
              <w:t xml:space="preserve">        </w:t>
            </w:r>
            <w:proofErr w:type="spellStart"/>
            <w:r w:rsidRPr="00646C7F">
              <w:rPr>
                <w:rFonts w:asciiTheme="minorHAnsi" w:hAnsiTheme="minorHAnsi" w:cstheme="minorHAnsi"/>
                <w:color w:val="000000"/>
                <w:sz w:val="22"/>
                <w:szCs w:val="22"/>
              </w:rPr>
              <w:t>έως</w:t>
            </w:r>
            <w:proofErr w:type="spellEnd"/>
            <w:r w:rsidRPr="00646C7F">
              <w:rPr>
                <w:rFonts w:asciiTheme="minorHAnsi" w:hAnsiTheme="minorHAnsi" w:cstheme="minorHAnsi"/>
                <w:color w:val="000000"/>
                <w:sz w:val="22"/>
                <w:szCs w:val="22"/>
              </w:rPr>
              <w:t xml:space="preserve"> 560,00 </w:t>
            </w:r>
            <w:proofErr w:type="spellStart"/>
            <w:r w:rsidRPr="00646C7F">
              <w:rPr>
                <w:rFonts w:asciiTheme="minorHAnsi" w:hAnsiTheme="minorHAnsi" w:cstheme="minorHAnsi"/>
                <w:color w:val="000000"/>
                <w:sz w:val="22"/>
                <w:szCs w:val="22"/>
              </w:rPr>
              <w:t>ευρώ</w:t>
            </w:r>
            <w:proofErr w:type="spellEnd"/>
            <w:r w:rsidRPr="00646C7F">
              <w:rPr>
                <w:rFonts w:asciiTheme="minorHAnsi" w:hAnsiTheme="minorHAnsi" w:cstheme="minorHAnsi"/>
                <w:color w:val="000000"/>
                <w:sz w:val="22"/>
                <w:szCs w:val="22"/>
              </w:rPr>
              <w:t xml:space="preserve"> (α</w:t>
            </w:r>
            <w:proofErr w:type="spellStart"/>
            <w:r w:rsidRPr="00646C7F">
              <w:rPr>
                <w:rFonts w:asciiTheme="minorHAnsi" w:hAnsiTheme="minorHAnsi" w:cstheme="minorHAnsi"/>
                <w:color w:val="000000"/>
                <w:sz w:val="22"/>
                <w:szCs w:val="22"/>
              </w:rPr>
              <w:t>νά</w:t>
            </w:r>
            <w:proofErr w:type="spellEnd"/>
            <w:r w:rsidRPr="00646C7F">
              <w:rPr>
                <w:rFonts w:asciiTheme="minorHAnsi" w:hAnsiTheme="minorHAnsi" w:cstheme="minorHAnsi"/>
                <w:color w:val="000000"/>
                <w:sz w:val="22"/>
                <w:szCs w:val="22"/>
              </w:rPr>
              <w:t xml:space="preserve"> επ</w:t>
            </w:r>
            <w:proofErr w:type="spellStart"/>
            <w:r w:rsidRPr="00646C7F">
              <w:rPr>
                <w:rFonts w:asciiTheme="minorHAnsi" w:hAnsiTheme="minorHAnsi" w:cstheme="minorHAnsi"/>
                <w:color w:val="000000"/>
                <w:sz w:val="22"/>
                <w:szCs w:val="22"/>
              </w:rPr>
              <w:t>ίσκεψη</w:t>
            </w:r>
            <w:proofErr w:type="spellEnd"/>
            <w:r w:rsidRPr="00646C7F">
              <w:rPr>
                <w:rFonts w:asciiTheme="minorHAnsi" w:hAnsiTheme="minorHAnsi" w:cstheme="minorHAnsi"/>
                <w:color w:val="000000"/>
                <w:sz w:val="22"/>
                <w:szCs w:val="22"/>
              </w:rPr>
              <w:t>)</w:t>
            </w:r>
          </w:p>
        </w:tc>
      </w:tr>
    </w:tbl>
    <w:p w:rsidR="008235BD" w:rsidRPr="006D02E0" w:rsidRDefault="008235BD" w:rsidP="008235BD">
      <w:pPr>
        <w:pStyle w:val="4"/>
        <w:numPr>
          <w:ilvl w:val="3"/>
          <w:numId w:val="2"/>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uppressAutoHyphens/>
        <w:spacing w:before="240" w:after="60" w:line="276" w:lineRule="auto"/>
        <w:rPr>
          <w:rFonts w:asciiTheme="minorHAnsi" w:hAnsiTheme="minorHAnsi" w:cstheme="minorHAnsi"/>
          <w:sz w:val="24"/>
          <w:szCs w:val="24"/>
        </w:rPr>
      </w:pPr>
      <w:r w:rsidRPr="006D02E0">
        <w:rPr>
          <w:rFonts w:asciiTheme="minorHAnsi" w:hAnsiTheme="minorHAnsi" w:cstheme="minorHAnsi"/>
          <w:sz w:val="24"/>
          <w:szCs w:val="24"/>
        </w:rPr>
        <w:t>Η. ΚΡΙΤΗΡΙΑ ΕΠΙΛΟΓΗΣ</w:t>
      </w:r>
    </w:p>
    <w:p w:rsidR="008235BD" w:rsidRPr="006D02E0" w:rsidRDefault="008235BD" w:rsidP="008235BD">
      <w:pPr>
        <w:pStyle w:val="a7"/>
        <w:spacing w:line="276" w:lineRule="auto"/>
        <w:rPr>
          <w:rFonts w:asciiTheme="minorHAnsi" w:hAnsiTheme="minorHAnsi" w:cstheme="minorHAnsi"/>
          <w:spacing w:val="-3"/>
          <w:szCs w:val="24"/>
        </w:rPr>
      </w:pPr>
      <w:r w:rsidRPr="006D02E0">
        <w:rPr>
          <w:rFonts w:asciiTheme="minorHAnsi" w:eastAsia="SimSun" w:hAnsiTheme="minorHAnsi" w:cstheme="minorHAnsi"/>
          <w:spacing w:val="-3"/>
          <w:szCs w:val="24"/>
        </w:rPr>
        <w:t>Κατά την επιλογή θα αξιολογηθούν:</w:t>
      </w:r>
    </w:p>
    <w:p w:rsidR="008235BD" w:rsidRPr="006A1A16" w:rsidRDefault="008235BD" w:rsidP="008235BD">
      <w:pPr>
        <w:pStyle w:val="a3"/>
        <w:widowControl w:val="0"/>
        <w:numPr>
          <w:ilvl w:val="0"/>
          <w:numId w:val="11"/>
        </w:numPr>
        <w:tabs>
          <w:tab w:val="left" w:pos="-720"/>
        </w:tabs>
        <w:suppressAutoHyphens/>
        <w:spacing w:line="276" w:lineRule="auto"/>
        <w:jc w:val="both"/>
        <w:rPr>
          <w:rFonts w:asciiTheme="minorHAnsi" w:hAnsiTheme="minorHAnsi" w:cstheme="minorHAnsi"/>
          <w:lang w:val="el-GR"/>
        </w:rPr>
      </w:pPr>
      <w:r w:rsidRPr="006A1A16">
        <w:rPr>
          <w:rFonts w:asciiTheme="minorHAnsi" w:hAnsiTheme="minorHAnsi" w:cstheme="minorHAnsi"/>
          <w:spacing w:val="-3"/>
          <w:lang w:val="el-GR"/>
        </w:rPr>
        <w:t>Η ποιότητα του ερευνητικού σχεδίου (50 μόρια) [α. παρουσίαση της πρότασης και ιδίως σαφήνεια των στόχων και μεθοδολογία (10 μόρια), β. επιστημονικό επίπεδο της πρότασης</w:t>
      </w:r>
      <w:r>
        <w:rPr>
          <w:rFonts w:asciiTheme="minorHAnsi" w:hAnsiTheme="minorHAnsi" w:cstheme="minorHAnsi"/>
          <w:spacing w:val="-3"/>
          <w:lang w:val="el-GR"/>
        </w:rPr>
        <w:t xml:space="preserve"> </w:t>
      </w:r>
      <w:r w:rsidRPr="006A1A16">
        <w:rPr>
          <w:rFonts w:asciiTheme="minorHAnsi" w:hAnsiTheme="minorHAnsi" w:cstheme="minorHAnsi"/>
          <w:spacing w:val="-3"/>
          <w:lang w:val="el-GR"/>
        </w:rPr>
        <w:t>-</w:t>
      </w:r>
      <w:r>
        <w:rPr>
          <w:rFonts w:asciiTheme="minorHAnsi" w:hAnsiTheme="minorHAnsi" w:cstheme="minorHAnsi"/>
          <w:spacing w:val="-3"/>
          <w:lang w:val="el-GR"/>
        </w:rPr>
        <w:t xml:space="preserve"> </w:t>
      </w:r>
      <w:r w:rsidRPr="006A1A16">
        <w:rPr>
          <w:rFonts w:asciiTheme="minorHAnsi" w:hAnsiTheme="minorHAnsi" w:cstheme="minorHAnsi"/>
          <w:spacing w:val="-3"/>
          <w:lang w:val="el-GR"/>
        </w:rPr>
        <w:t>επικαιρότητα και βαθμός καινοτομίας (10 μόρια), γ.</w:t>
      </w:r>
      <w:r w:rsidRPr="006A1A16">
        <w:rPr>
          <w:rFonts w:asciiTheme="minorHAnsi" w:hAnsiTheme="minorHAnsi" w:cstheme="minorHAnsi"/>
          <w:color w:val="000000"/>
          <w:spacing w:val="-3"/>
          <w:lang w:val="el-GR"/>
        </w:rPr>
        <w:t xml:space="preserve"> συμμετοχή νέων επιστημόνων </w:t>
      </w:r>
      <w:r w:rsidRPr="006A1A16">
        <w:rPr>
          <w:rFonts w:asciiTheme="minorHAnsi" w:hAnsiTheme="minorHAnsi" w:cstheme="minorHAnsi"/>
          <w:spacing w:val="-3"/>
          <w:lang w:val="el-GR"/>
        </w:rPr>
        <w:t>(30 μόρια)</w:t>
      </w:r>
      <w:r w:rsidRPr="006A1A16">
        <w:rPr>
          <w:rFonts w:asciiTheme="minorHAnsi" w:hAnsiTheme="minorHAnsi" w:cstheme="minorHAnsi"/>
          <w:color w:val="000000"/>
          <w:spacing w:val="-3"/>
          <w:lang w:val="el-GR"/>
        </w:rPr>
        <w:t xml:space="preserve">, όπως η συμμετοχή </w:t>
      </w:r>
      <w:r w:rsidRPr="006A1A16">
        <w:rPr>
          <w:rFonts w:asciiTheme="minorHAnsi" w:hAnsiTheme="minorHAnsi" w:cstheme="minorHAnsi"/>
          <w:spacing w:val="-3"/>
          <w:lang w:val="el-GR"/>
        </w:rPr>
        <w:t xml:space="preserve">μεταπτυχιακών φοιτητών ή υποψηφίων διδακτόρων ή </w:t>
      </w:r>
      <w:proofErr w:type="spellStart"/>
      <w:r w:rsidRPr="006A1A16">
        <w:rPr>
          <w:rFonts w:asciiTheme="minorHAnsi" w:hAnsiTheme="minorHAnsi" w:cstheme="minorHAnsi"/>
          <w:spacing w:val="-3"/>
          <w:lang w:val="el-GR"/>
        </w:rPr>
        <w:t>μεταδιδακτ</w:t>
      </w:r>
      <w:r>
        <w:rPr>
          <w:rFonts w:asciiTheme="minorHAnsi" w:hAnsiTheme="minorHAnsi" w:cstheme="minorHAnsi"/>
          <w:spacing w:val="-3"/>
          <w:lang w:val="el-GR"/>
        </w:rPr>
        <w:t>όρων</w:t>
      </w:r>
      <w:proofErr w:type="spellEnd"/>
      <w:r w:rsidRPr="006A1A16">
        <w:rPr>
          <w:rFonts w:asciiTheme="minorHAnsi" w:hAnsiTheme="minorHAnsi" w:cstheme="minorHAnsi"/>
          <w:spacing w:val="-3"/>
          <w:lang w:val="el-GR"/>
        </w:rPr>
        <w:t xml:space="preserve"> ερευνητών που έχουν λάβει το διδακτορικό </w:t>
      </w:r>
      <w:r>
        <w:rPr>
          <w:rFonts w:asciiTheme="minorHAnsi" w:hAnsiTheme="minorHAnsi" w:cstheme="minorHAnsi"/>
          <w:spacing w:val="-3"/>
          <w:lang w:val="el-GR"/>
        </w:rPr>
        <w:t>τους</w:t>
      </w:r>
      <w:r w:rsidRPr="006A1A16">
        <w:rPr>
          <w:rFonts w:asciiTheme="minorHAnsi" w:hAnsiTheme="minorHAnsi" w:cstheme="minorHAnsi"/>
          <w:spacing w:val="-3"/>
          <w:lang w:val="el-GR"/>
        </w:rPr>
        <w:t xml:space="preserve"> την τελευταία πενταετία</w:t>
      </w:r>
      <w:r>
        <w:rPr>
          <w:rFonts w:asciiTheme="minorHAnsi" w:hAnsiTheme="minorHAnsi" w:cstheme="minorHAnsi"/>
          <w:spacing w:val="-3"/>
          <w:lang w:val="el-GR"/>
        </w:rPr>
        <w:t>]</w:t>
      </w:r>
      <w:r w:rsidRPr="006A1A16">
        <w:rPr>
          <w:rFonts w:asciiTheme="minorHAnsi" w:hAnsiTheme="minorHAnsi" w:cstheme="minorHAnsi"/>
          <w:spacing w:val="-3"/>
          <w:lang w:val="el-GR"/>
        </w:rPr>
        <w:t>.</w:t>
      </w:r>
    </w:p>
    <w:p w:rsidR="008235BD" w:rsidRPr="006A1A16" w:rsidRDefault="008235BD" w:rsidP="008235BD">
      <w:pPr>
        <w:pStyle w:val="a3"/>
        <w:widowControl w:val="0"/>
        <w:numPr>
          <w:ilvl w:val="0"/>
          <w:numId w:val="11"/>
        </w:numPr>
        <w:suppressAutoHyphens/>
        <w:spacing w:line="276" w:lineRule="auto"/>
        <w:jc w:val="both"/>
        <w:rPr>
          <w:rFonts w:asciiTheme="minorHAnsi" w:hAnsiTheme="minorHAnsi" w:cstheme="minorHAnsi"/>
          <w:lang w:val="el-GR"/>
        </w:rPr>
      </w:pPr>
      <w:r w:rsidRPr="006A1A16">
        <w:rPr>
          <w:rFonts w:asciiTheme="minorHAnsi" w:hAnsiTheme="minorHAnsi" w:cstheme="minorHAnsi"/>
          <w:spacing w:val="-3"/>
          <w:lang w:val="el-GR"/>
        </w:rPr>
        <w:t xml:space="preserve">Η μεταφορά γνώσης μεταξύ των συνεργαζόμενων ερευνητικών ομάδων. </w:t>
      </w:r>
      <w:r w:rsidRPr="006A1A16">
        <w:rPr>
          <w:rFonts w:asciiTheme="minorHAnsi" w:hAnsiTheme="minorHAnsi" w:cstheme="minorHAnsi"/>
          <w:spacing w:val="-3"/>
        </w:rPr>
        <w:t>H</w:t>
      </w:r>
      <w:r w:rsidRPr="006A1A16">
        <w:rPr>
          <w:rFonts w:asciiTheme="minorHAnsi" w:hAnsiTheme="minorHAnsi" w:cstheme="minorHAnsi"/>
          <w:spacing w:val="-3"/>
          <w:lang w:val="el-GR"/>
        </w:rPr>
        <w:t xml:space="preserve"> προστιθέμενη αξία (σε επίπεδο γνωστικού αντικειμένου, ιδρύματος, διεπιστημονικότητας) της συνεργασίας και για τις δυο ερευνητικές ομάδες. Η δυνατότητα επιστημονικής και, ενδεχομένως, βιομηχανικής αξιοποίησης  των </w:t>
      </w:r>
      <w:r w:rsidRPr="006A1A16">
        <w:rPr>
          <w:rFonts w:asciiTheme="minorHAnsi" w:hAnsiTheme="minorHAnsi" w:cstheme="minorHAnsi"/>
          <w:spacing w:val="-3"/>
          <w:lang w:val="el-GR"/>
        </w:rPr>
        <w:lastRenderedPageBreak/>
        <w:t>αποτελεσμάτων του ερευνητικού σχεδίου (20 μόρια).</w:t>
      </w:r>
    </w:p>
    <w:p w:rsidR="008235BD" w:rsidRPr="006A1A16" w:rsidRDefault="008235BD" w:rsidP="008235BD">
      <w:pPr>
        <w:pStyle w:val="a3"/>
        <w:widowControl w:val="0"/>
        <w:numPr>
          <w:ilvl w:val="0"/>
          <w:numId w:val="11"/>
        </w:numPr>
        <w:tabs>
          <w:tab w:val="left" w:pos="-720"/>
        </w:tabs>
        <w:suppressAutoHyphens/>
        <w:spacing w:line="276" w:lineRule="auto"/>
        <w:jc w:val="both"/>
        <w:rPr>
          <w:rFonts w:asciiTheme="minorHAnsi" w:hAnsiTheme="minorHAnsi" w:cstheme="minorHAnsi"/>
          <w:lang w:val="el-GR"/>
        </w:rPr>
      </w:pPr>
      <w:r w:rsidRPr="006A1A16">
        <w:rPr>
          <w:rFonts w:asciiTheme="minorHAnsi" w:hAnsiTheme="minorHAnsi" w:cstheme="minorHAnsi"/>
          <w:spacing w:val="-3"/>
          <w:lang w:val="el-GR"/>
        </w:rPr>
        <w:t>Η δυνατότητα συνέχισης της συνεργασίας μετά το τέλος του προγράμματος που επιχορηγείται από το ΙΚΥ (5 μόρια).</w:t>
      </w:r>
    </w:p>
    <w:p w:rsidR="008235BD" w:rsidRPr="00D715EA" w:rsidRDefault="008235BD" w:rsidP="008235BD">
      <w:pPr>
        <w:pStyle w:val="a3"/>
        <w:widowControl w:val="0"/>
        <w:numPr>
          <w:ilvl w:val="0"/>
          <w:numId w:val="11"/>
        </w:numPr>
        <w:tabs>
          <w:tab w:val="left" w:pos="-720"/>
        </w:tabs>
        <w:suppressAutoHyphens/>
        <w:spacing w:line="276" w:lineRule="auto"/>
        <w:jc w:val="both"/>
        <w:rPr>
          <w:rFonts w:asciiTheme="minorHAnsi" w:hAnsiTheme="minorHAnsi" w:cstheme="minorHAnsi"/>
          <w:lang w:val="el-GR"/>
        </w:rPr>
      </w:pPr>
      <w:r w:rsidRPr="006A1A16">
        <w:rPr>
          <w:rFonts w:asciiTheme="minorHAnsi" w:hAnsiTheme="minorHAnsi" w:cstheme="minorHAnsi"/>
          <w:spacing w:val="-3"/>
          <w:lang w:val="el-GR"/>
        </w:rPr>
        <w:t xml:space="preserve">Τα τυπικά και ουσιαστικά προσόντα των μελών της κάθε επιστημονικής ομάδας. </w:t>
      </w:r>
      <w:r w:rsidRPr="00D715EA">
        <w:rPr>
          <w:rFonts w:asciiTheme="minorHAnsi" w:hAnsiTheme="minorHAnsi" w:cstheme="minorHAnsi"/>
          <w:spacing w:val="-3"/>
          <w:lang w:val="el-GR"/>
        </w:rPr>
        <w:t xml:space="preserve">Υπόβαθρο που σχετίζεται </w:t>
      </w:r>
      <w:r>
        <w:rPr>
          <w:rFonts w:asciiTheme="minorHAnsi" w:hAnsiTheme="minorHAnsi" w:cstheme="minorHAnsi"/>
          <w:spacing w:val="-3"/>
          <w:lang w:val="el-GR"/>
        </w:rPr>
        <w:t>με την ερευνητική πρόταση</w:t>
      </w:r>
      <w:r w:rsidRPr="006A1A16">
        <w:rPr>
          <w:rFonts w:asciiTheme="minorHAnsi" w:hAnsiTheme="minorHAnsi" w:cstheme="minorHAnsi"/>
          <w:spacing w:val="-3"/>
          <w:lang w:val="el-GR"/>
        </w:rPr>
        <w:t xml:space="preserve"> (20 μόρια)</w:t>
      </w:r>
      <w:r w:rsidRPr="00D715EA">
        <w:rPr>
          <w:rFonts w:asciiTheme="minorHAnsi" w:hAnsiTheme="minorHAnsi" w:cstheme="minorHAnsi"/>
          <w:spacing w:val="-3"/>
          <w:lang w:val="el-GR"/>
        </w:rPr>
        <w:t>.</w:t>
      </w:r>
    </w:p>
    <w:p w:rsidR="008235BD" w:rsidRPr="006A1A16" w:rsidRDefault="008235BD" w:rsidP="008235BD">
      <w:pPr>
        <w:pStyle w:val="a3"/>
        <w:widowControl w:val="0"/>
        <w:numPr>
          <w:ilvl w:val="0"/>
          <w:numId w:val="11"/>
        </w:numPr>
        <w:tabs>
          <w:tab w:val="left" w:pos="-720"/>
        </w:tabs>
        <w:suppressAutoHyphens/>
        <w:spacing w:line="276" w:lineRule="auto"/>
        <w:jc w:val="both"/>
        <w:rPr>
          <w:rFonts w:asciiTheme="minorHAnsi" w:hAnsiTheme="minorHAnsi" w:cstheme="minorHAnsi"/>
          <w:lang w:val="el-GR"/>
        </w:rPr>
      </w:pPr>
      <w:r w:rsidRPr="006A1A16">
        <w:rPr>
          <w:rFonts w:asciiTheme="minorHAnsi" w:hAnsiTheme="minorHAnsi" w:cstheme="minorHAnsi"/>
          <w:spacing w:val="-3"/>
          <w:lang w:val="el-GR"/>
        </w:rPr>
        <w:t>Η συμπληρωματικότητα των ομάδων των δύο εταίρων αναφορικά με την ερευνητική  πρόταση (ως προς τη μέθοδο, το περιεχόμενο, τον εξοπλισμό κ.τ.λ.) (5 μόρια).</w:t>
      </w:r>
    </w:p>
    <w:p w:rsidR="008235BD" w:rsidRPr="006D02E0" w:rsidRDefault="008235BD" w:rsidP="008235BD">
      <w:pPr>
        <w:widowControl w:val="0"/>
        <w:tabs>
          <w:tab w:val="left" w:pos="-720"/>
        </w:tabs>
        <w:spacing w:line="276" w:lineRule="auto"/>
        <w:ind w:left="360"/>
        <w:jc w:val="both"/>
        <w:rPr>
          <w:rFonts w:asciiTheme="minorHAnsi" w:hAnsiTheme="minorHAnsi" w:cstheme="minorHAnsi"/>
          <w:lang w:val="el-GR"/>
        </w:rPr>
      </w:pPr>
    </w:p>
    <w:p w:rsidR="008235BD" w:rsidRPr="006D02E0" w:rsidRDefault="008235BD" w:rsidP="008235BD">
      <w:pPr>
        <w:pStyle w:val="a6"/>
        <w:spacing w:line="276" w:lineRule="auto"/>
        <w:ind w:left="0"/>
        <w:jc w:val="both"/>
        <w:rPr>
          <w:rFonts w:asciiTheme="minorHAnsi" w:hAnsiTheme="minorHAnsi" w:cstheme="minorHAnsi"/>
        </w:rPr>
      </w:pPr>
      <w:r w:rsidRPr="006D02E0">
        <w:rPr>
          <w:rFonts w:asciiTheme="minorHAnsi" w:hAnsiTheme="minorHAnsi" w:cstheme="minorHAnsi"/>
          <w:spacing w:val="-3"/>
        </w:rPr>
        <w:t>Μη επιλέξιμη θεωρείται η υποβολή ερευνητικού σχεδίου που αναφέρεται σε γενικής φύσεως επιστημονικά θέματα.</w:t>
      </w:r>
    </w:p>
    <w:p w:rsidR="008235BD" w:rsidRPr="006D02E0" w:rsidRDefault="008235BD" w:rsidP="008235BD">
      <w:pPr>
        <w:widowControl w:val="0"/>
        <w:tabs>
          <w:tab w:val="left" w:pos="-720"/>
        </w:tabs>
        <w:spacing w:before="240" w:line="276" w:lineRule="auto"/>
        <w:rPr>
          <w:rFonts w:asciiTheme="minorHAnsi" w:hAnsiTheme="minorHAnsi" w:cstheme="minorHAnsi"/>
          <w:b/>
          <w:bCs/>
          <w:spacing w:val="-3"/>
        </w:rPr>
      </w:pPr>
      <w:r w:rsidRPr="006D02E0">
        <w:rPr>
          <w:rFonts w:asciiTheme="minorHAnsi" w:hAnsiTheme="minorHAnsi" w:cstheme="minorHAnsi"/>
          <w:b/>
          <w:bCs/>
          <w:spacing w:val="-3"/>
        </w:rPr>
        <w:t>Θ. ΔΙΑΔΙΚΑΣΙΑ ΑΞΙΟΛΟΓΗΣΗΣ</w:t>
      </w:r>
    </w:p>
    <w:p w:rsidR="008235BD" w:rsidRPr="006D02E0" w:rsidRDefault="008235BD" w:rsidP="008235BD">
      <w:pPr>
        <w:widowControl w:val="0"/>
        <w:numPr>
          <w:ilvl w:val="0"/>
          <w:numId w:val="6"/>
        </w:numPr>
        <w:tabs>
          <w:tab w:val="left" w:pos="-720"/>
        </w:tabs>
        <w:suppressAutoHyphens/>
        <w:spacing w:line="276" w:lineRule="auto"/>
        <w:jc w:val="both"/>
        <w:rPr>
          <w:rFonts w:asciiTheme="minorHAnsi" w:hAnsiTheme="minorHAnsi" w:cstheme="minorHAnsi"/>
          <w:lang w:val="el-GR"/>
        </w:rPr>
      </w:pPr>
      <w:r w:rsidRPr="006D02E0">
        <w:rPr>
          <w:rFonts w:asciiTheme="minorHAnsi" w:hAnsiTheme="minorHAnsi" w:cstheme="minorHAnsi"/>
          <w:spacing w:val="-3"/>
          <w:lang w:val="el-GR"/>
        </w:rPr>
        <w:t xml:space="preserve">Έλεγχος ως προς τις τυπικές προϋποθέσεις, την </w:t>
      </w:r>
      <w:proofErr w:type="spellStart"/>
      <w:r w:rsidRPr="006D02E0">
        <w:rPr>
          <w:rFonts w:asciiTheme="minorHAnsi" w:hAnsiTheme="minorHAnsi" w:cstheme="minorHAnsi"/>
          <w:spacing w:val="-3"/>
          <w:lang w:val="el-GR"/>
        </w:rPr>
        <w:t>επιλεξιμότητα</w:t>
      </w:r>
      <w:proofErr w:type="spellEnd"/>
      <w:r w:rsidRPr="006D02E0">
        <w:rPr>
          <w:rFonts w:asciiTheme="minorHAnsi" w:hAnsiTheme="minorHAnsi" w:cstheme="minorHAnsi"/>
          <w:spacing w:val="-3"/>
          <w:lang w:val="el-GR"/>
        </w:rPr>
        <w:t xml:space="preserve">, την πληρότητα του φακέλου κτλ.  </w:t>
      </w:r>
    </w:p>
    <w:p w:rsidR="008235BD" w:rsidRPr="0084789D" w:rsidRDefault="008235BD" w:rsidP="008235BD">
      <w:pPr>
        <w:widowControl w:val="0"/>
        <w:numPr>
          <w:ilvl w:val="0"/>
          <w:numId w:val="6"/>
        </w:numPr>
        <w:tabs>
          <w:tab w:val="left" w:pos="-720"/>
        </w:tabs>
        <w:suppressAutoHyphens/>
        <w:spacing w:after="240" w:line="276" w:lineRule="auto"/>
        <w:jc w:val="both"/>
        <w:rPr>
          <w:rFonts w:asciiTheme="minorHAnsi" w:hAnsiTheme="minorHAnsi" w:cstheme="minorHAnsi"/>
          <w:lang w:val="el-GR"/>
        </w:rPr>
      </w:pPr>
      <w:r w:rsidRPr="0084789D">
        <w:rPr>
          <w:rFonts w:asciiTheme="minorHAnsi" w:hAnsiTheme="minorHAnsi" w:cstheme="minorHAnsi"/>
          <w:spacing w:val="-3"/>
          <w:lang w:val="el-GR"/>
        </w:rPr>
        <w:t xml:space="preserve">Το πρώτο στάδιο της αξιολόγησης λαμβάνει χώρα στην έδρα του κάθε εθνικού φορέα, από </w:t>
      </w:r>
      <w:proofErr w:type="spellStart"/>
      <w:r w:rsidRPr="0084789D">
        <w:rPr>
          <w:rFonts w:asciiTheme="minorHAnsi" w:hAnsiTheme="minorHAnsi" w:cstheme="minorHAnsi"/>
          <w:spacing w:val="-3"/>
          <w:lang w:val="el-GR"/>
        </w:rPr>
        <w:t>αξιολογητές</w:t>
      </w:r>
      <w:proofErr w:type="spellEnd"/>
      <w:r w:rsidRPr="0084789D">
        <w:rPr>
          <w:rFonts w:asciiTheme="minorHAnsi" w:hAnsiTheme="minorHAnsi" w:cstheme="minorHAnsi"/>
          <w:spacing w:val="-3"/>
          <w:lang w:val="el-GR"/>
        </w:rPr>
        <w:t xml:space="preserve"> μέλη ΔΕΠ ή Ερευνητές </w:t>
      </w:r>
      <w:r>
        <w:rPr>
          <w:rFonts w:asciiTheme="minorHAnsi" w:hAnsiTheme="minorHAnsi" w:cstheme="minorHAnsi"/>
          <w:spacing w:val="-3"/>
          <w:lang w:val="el-GR"/>
        </w:rPr>
        <w:t>Ε</w:t>
      </w:r>
      <w:r w:rsidRPr="0084789D">
        <w:rPr>
          <w:rFonts w:asciiTheme="minorHAnsi" w:hAnsiTheme="minorHAnsi" w:cstheme="minorHAnsi"/>
          <w:spacing w:val="-3"/>
          <w:lang w:val="el-GR"/>
        </w:rPr>
        <w:t xml:space="preserve">ρευνητικών </w:t>
      </w:r>
      <w:r>
        <w:rPr>
          <w:rFonts w:asciiTheme="minorHAnsi" w:hAnsiTheme="minorHAnsi" w:cstheme="minorHAnsi"/>
          <w:spacing w:val="-3"/>
          <w:lang w:val="el-GR"/>
        </w:rPr>
        <w:t>Κ</w:t>
      </w:r>
      <w:r w:rsidRPr="0084789D">
        <w:rPr>
          <w:rFonts w:asciiTheme="minorHAnsi" w:hAnsiTheme="minorHAnsi" w:cstheme="minorHAnsi"/>
          <w:spacing w:val="-3"/>
          <w:lang w:val="el-GR"/>
        </w:rPr>
        <w:t>έντρων Επιλογής του ΔΣ του ΙΚΥ</w:t>
      </w:r>
      <w:r>
        <w:rPr>
          <w:rFonts w:asciiTheme="minorHAnsi" w:hAnsiTheme="minorHAnsi" w:cstheme="minorHAnsi"/>
          <w:spacing w:val="-3"/>
          <w:lang w:val="el-GR"/>
        </w:rPr>
        <w:t xml:space="preserve"> </w:t>
      </w:r>
      <w:r w:rsidRPr="0084789D">
        <w:rPr>
          <w:rFonts w:asciiTheme="minorHAnsi" w:hAnsiTheme="minorHAnsi" w:cstheme="minorHAnsi"/>
          <w:spacing w:val="-3"/>
          <w:lang w:val="el-GR"/>
        </w:rPr>
        <w:t xml:space="preserve">που έχουν οριστεί στην κάθε χώρα. Η διαδικασία ολοκληρώνεται με την επιλογή των ερευνητικών σχεδίων από μικτή </w:t>
      </w:r>
      <w:proofErr w:type="spellStart"/>
      <w:r w:rsidRPr="0084789D">
        <w:rPr>
          <w:rFonts w:asciiTheme="minorHAnsi" w:hAnsiTheme="minorHAnsi" w:cstheme="minorHAnsi"/>
          <w:spacing w:val="-3"/>
          <w:lang w:val="el-GR"/>
        </w:rPr>
        <w:t>ελληνο</w:t>
      </w:r>
      <w:proofErr w:type="spellEnd"/>
      <w:r w:rsidRPr="0084789D">
        <w:rPr>
          <w:rFonts w:asciiTheme="minorHAnsi" w:hAnsiTheme="minorHAnsi" w:cstheme="minorHAnsi"/>
          <w:spacing w:val="-3"/>
          <w:lang w:val="el-GR"/>
        </w:rPr>
        <w:t xml:space="preserve">-γερμανική επιτροπή </w:t>
      </w:r>
      <w:proofErr w:type="spellStart"/>
      <w:r w:rsidRPr="0084789D">
        <w:rPr>
          <w:rFonts w:asciiTheme="minorHAnsi" w:hAnsiTheme="minorHAnsi" w:cstheme="minorHAnsi"/>
          <w:spacing w:val="-3"/>
          <w:lang w:val="el-GR"/>
        </w:rPr>
        <w:t>αξιολογητών</w:t>
      </w:r>
      <w:proofErr w:type="spellEnd"/>
      <w:r w:rsidRPr="0084789D">
        <w:rPr>
          <w:rFonts w:asciiTheme="minorHAnsi" w:hAnsiTheme="minorHAnsi" w:cstheme="minorHAnsi"/>
          <w:spacing w:val="-3"/>
          <w:lang w:val="el-GR"/>
        </w:rPr>
        <w:t>.</w:t>
      </w:r>
    </w:p>
    <w:p w:rsidR="008235BD" w:rsidRPr="006D02E0" w:rsidRDefault="008235BD" w:rsidP="008235BD">
      <w:pPr>
        <w:widowControl w:val="0"/>
        <w:tabs>
          <w:tab w:val="left" w:pos="-720"/>
        </w:tabs>
        <w:spacing w:line="276" w:lineRule="auto"/>
        <w:rPr>
          <w:rFonts w:asciiTheme="minorHAnsi" w:hAnsiTheme="minorHAnsi" w:cstheme="minorHAnsi"/>
          <w:lang w:val="el-GR"/>
        </w:rPr>
      </w:pPr>
      <w:r w:rsidRPr="006D02E0">
        <w:rPr>
          <w:rFonts w:asciiTheme="minorHAnsi" w:hAnsiTheme="minorHAnsi" w:cstheme="minorHAnsi"/>
          <w:b/>
          <w:bCs/>
          <w:spacing w:val="-3"/>
          <w:lang w:val="el-GR"/>
        </w:rPr>
        <w:t xml:space="preserve">Ι. ΑΝΑΚΟΙΝΩΣΗ ΑΠΟΤΕΛΕΣΜΑΤΩΝ </w:t>
      </w:r>
    </w:p>
    <w:p w:rsidR="008235BD" w:rsidRPr="006D02E0" w:rsidRDefault="008235BD" w:rsidP="008235BD">
      <w:pPr>
        <w:widowControl w:val="0"/>
        <w:tabs>
          <w:tab w:val="left" w:pos="-720"/>
        </w:tabs>
        <w:spacing w:after="240" w:line="276" w:lineRule="auto"/>
        <w:ind w:right="-115"/>
        <w:jc w:val="both"/>
        <w:rPr>
          <w:rFonts w:asciiTheme="minorHAnsi" w:hAnsiTheme="minorHAnsi" w:cstheme="minorHAnsi"/>
          <w:lang w:val="el-GR"/>
        </w:rPr>
      </w:pPr>
      <w:r w:rsidRPr="006D02E0">
        <w:rPr>
          <w:rFonts w:asciiTheme="minorHAnsi" w:hAnsiTheme="minorHAnsi" w:cstheme="minorHAnsi"/>
          <w:spacing w:val="-3"/>
          <w:lang w:val="el-GR"/>
        </w:rPr>
        <w:t xml:space="preserve">Τα αποτελέσματα ανακοινώνονται ταυτοχρόνως στον διαδικτυακό τόπο του αντίστοιχου φορέα κάθε χώρας  το αργότερο </w:t>
      </w:r>
      <w:r w:rsidRPr="004929C5">
        <w:rPr>
          <w:rFonts w:asciiTheme="minorHAnsi" w:hAnsiTheme="minorHAnsi" w:cstheme="minorHAnsi"/>
          <w:b/>
          <w:spacing w:val="-3"/>
          <w:lang w:val="el-GR"/>
        </w:rPr>
        <w:t xml:space="preserve">έως </w:t>
      </w:r>
      <w:r w:rsidR="004929C5">
        <w:rPr>
          <w:rFonts w:asciiTheme="minorHAnsi" w:hAnsiTheme="minorHAnsi" w:cstheme="minorHAnsi"/>
          <w:b/>
          <w:spacing w:val="-3"/>
          <w:lang w:val="el-GR"/>
        </w:rPr>
        <w:t>το τέλος Μαΐου</w:t>
      </w:r>
      <w:bookmarkStart w:id="2" w:name="_GoBack"/>
      <w:bookmarkEnd w:id="2"/>
      <w:r w:rsidR="004929C5">
        <w:rPr>
          <w:rFonts w:asciiTheme="minorHAnsi" w:hAnsiTheme="minorHAnsi" w:cstheme="minorHAnsi"/>
          <w:b/>
          <w:spacing w:val="-3"/>
          <w:lang w:val="el-GR"/>
        </w:rPr>
        <w:t xml:space="preserve"> 2</w:t>
      </w:r>
      <w:r w:rsidR="00AB3959" w:rsidRPr="004929C5">
        <w:rPr>
          <w:rFonts w:asciiTheme="minorHAnsi" w:hAnsiTheme="minorHAnsi" w:cstheme="minorHAnsi"/>
          <w:b/>
          <w:spacing w:val="-3"/>
          <w:lang w:val="el-GR"/>
        </w:rPr>
        <w:t>021</w:t>
      </w:r>
      <w:r w:rsidRPr="004929C5">
        <w:rPr>
          <w:rFonts w:asciiTheme="minorHAnsi" w:hAnsiTheme="minorHAnsi" w:cstheme="minorHAnsi"/>
          <w:b/>
          <w:spacing w:val="-3"/>
          <w:lang w:val="el-GR"/>
        </w:rPr>
        <w:t>.</w:t>
      </w:r>
    </w:p>
    <w:p w:rsidR="008235BD" w:rsidRPr="006D02E0" w:rsidRDefault="008235BD" w:rsidP="008235BD">
      <w:pPr>
        <w:widowControl w:val="0"/>
        <w:tabs>
          <w:tab w:val="left" w:pos="-720"/>
        </w:tabs>
        <w:spacing w:line="276" w:lineRule="auto"/>
        <w:rPr>
          <w:rFonts w:asciiTheme="minorHAnsi" w:hAnsiTheme="minorHAnsi" w:cstheme="minorHAnsi"/>
          <w:b/>
          <w:bCs/>
          <w:spacing w:val="-3"/>
          <w:lang w:val="el-GR"/>
        </w:rPr>
      </w:pPr>
      <w:r w:rsidRPr="006D02E0">
        <w:rPr>
          <w:rFonts w:asciiTheme="minorHAnsi" w:hAnsiTheme="minorHAnsi" w:cstheme="minorHAnsi"/>
          <w:b/>
          <w:bCs/>
          <w:spacing w:val="-3"/>
          <w:lang w:val="el-GR"/>
        </w:rPr>
        <w:t>ΙΑ. ΟΡΟΙ ΚΑΙ ΠΡΟΫΠΟΘΕΣΕΙΣ</w:t>
      </w:r>
    </w:p>
    <w:p w:rsidR="008235BD" w:rsidRPr="006D02E0" w:rsidRDefault="008235BD" w:rsidP="008235BD">
      <w:pPr>
        <w:widowControl w:val="0"/>
        <w:tabs>
          <w:tab w:val="left" w:pos="-720"/>
        </w:tabs>
        <w:spacing w:line="276" w:lineRule="auto"/>
        <w:jc w:val="both"/>
        <w:rPr>
          <w:rFonts w:asciiTheme="minorHAnsi" w:hAnsiTheme="minorHAnsi" w:cstheme="minorHAnsi"/>
          <w:lang w:val="el-GR"/>
        </w:rPr>
      </w:pPr>
      <w:r w:rsidRPr="006D02E0">
        <w:rPr>
          <w:rFonts w:asciiTheme="minorHAnsi" w:hAnsiTheme="minorHAnsi" w:cstheme="minorHAnsi"/>
          <w:spacing w:val="-3"/>
          <w:lang w:val="el-GR"/>
        </w:rPr>
        <w:t xml:space="preserve">Επιστημονικοί υπεύθυνοι ερευνητικών σχεδίων </w:t>
      </w:r>
      <w:r w:rsidRPr="006D02E0">
        <w:rPr>
          <w:rFonts w:asciiTheme="minorHAnsi" w:hAnsiTheme="minorHAnsi" w:cstheme="minorHAnsi"/>
          <w:spacing w:val="-3"/>
        </w:rPr>
        <w:t>IKYDA</w:t>
      </w:r>
      <w:r w:rsidRPr="006D02E0">
        <w:rPr>
          <w:rFonts w:asciiTheme="minorHAnsi" w:hAnsiTheme="minorHAnsi" w:cstheme="minorHAnsi"/>
          <w:spacing w:val="-3"/>
          <w:lang w:val="el-GR"/>
        </w:rPr>
        <w:t xml:space="preserve"> που έχουν χρηματοδοτηθεί στο πλαίσιο προηγουμένων προγραμμάτων </w:t>
      </w:r>
      <w:r w:rsidRPr="006D02E0">
        <w:rPr>
          <w:rFonts w:asciiTheme="minorHAnsi" w:hAnsiTheme="minorHAnsi" w:cstheme="minorHAnsi"/>
          <w:spacing w:val="-3"/>
        </w:rPr>
        <w:t>IKYDA</w:t>
      </w:r>
      <w:r w:rsidRPr="006D02E0">
        <w:rPr>
          <w:rFonts w:asciiTheme="minorHAnsi" w:hAnsiTheme="minorHAnsi" w:cstheme="minorHAnsi"/>
          <w:spacing w:val="-3"/>
          <w:lang w:val="el-GR"/>
        </w:rPr>
        <w:t>,  έχουν δικαίωμα υποβολής νέας πρότασης, μετά την παρέλευση τεσσάρων (4) ετών από την ημερομηνία έναρξης της προηγούμενης χρηματοδότησης.</w:t>
      </w:r>
    </w:p>
    <w:p w:rsidR="008235BD" w:rsidRPr="006D02E0" w:rsidRDefault="008235BD" w:rsidP="008235BD">
      <w:pPr>
        <w:widowControl w:val="0"/>
        <w:tabs>
          <w:tab w:val="left" w:pos="-720"/>
        </w:tabs>
        <w:spacing w:line="276" w:lineRule="auto"/>
        <w:jc w:val="both"/>
        <w:rPr>
          <w:rFonts w:asciiTheme="minorHAnsi" w:hAnsiTheme="minorHAnsi" w:cstheme="minorHAnsi"/>
          <w:spacing w:val="-3"/>
          <w:lang w:val="el-GR"/>
        </w:rPr>
      </w:pPr>
    </w:p>
    <w:p w:rsidR="008235BD" w:rsidRPr="006D02E0" w:rsidRDefault="008235BD" w:rsidP="008235BD">
      <w:pPr>
        <w:widowControl w:val="0"/>
        <w:tabs>
          <w:tab w:val="left" w:pos="-720"/>
        </w:tabs>
        <w:spacing w:line="276" w:lineRule="auto"/>
        <w:jc w:val="both"/>
        <w:rPr>
          <w:rFonts w:asciiTheme="minorHAnsi" w:hAnsiTheme="minorHAnsi" w:cstheme="minorHAnsi"/>
          <w:lang w:val="el-GR"/>
        </w:rPr>
      </w:pPr>
      <w:r w:rsidRPr="006D02E0">
        <w:rPr>
          <w:rFonts w:asciiTheme="minorHAnsi" w:hAnsiTheme="minorHAnsi" w:cstheme="minorHAnsi"/>
          <w:b/>
          <w:spacing w:val="-3"/>
          <w:lang w:val="el-GR"/>
        </w:rPr>
        <w:t xml:space="preserve">Στο πλαίσιο του προγράμματος </w:t>
      </w:r>
      <w:r w:rsidRPr="006D02E0">
        <w:rPr>
          <w:rFonts w:asciiTheme="minorHAnsi" w:hAnsiTheme="minorHAnsi" w:cstheme="minorHAnsi"/>
          <w:b/>
          <w:spacing w:val="-3"/>
        </w:rPr>
        <w:t>IKYDA</w:t>
      </w:r>
      <w:r w:rsidRPr="006D02E0">
        <w:rPr>
          <w:rFonts w:asciiTheme="minorHAnsi" w:hAnsiTheme="minorHAnsi" w:cstheme="minorHAnsi"/>
          <w:b/>
          <w:spacing w:val="-3"/>
          <w:lang w:val="el-GR"/>
        </w:rPr>
        <w:t xml:space="preserve"> δεν εμπίπτουν:</w:t>
      </w:r>
    </w:p>
    <w:p w:rsidR="008235BD" w:rsidRPr="006D02E0" w:rsidRDefault="008235BD" w:rsidP="008235BD">
      <w:pPr>
        <w:widowControl w:val="0"/>
        <w:numPr>
          <w:ilvl w:val="0"/>
          <w:numId w:val="7"/>
        </w:numPr>
        <w:tabs>
          <w:tab w:val="left" w:pos="-720"/>
        </w:tabs>
        <w:suppressAutoHyphens/>
        <w:spacing w:line="276" w:lineRule="auto"/>
        <w:jc w:val="both"/>
        <w:rPr>
          <w:rFonts w:asciiTheme="minorHAnsi" w:hAnsiTheme="minorHAnsi" w:cstheme="minorHAnsi"/>
          <w:lang w:val="el-GR"/>
        </w:rPr>
      </w:pPr>
      <w:r w:rsidRPr="006D02E0">
        <w:rPr>
          <w:rFonts w:asciiTheme="minorHAnsi" w:hAnsiTheme="minorHAnsi" w:cstheme="minorHAnsi"/>
          <w:spacing w:val="-3"/>
          <w:lang w:val="el-GR"/>
        </w:rPr>
        <w:t xml:space="preserve">Ήδη υπάρχοντα </w:t>
      </w:r>
      <w:proofErr w:type="spellStart"/>
      <w:r w:rsidRPr="006D02E0">
        <w:rPr>
          <w:rFonts w:asciiTheme="minorHAnsi" w:hAnsiTheme="minorHAnsi" w:cstheme="minorHAnsi"/>
          <w:spacing w:val="-3"/>
          <w:lang w:val="el-GR"/>
        </w:rPr>
        <w:t>ελληνογερμανικά</w:t>
      </w:r>
      <w:proofErr w:type="spellEnd"/>
      <w:r w:rsidRPr="006D02E0">
        <w:rPr>
          <w:rFonts w:asciiTheme="minorHAnsi" w:hAnsiTheme="minorHAnsi" w:cstheme="minorHAnsi"/>
          <w:spacing w:val="-3"/>
          <w:lang w:val="el-GR"/>
        </w:rPr>
        <w:t xml:space="preserve"> προγράμματα έρευνας και τεχνολογίας που χρηματοδοτούνται από άλλη πηγή και ενισχύουν οικονομικά την ανταλλαγή επιστημόνων.</w:t>
      </w:r>
    </w:p>
    <w:p w:rsidR="008235BD" w:rsidRPr="006D02E0" w:rsidRDefault="008235BD" w:rsidP="008235BD">
      <w:pPr>
        <w:widowControl w:val="0"/>
        <w:numPr>
          <w:ilvl w:val="0"/>
          <w:numId w:val="7"/>
        </w:numPr>
        <w:tabs>
          <w:tab w:val="left" w:pos="-720"/>
        </w:tabs>
        <w:suppressAutoHyphens/>
        <w:spacing w:line="276" w:lineRule="auto"/>
        <w:jc w:val="both"/>
        <w:rPr>
          <w:rFonts w:asciiTheme="minorHAnsi" w:hAnsiTheme="minorHAnsi" w:cstheme="minorHAnsi"/>
          <w:spacing w:val="-3"/>
          <w:lang w:val="el-GR"/>
        </w:rPr>
      </w:pPr>
      <w:r w:rsidRPr="006D02E0">
        <w:rPr>
          <w:rFonts w:asciiTheme="minorHAnsi" w:hAnsiTheme="minorHAnsi" w:cstheme="minorHAnsi"/>
          <w:color w:val="000000"/>
          <w:spacing w:val="-3"/>
          <w:lang w:val="el-GR"/>
        </w:rPr>
        <w:t>Διμερείς συνεργασίες που αποτελούν μέρος πολυμερών συνεργασιών και χρηματοδοτούνται από άλλους πόρους.</w:t>
      </w:r>
    </w:p>
    <w:p w:rsidR="008235BD" w:rsidRPr="006D02E0" w:rsidRDefault="008235BD" w:rsidP="008235BD">
      <w:pPr>
        <w:widowControl w:val="0"/>
        <w:numPr>
          <w:ilvl w:val="0"/>
          <w:numId w:val="7"/>
        </w:numPr>
        <w:tabs>
          <w:tab w:val="left" w:pos="-720"/>
        </w:tabs>
        <w:suppressAutoHyphens/>
        <w:spacing w:line="276" w:lineRule="auto"/>
        <w:jc w:val="both"/>
        <w:rPr>
          <w:rFonts w:asciiTheme="minorHAnsi" w:hAnsiTheme="minorHAnsi" w:cstheme="minorHAnsi"/>
          <w:lang w:val="el-GR"/>
        </w:rPr>
      </w:pPr>
      <w:r w:rsidRPr="006D02E0">
        <w:rPr>
          <w:rFonts w:asciiTheme="minorHAnsi" w:hAnsiTheme="minorHAnsi" w:cstheme="minorHAnsi"/>
          <w:spacing w:val="-3"/>
          <w:lang w:val="el-GR"/>
        </w:rPr>
        <w:t>Αμιγώς εκπαιδευτικά προγράμματα (προγράμματα εκμάθησης γλώσσας, σεμινάρια, συμμετοχή σε συνέδρια κ.τ.λ.)</w:t>
      </w:r>
    </w:p>
    <w:p w:rsidR="008235BD" w:rsidRPr="006D02E0" w:rsidRDefault="008235BD" w:rsidP="008235BD">
      <w:pPr>
        <w:widowControl w:val="0"/>
        <w:numPr>
          <w:ilvl w:val="0"/>
          <w:numId w:val="7"/>
        </w:numPr>
        <w:tabs>
          <w:tab w:val="left" w:pos="-720"/>
        </w:tabs>
        <w:suppressAutoHyphens/>
        <w:spacing w:after="240" w:line="276" w:lineRule="auto"/>
        <w:jc w:val="both"/>
        <w:rPr>
          <w:rFonts w:asciiTheme="minorHAnsi" w:hAnsiTheme="minorHAnsi" w:cstheme="minorHAnsi"/>
          <w:lang w:val="el-GR"/>
        </w:rPr>
      </w:pPr>
      <w:r w:rsidRPr="006D02E0">
        <w:rPr>
          <w:rFonts w:asciiTheme="minorHAnsi" w:hAnsiTheme="minorHAnsi" w:cstheme="minorHAnsi"/>
          <w:spacing w:val="-3"/>
          <w:lang w:val="el-GR"/>
        </w:rPr>
        <w:t>Δαπάνες για βασικό εργαστηριακό εξοπλισμό και δαπάνες αναλωσίμων και εργαστηριακών υλικών.</w:t>
      </w:r>
    </w:p>
    <w:p w:rsidR="008235BD" w:rsidRPr="006D02E0" w:rsidRDefault="008235BD" w:rsidP="008235BD">
      <w:pPr>
        <w:pStyle w:val="4"/>
        <w:numPr>
          <w:ilvl w:val="3"/>
          <w:numId w:val="2"/>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uppressAutoHyphens/>
        <w:spacing w:line="276" w:lineRule="auto"/>
        <w:rPr>
          <w:rFonts w:asciiTheme="minorHAnsi" w:hAnsiTheme="minorHAnsi" w:cstheme="minorHAnsi"/>
          <w:sz w:val="24"/>
          <w:szCs w:val="24"/>
        </w:rPr>
      </w:pPr>
      <w:r w:rsidRPr="006D02E0">
        <w:rPr>
          <w:rFonts w:asciiTheme="minorHAnsi" w:hAnsiTheme="minorHAnsi" w:cstheme="minorHAnsi"/>
          <w:bCs w:val="0"/>
          <w:sz w:val="24"/>
          <w:szCs w:val="24"/>
        </w:rPr>
        <w:t>ΙΒ. ΕΚΘΕΣΗ ΠΕΠΡΑΓΜΕΝΩΝ</w:t>
      </w:r>
    </w:p>
    <w:p w:rsidR="008235BD" w:rsidRPr="006D02E0" w:rsidRDefault="008235BD" w:rsidP="008235BD">
      <w:pPr>
        <w:pStyle w:val="a6"/>
        <w:tabs>
          <w:tab w:val="left" w:pos="-720"/>
        </w:tabs>
        <w:spacing w:line="276" w:lineRule="auto"/>
        <w:ind w:left="0"/>
        <w:jc w:val="both"/>
        <w:rPr>
          <w:rFonts w:asciiTheme="minorHAnsi" w:hAnsiTheme="minorHAnsi" w:cstheme="minorHAnsi"/>
        </w:rPr>
      </w:pPr>
      <w:r w:rsidRPr="006D02E0">
        <w:rPr>
          <w:rFonts w:asciiTheme="minorHAnsi" w:hAnsiTheme="minorHAnsi" w:cstheme="minorHAnsi"/>
          <w:spacing w:val="-3"/>
        </w:rPr>
        <w:t xml:space="preserve">Ο επιστημονικός υπεύθυνος κάθε ερευνητικού σχεδίου έχει την υποχρέωση να υποβάλει στο ΙΚΥ, εκθέσεις πεπραγμένων όπου θα περιγράφονται η πρόοδος του έργου, τυχόν δημοσιεύσεις σε έγκριτα διεθνή περιοδικά ή επιστημονικές διακρίσεις, που θα έχουν προκύψει από τη συγκεκριμένη συνεργασία. Ο επιστημονικός υπεύθυνος και τα μέλη της ερευνητικής ομάδας θα μνημονεύουν στις δημοσιεύσεις και εργασίες τους ότι το ερευνητικό σχέδιο χρηματοδοτήθηκε </w:t>
      </w:r>
      <w:r w:rsidRPr="006D02E0">
        <w:rPr>
          <w:rFonts w:asciiTheme="minorHAnsi" w:hAnsiTheme="minorHAnsi" w:cstheme="minorHAnsi"/>
          <w:spacing w:val="-3"/>
        </w:rPr>
        <w:lastRenderedPageBreak/>
        <w:t>από το «Πρόγραμμα προώθησης των ανταλλαγών και της επιστημονικής συνεργασίας Ελλάδας-Γερμανίας IKYDA 2022».</w:t>
      </w:r>
    </w:p>
    <w:p w:rsidR="00642939" w:rsidRPr="008235BD" w:rsidRDefault="008235BD" w:rsidP="00AB3959">
      <w:pPr>
        <w:pStyle w:val="a6"/>
        <w:tabs>
          <w:tab w:val="left" w:pos="-720"/>
        </w:tabs>
        <w:spacing w:line="276" w:lineRule="auto"/>
        <w:ind w:left="0"/>
        <w:jc w:val="both"/>
      </w:pPr>
      <w:r w:rsidRPr="006D02E0">
        <w:rPr>
          <w:rFonts w:asciiTheme="minorHAnsi" w:hAnsiTheme="minorHAnsi" w:cstheme="minorHAnsi"/>
          <w:spacing w:val="-3"/>
        </w:rPr>
        <w:t>Οποιαδήποτε λεπτομερειακά ζητήματα ανακύψουν κατά την υλοποίηση του Προγράμματος  ρυθμίζονται με αποφάσεις του Διοικητικού Συμβουλίου του ΙΚΥ.</w:t>
      </w:r>
    </w:p>
    <w:sectPr w:rsidR="00642939" w:rsidRPr="008235BD" w:rsidSect="009A7D0B">
      <w:footerReference w:type="default" r:id="rId13"/>
      <w:pgSz w:w="11906" w:h="16838"/>
      <w:pgMar w:top="851" w:right="1418" w:bottom="851" w:left="1418" w:header="709" w:footer="58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332B0" w:rsidRDefault="003332B0">
      <w:r>
        <w:separator/>
      </w:r>
    </w:p>
  </w:endnote>
  <w:endnote w:type="continuationSeparator" w:id="0">
    <w:p w:rsidR="003332B0" w:rsidRDefault="003332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Light">
    <w:panose1 w:val="020F03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04542195"/>
      <w:docPartObj>
        <w:docPartGallery w:val="Page Numbers (Bottom of Page)"/>
        <w:docPartUnique/>
      </w:docPartObj>
    </w:sdtPr>
    <w:sdtEndPr/>
    <w:sdtContent>
      <w:p w:rsidR="00860052" w:rsidRDefault="008235BD">
        <w:pPr>
          <w:pStyle w:val="a5"/>
          <w:jc w:val="right"/>
        </w:pPr>
        <w:r w:rsidRPr="009A7D0B">
          <w:rPr>
            <w:rFonts w:asciiTheme="minorHAnsi" w:hAnsiTheme="minorHAnsi" w:cstheme="minorHAnsi"/>
            <w:sz w:val="20"/>
            <w:szCs w:val="20"/>
          </w:rPr>
          <w:fldChar w:fldCharType="begin"/>
        </w:r>
        <w:r w:rsidRPr="009A7D0B">
          <w:rPr>
            <w:rFonts w:asciiTheme="minorHAnsi" w:hAnsiTheme="minorHAnsi" w:cstheme="minorHAnsi"/>
            <w:sz w:val="20"/>
            <w:szCs w:val="20"/>
          </w:rPr>
          <w:instrText>PAGE   \* MERGEFORMAT</w:instrText>
        </w:r>
        <w:r w:rsidRPr="009A7D0B">
          <w:rPr>
            <w:rFonts w:asciiTheme="minorHAnsi" w:hAnsiTheme="minorHAnsi" w:cstheme="minorHAnsi"/>
            <w:sz w:val="20"/>
            <w:szCs w:val="20"/>
          </w:rPr>
          <w:fldChar w:fldCharType="separate"/>
        </w:r>
        <w:r w:rsidRPr="009A7D0B">
          <w:rPr>
            <w:rFonts w:asciiTheme="minorHAnsi" w:hAnsiTheme="minorHAnsi" w:cstheme="minorHAnsi"/>
            <w:sz w:val="20"/>
            <w:szCs w:val="20"/>
            <w:lang w:val="el-GR"/>
          </w:rPr>
          <w:t>2</w:t>
        </w:r>
        <w:r w:rsidRPr="009A7D0B">
          <w:rPr>
            <w:rFonts w:asciiTheme="minorHAnsi" w:hAnsiTheme="minorHAnsi" w:cstheme="minorHAnsi"/>
            <w:sz w:val="20"/>
            <w:szCs w:val="20"/>
          </w:rPr>
          <w:fldChar w:fldCharType="end"/>
        </w:r>
      </w:p>
    </w:sdtContent>
  </w:sdt>
  <w:p w:rsidR="00860052" w:rsidRDefault="003332B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332B0" w:rsidRDefault="003332B0">
      <w:r>
        <w:separator/>
      </w:r>
    </w:p>
  </w:footnote>
  <w:footnote w:type="continuationSeparator" w:id="0">
    <w:p w:rsidR="003332B0" w:rsidRDefault="003332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decimal"/>
      <w:lvlText w:val="%1."/>
      <w:lvlJc w:val="left"/>
      <w:pPr>
        <w:tabs>
          <w:tab w:val="num" w:pos="360"/>
        </w:tabs>
        <w:ind w:left="360" w:hanging="360"/>
      </w:pPr>
      <w:rPr>
        <w:rFonts w:cs="Arial" w:hint="default"/>
        <w:spacing w:val="-3"/>
      </w:rPr>
    </w:lvl>
  </w:abstractNum>
  <w:abstractNum w:abstractNumId="2" w15:restartNumberingAfterBreak="0">
    <w:nsid w:val="00000003"/>
    <w:multiLevelType w:val="singleLevel"/>
    <w:tmpl w:val="00000003"/>
    <w:name w:val="WW8Num3"/>
    <w:lvl w:ilvl="0">
      <w:start w:val="1"/>
      <w:numFmt w:val="bullet"/>
      <w:lvlText w:val=""/>
      <w:lvlJc w:val="left"/>
      <w:pPr>
        <w:tabs>
          <w:tab w:val="num" w:pos="720"/>
        </w:tabs>
        <w:ind w:left="1080" w:hanging="360"/>
      </w:pPr>
      <w:rPr>
        <w:rFonts w:ascii="Symbol" w:hAnsi="Symbol" w:cs="Symbol" w:hint="default"/>
      </w:rPr>
    </w:lvl>
  </w:abstractNum>
  <w:abstractNum w:abstractNumId="3" w15:restartNumberingAfterBreak="0">
    <w:nsid w:val="00000004"/>
    <w:multiLevelType w:val="singleLevel"/>
    <w:tmpl w:val="00000004"/>
    <w:name w:val="WW8Num4"/>
    <w:lvl w:ilvl="0">
      <w:start w:val="1"/>
      <w:numFmt w:val="bullet"/>
      <w:lvlText w:val=""/>
      <w:lvlJc w:val="left"/>
      <w:pPr>
        <w:tabs>
          <w:tab w:val="num" w:pos="1287"/>
        </w:tabs>
        <w:ind w:left="1287" w:hanging="360"/>
      </w:pPr>
      <w:rPr>
        <w:rFonts w:ascii="Symbol" w:hAnsi="Symbol" w:cs="Symbol" w:hint="default"/>
        <w:szCs w:val="24"/>
      </w:rPr>
    </w:lvl>
  </w:abstractNum>
  <w:abstractNum w:abstractNumId="4" w15:restartNumberingAfterBreak="0">
    <w:nsid w:val="00000005"/>
    <w:multiLevelType w:val="singleLevel"/>
    <w:tmpl w:val="00000005"/>
    <w:name w:val="WW8Num5"/>
    <w:lvl w:ilvl="0">
      <w:start w:val="1"/>
      <w:numFmt w:val="bullet"/>
      <w:lvlText w:val=""/>
      <w:lvlJc w:val="left"/>
      <w:pPr>
        <w:tabs>
          <w:tab w:val="num" w:pos="-360"/>
        </w:tabs>
        <w:ind w:left="360" w:hanging="360"/>
      </w:pPr>
      <w:rPr>
        <w:rFonts w:ascii="Symbol" w:hAnsi="Symbol" w:cs="Symbol" w:hint="default"/>
        <w:spacing w:val="-3"/>
      </w:rPr>
    </w:lvl>
  </w:abstractNum>
  <w:abstractNum w:abstractNumId="5" w15:restartNumberingAfterBreak="0">
    <w:nsid w:val="00000006"/>
    <w:multiLevelType w:val="singleLevel"/>
    <w:tmpl w:val="CFFEF3A0"/>
    <w:name w:val="WW8Num6"/>
    <w:lvl w:ilvl="0">
      <w:start w:val="1"/>
      <w:numFmt w:val="bullet"/>
      <w:lvlText w:val=""/>
      <w:lvlJc w:val="left"/>
      <w:pPr>
        <w:tabs>
          <w:tab w:val="num" w:pos="360"/>
        </w:tabs>
        <w:ind w:left="360" w:hanging="360"/>
      </w:pPr>
      <w:rPr>
        <w:rFonts w:ascii="Symbol" w:hAnsi="Symbol" w:cs="Symbol" w:hint="default"/>
        <w:spacing w:val="-3"/>
        <w:sz w:val="24"/>
        <w:szCs w:val="24"/>
      </w:rPr>
    </w:lvl>
  </w:abstractNum>
  <w:abstractNum w:abstractNumId="6" w15:restartNumberingAfterBreak="0">
    <w:nsid w:val="00000007"/>
    <w:multiLevelType w:val="singleLevel"/>
    <w:tmpl w:val="00000007"/>
    <w:name w:val="WW8Num7"/>
    <w:lvl w:ilvl="0">
      <w:start w:val="1"/>
      <w:numFmt w:val="bullet"/>
      <w:lvlText w:val=""/>
      <w:lvlJc w:val="left"/>
      <w:pPr>
        <w:tabs>
          <w:tab w:val="num" w:pos="360"/>
        </w:tabs>
        <w:ind w:left="360" w:hanging="360"/>
      </w:pPr>
      <w:rPr>
        <w:rFonts w:ascii="Symbol" w:hAnsi="Symbol" w:cs="Symbol" w:hint="default"/>
      </w:rPr>
    </w:lvl>
  </w:abstractNum>
  <w:abstractNum w:abstractNumId="7"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cs="Symbol" w:hint="default"/>
        <w:spacing w:val="-3"/>
      </w:rPr>
    </w:lvl>
  </w:abstractNum>
  <w:abstractNum w:abstractNumId="8" w15:restartNumberingAfterBreak="0">
    <w:nsid w:val="14EB4215"/>
    <w:multiLevelType w:val="hybridMultilevel"/>
    <w:tmpl w:val="6FF0A90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5E633AF7"/>
    <w:multiLevelType w:val="multilevel"/>
    <w:tmpl w:val="04080025"/>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0" w15:restartNumberingAfterBreak="0">
    <w:nsid w:val="6BA85387"/>
    <w:multiLevelType w:val="hybridMultilevel"/>
    <w:tmpl w:val="C7F6AAA2"/>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num w:numId="1">
    <w:abstractNumId w:val="9"/>
  </w:num>
  <w:num w:numId="2">
    <w:abstractNumId w:val="0"/>
  </w:num>
  <w:num w:numId="3">
    <w:abstractNumId w:val="1"/>
  </w:num>
  <w:num w:numId="4">
    <w:abstractNumId w:val="2"/>
  </w:num>
  <w:num w:numId="5">
    <w:abstractNumId w:val="3"/>
  </w:num>
  <w:num w:numId="6">
    <w:abstractNumId w:val="4"/>
  </w:num>
  <w:num w:numId="7">
    <w:abstractNumId w:val="5"/>
  </w:num>
  <w:num w:numId="8">
    <w:abstractNumId w:val="6"/>
  </w:num>
  <w:num w:numId="9">
    <w:abstractNumId w:val="7"/>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5BD"/>
    <w:rsid w:val="00172053"/>
    <w:rsid w:val="003332B0"/>
    <w:rsid w:val="004929C5"/>
    <w:rsid w:val="005D7289"/>
    <w:rsid w:val="00642939"/>
    <w:rsid w:val="0066108B"/>
    <w:rsid w:val="008235BD"/>
    <w:rsid w:val="009F62F0"/>
    <w:rsid w:val="00AB3959"/>
    <w:rsid w:val="00C434F8"/>
    <w:rsid w:val="00FE2958"/>
    <w:rsid w:val="00FF371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86E1A"/>
  <w15:chartTrackingRefBased/>
  <w15:docId w15:val="{FE0C5EC5-0F34-4E89-8718-BB7DBACC2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235BD"/>
    <w:pPr>
      <w:spacing w:after="0" w:line="240" w:lineRule="auto"/>
    </w:pPr>
    <w:rPr>
      <w:rFonts w:ascii="Times New Roman" w:eastAsia="Times New Roman" w:hAnsi="Times New Roman" w:cs="Times New Roman"/>
      <w:sz w:val="24"/>
      <w:szCs w:val="24"/>
      <w:lang w:val="en-GB"/>
    </w:rPr>
  </w:style>
  <w:style w:type="paragraph" w:styleId="1">
    <w:name w:val="heading 1"/>
    <w:basedOn w:val="a"/>
    <w:next w:val="a"/>
    <w:link w:val="1Char"/>
    <w:qFormat/>
    <w:rsid w:val="008235BD"/>
    <w:pPr>
      <w:keepNext/>
      <w:numPr>
        <w:numId w:val="1"/>
      </w:numPr>
      <w:tabs>
        <w:tab w:val="left" w:pos="6660"/>
      </w:tabs>
      <w:jc w:val="both"/>
      <w:outlineLvl w:val="0"/>
    </w:pPr>
    <w:rPr>
      <w:rFonts w:ascii="Calibri" w:hAnsi="Calibri"/>
      <w:b/>
      <w:bCs/>
      <w:szCs w:val="20"/>
      <w:lang w:val="el-GR"/>
    </w:rPr>
  </w:style>
  <w:style w:type="paragraph" w:styleId="2">
    <w:name w:val="heading 2"/>
    <w:basedOn w:val="a"/>
    <w:next w:val="a"/>
    <w:link w:val="2Char"/>
    <w:qFormat/>
    <w:rsid w:val="008235BD"/>
    <w:pPr>
      <w:keepNext/>
      <w:numPr>
        <w:ilvl w:val="1"/>
        <w:numId w:val="1"/>
      </w:numPr>
      <w:jc w:val="center"/>
      <w:outlineLvl w:val="1"/>
    </w:pPr>
    <w:rPr>
      <w:rFonts w:ascii="Calibri" w:hAnsi="Calibri"/>
      <w:b/>
      <w:bCs/>
      <w:sz w:val="28"/>
      <w:lang w:val="el-GR"/>
    </w:rPr>
  </w:style>
  <w:style w:type="paragraph" w:styleId="3">
    <w:name w:val="heading 3"/>
    <w:basedOn w:val="a"/>
    <w:next w:val="a"/>
    <w:link w:val="3Char"/>
    <w:unhideWhenUsed/>
    <w:qFormat/>
    <w:rsid w:val="008235BD"/>
    <w:pPr>
      <w:keepNext/>
      <w:numPr>
        <w:ilvl w:val="2"/>
        <w:numId w:val="1"/>
      </w:numPr>
      <w:spacing w:before="240" w:after="60"/>
      <w:outlineLvl w:val="2"/>
    </w:pPr>
    <w:rPr>
      <w:rFonts w:ascii="Cambria" w:hAnsi="Cambria"/>
      <w:b/>
      <w:bCs/>
      <w:sz w:val="26"/>
      <w:szCs w:val="26"/>
    </w:rPr>
  </w:style>
  <w:style w:type="paragraph" w:styleId="4">
    <w:name w:val="heading 4"/>
    <w:basedOn w:val="a"/>
    <w:next w:val="a"/>
    <w:link w:val="4Char"/>
    <w:qFormat/>
    <w:rsid w:val="008235BD"/>
    <w:pPr>
      <w:keepNext/>
      <w:numPr>
        <w:ilvl w:val="3"/>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92" w:lineRule="atLeast"/>
      <w:outlineLvl w:val="3"/>
    </w:pPr>
    <w:rPr>
      <w:rFonts w:ascii="Calibri" w:hAnsi="Calibri"/>
      <w:b/>
      <w:bCs/>
      <w:sz w:val="22"/>
      <w:szCs w:val="22"/>
      <w:lang w:val="el-GR"/>
    </w:rPr>
  </w:style>
  <w:style w:type="paragraph" w:styleId="5">
    <w:name w:val="heading 5"/>
    <w:basedOn w:val="a"/>
    <w:next w:val="a"/>
    <w:link w:val="5Char"/>
    <w:unhideWhenUsed/>
    <w:qFormat/>
    <w:rsid w:val="008235BD"/>
    <w:pPr>
      <w:keepNext/>
      <w:keepLines/>
      <w:numPr>
        <w:ilvl w:val="4"/>
        <w:numId w:val="1"/>
      </w:numPr>
      <w:spacing w:before="200"/>
      <w:outlineLvl w:val="4"/>
    </w:pPr>
    <w:rPr>
      <w:rFonts w:asciiTheme="majorHAnsi" w:eastAsiaTheme="majorEastAsia" w:hAnsiTheme="majorHAnsi" w:cstheme="majorBidi"/>
      <w:color w:val="1F3763" w:themeColor="accent1" w:themeShade="7F"/>
    </w:rPr>
  </w:style>
  <w:style w:type="paragraph" w:styleId="6">
    <w:name w:val="heading 6"/>
    <w:basedOn w:val="a"/>
    <w:next w:val="a"/>
    <w:link w:val="6Char"/>
    <w:unhideWhenUsed/>
    <w:qFormat/>
    <w:rsid w:val="008235BD"/>
    <w:pPr>
      <w:keepNext/>
      <w:keepLines/>
      <w:numPr>
        <w:ilvl w:val="5"/>
        <w:numId w:val="1"/>
      </w:numPr>
      <w:spacing w:before="200"/>
      <w:outlineLvl w:val="5"/>
    </w:pPr>
    <w:rPr>
      <w:rFonts w:asciiTheme="majorHAnsi" w:eastAsiaTheme="majorEastAsia" w:hAnsiTheme="majorHAnsi" w:cstheme="majorBidi"/>
      <w:i/>
      <w:iCs/>
      <w:color w:val="1F3763" w:themeColor="accent1" w:themeShade="7F"/>
    </w:rPr>
  </w:style>
  <w:style w:type="paragraph" w:styleId="7">
    <w:name w:val="heading 7"/>
    <w:basedOn w:val="a"/>
    <w:next w:val="a"/>
    <w:link w:val="7Char"/>
    <w:unhideWhenUsed/>
    <w:qFormat/>
    <w:rsid w:val="008235BD"/>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Char"/>
    <w:unhideWhenUsed/>
    <w:qFormat/>
    <w:rsid w:val="008235BD"/>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Char"/>
    <w:unhideWhenUsed/>
    <w:qFormat/>
    <w:rsid w:val="008235BD"/>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8235BD"/>
    <w:rPr>
      <w:rFonts w:ascii="Calibri" w:eastAsia="Times New Roman" w:hAnsi="Calibri" w:cs="Times New Roman"/>
      <w:b/>
      <w:bCs/>
      <w:sz w:val="24"/>
      <w:szCs w:val="20"/>
    </w:rPr>
  </w:style>
  <w:style w:type="character" w:customStyle="1" w:styleId="2Char">
    <w:name w:val="Επικεφαλίδα 2 Char"/>
    <w:basedOn w:val="a0"/>
    <w:link w:val="2"/>
    <w:rsid w:val="008235BD"/>
    <w:rPr>
      <w:rFonts w:ascii="Calibri" w:eastAsia="Times New Roman" w:hAnsi="Calibri" w:cs="Times New Roman"/>
      <w:b/>
      <w:bCs/>
      <w:sz w:val="28"/>
      <w:szCs w:val="24"/>
    </w:rPr>
  </w:style>
  <w:style w:type="character" w:customStyle="1" w:styleId="3Char">
    <w:name w:val="Επικεφαλίδα 3 Char"/>
    <w:basedOn w:val="a0"/>
    <w:link w:val="3"/>
    <w:rsid w:val="008235BD"/>
    <w:rPr>
      <w:rFonts w:ascii="Cambria" w:eastAsia="Times New Roman" w:hAnsi="Cambria" w:cs="Times New Roman"/>
      <w:b/>
      <w:bCs/>
      <w:sz w:val="26"/>
      <w:szCs w:val="26"/>
      <w:lang w:val="en-GB"/>
    </w:rPr>
  </w:style>
  <w:style w:type="character" w:customStyle="1" w:styleId="4Char">
    <w:name w:val="Επικεφαλίδα 4 Char"/>
    <w:basedOn w:val="a0"/>
    <w:link w:val="4"/>
    <w:rsid w:val="008235BD"/>
    <w:rPr>
      <w:rFonts w:ascii="Calibri" w:eastAsia="Times New Roman" w:hAnsi="Calibri" w:cs="Times New Roman"/>
      <w:b/>
      <w:bCs/>
    </w:rPr>
  </w:style>
  <w:style w:type="character" w:customStyle="1" w:styleId="5Char">
    <w:name w:val="Επικεφαλίδα 5 Char"/>
    <w:basedOn w:val="a0"/>
    <w:link w:val="5"/>
    <w:rsid w:val="008235BD"/>
    <w:rPr>
      <w:rFonts w:asciiTheme="majorHAnsi" w:eastAsiaTheme="majorEastAsia" w:hAnsiTheme="majorHAnsi" w:cstheme="majorBidi"/>
      <w:color w:val="1F3763" w:themeColor="accent1" w:themeShade="7F"/>
      <w:sz w:val="24"/>
      <w:szCs w:val="24"/>
      <w:lang w:val="en-GB"/>
    </w:rPr>
  </w:style>
  <w:style w:type="character" w:customStyle="1" w:styleId="6Char">
    <w:name w:val="Επικεφαλίδα 6 Char"/>
    <w:basedOn w:val="a0"/>
    <w:link w:val="6"/>
    <w:rsid w:val="008235BD"/>
    <w:rPr>
      <w:rFonts w:asciiTheme="majorHAnsi" w:eastAsiaTheme="majorEastAsia" w:hAnsiTheme="majorHAnsi" w:cstheme="majorBidi"/>
      <w:i/>
      <w:iCs/>
      <w:color w:val="1F3763" w:themeColor="accent1" w:themeShade="7F"/>
      <w:sz w:val="24"/>
      <w:szCs w:val="24"/>
      <w:lang w:val="en-GB"/>
    </w:rPr>
  </w:style>
  <w:style w:type="character" w:customStyle="1" w:styleId="7Char">
    <w:name w:val="Επικεφαλίδα 7 Char"/>
    <w:basedOn w:val="a0"/>
    <w:link w:val="7"/>
    <w:rsid w:val="008235BD"/>
    <w:rPr>
      <w:rFonts w:asciiTheme="majorHAnsi" w:eastAsiaTheme="majorEastAsia" w:hAnsiTheme="majorHAnsi" w:cstheme="majorBidi"/>
      <w:i/>
      <w:iCs/>
      <w:color w:val="404040" w:themeColor="text1" w:themeTint="BF"/>
      <w:sz w:val="24"/>
      <w:szCs w:val="24"/>
      <w:lang w:val="en-GB"/>
    </w:rPr>
  </w:style>
  <w:style w:type="character" w:customStyle="1" w:styleId="8Char">
    <w:name w:val="Επικεφαλίδα 8 Char"/>
    <w:basedOn w:val="a0"/>
    <w:link w:val="8"/>
    <w:rsid w:val="008235BD"/>
    <w:rPr>
      <w:rFonts w:asciiTheme="majorHAnsi" w:eastAsiaTheme="majorEastAsia" w:hAnsiTheme="majorHAnsi" w:cstheme="majorBidi"/>
      <w:color w:val="404040" w:themeColor="text1" w:themeTint="BF"/>
      <w:sz w:val="20"/>
      <w:szCs w:val="20"/>
      <w:lang w:val="en-GB"/>
    </w:rPr>
  </w:style>
  <w:style w:type="character" w:customStyle="1" w:styleId="9Char">
    <w:name w:val="Επικεφαλίδα 9 Char"/>
    <w:basedOn w:val="a0"/>
    <w:link w:val="9"/>
    <w:rsid w:val="008235BD"/>
    <w:rPr>
      <w:rFonts w:asciiTheme="majorHAnsi" w:eastAsiaTheme="majorEastAsia" w:hAnsiTheme="majorHAnsi" w:cstheme="majorBidi"/>
      <w:i/>
      <w:iCs/>
      <w:color w:val="404040" w:themeColor="text1" w:themeTint="BF"/>
      <w:sz w:val="20"/>
      <w:szCs w:val="20"/>
      <w:lang w:val="en-GB"/>
    </w:rPr>
  </w:style>
  <w:style w:type="paragraph" w:styleId="a3">
    <w:name w:val="List Paragraph"/>
    <w:basedOn w:val="a"/>
    <w:uiPriority w:val="34"/>
    <w:qFormat/>
    <w:rsid w:val="008235BD"/>
    <w:pPr>
      <w:ind w:left="720"/>
      <w:contextualSpacing/>
    </w:pPr>
  </w:style>
  <w:style w:type="character" w:styleId="-">
    <w:name w:val="Hyperlink"/>
    <w:uiPriority w:val="99"/>
    <w:rsid w:val="008235BD"/>
    <w:rPr>
      <w:strike w:val="0"/>
      <w:dstrike w:val="0"/>
      <w:color w:val="auto"/>
      <w:u w:val="none"/>
      <w:effect w:val="none"/>
    </w:rPr>
  </w:style>
  <w:style w:type="paragraph" w:styleId="a4">
    <w:name w:val="Body Text"/>
    <w:basedOn w:val="a"/>
    <w:link w:val="Char"/>
    <w:rsid w:val="008235BD"/>
    <w:pPr>
      <w:spacing w:line="360" w:lineRule="auto"/>
      <w:jc w:val="both"/>
    </w:pPr>
    <w:rPr>
      <w:rFonts w:ascii="Calibri" w:hAnsi="Calibri"/>
    </w:rPr>
  </w:style>
  <w:style w:type="character" w:customStyle="1" w:styleId="Char">
    <w:name w:val="Σώμα κειμένου Char"/>
    <w:basedOn w:val="a0"/>
    <w:link w:val="a4"/>
    <w:rsid w:val="008235BD"/>
    <w:rPr>
      <w:rFonts w:ascii="Calibri" w:eastAsia="Times New Roman" w:hAnsi="Calibri" w:cs="Times New Roman"/>
      <w:sz w:val="24"/>
      <w:szCs w:val="24"/>
      <w:lang w:val="en-GB"/>
    </w:rPr>
  </w:style>
  <w:style w:type="paragraph" w:styleId="a5">
    <w:name w:val="footer"/>
    <w:basedOn w:val="a"/>
    <w:link w:val="Char0"/>
    <w:uiPriority w:val="99"/>
    <w:unhideWhenUsed/>
    <w:rsid w:val="008235BD"/>
    <w:pPr>
      <w:tabs>
        <w:tab w:val="center" w:pos="4153"/>
        <w:tab w:val="right" w:pos="8306"/>
      </w:tabs>
      <w:overflowPunct w:val="0"/>
    </w:pPr>
    <w:rPr>
      <w:color w:val="00000A"/>
    </w:rPr>
  </w:style>
  <w:style w:type="character" w:customStyle="1" w:styleId="Char0">
    <w:name w:val="Υποσέλιδο Char"/>
    <w:basedOn w:val="a0"/>
    <w:link w:val="a5"/>
    <w:uiPriority w:val="99"/>
    <w:rsid w:val="008235BD"/>
    <w:rPr>
      <w:rFonts w:ascii="Times New Roman" w:eastAsia="Times New Roman" w:hAnsi="Times New Roman" w:cs="Times New Roman"/>
      <w:color w:val="00000A"/>
      <w:sz w:val="24"/>
      <w:szCs w:val="24"/>
      <w:lang w:val="en-GB"/>
    </w:rPr>
  </w:style>
  <w:style w:type="paragraph" w:styleId="a6">
    <w:name w:val="Body Text Indent"/>
    <w:basedOn w:val="a"/>
    <w:link w:val="Char1"/>
    <w:uiPriority w:val="99"/>
    <w:unhideWhenUsed/>
    <w:rsid w:val="008235BD"/>
    <w:pPr>
      <w:spacing w:after="120"/>
      <w:ind w:left="283"/>
    </w:pPr>
    <w:rPr>
      <w:lang w:val="el-GR" w:eastAsia="el-GR"/>
    </w:rPr>
  </w:style>
  <w:style w:type="character" w:customStyle="1" w:styleId="Char1">
    <w:name w:val="Σώμα κείμενου με εσοχή Char"/>
    <w:basedOn w:val="a0"/>
    <w:link w:val="a6"/>
    <w:uiPriority w:val="99"/>
    <w:rsid w:val="008235BD"/>
    <w:rPr>
      <w:rFonts w:ascii="Times New Roman" w:eastAsia="Times New Roman" w:hAnsi="Times New Roman" w:cs="Times New Roman"/>
      <w:sz w:val="24"/>
      <w:szCs w:val="24"/>
      <w:lang w:eastAsia="el-GR"/>
    </w:rPr>
  </w:style>
  <w:style w:type="paragraph" w:customStyle="1" w:styleId="21">
    <w:name w:val="Σώμα κείμενου με εσοχή 21"/>
    <w:basedOn w:val="a"/>
    <w:rsid w:val="008235BD"/>
    <w:pPr>
      <w:widowControl w:val="0"/>
      <w:overflowPunct w:val="0"/>
      <w:autoSpaceDE w:val="0"/>
      <w:autoSpaceDN w:val="0"/>
      <w:adjustRightInd w:val="0"/>
      <w:spacing w:line="480" w:lineRule="auto"/>
      <w:ind w:left="397"/>
      <w:jc w:val="both"/>
    </w:pPr>
    <w:rPr>
      <w:szCs w:val="20"/>
      <w:lang w:val="el-GR" w:eastAsia="el-GR"/>
    </w:rPr>
  </w:style>
  <w:style w:type="paragraph" w:customStyle="1" w:styleId="10">
    <w:name w:val="Τμήμα κειμένου1"/>
    <w:basedOn w:val="a"/>
    <w:rsid w:val="008235BD"/>
    <w:pPr>
      <w:widowControl w:val="0"/>
      <w:tabs>
        <w:tab w:val="left" w:pos="-720"/>
      </w:tabs>
      <w:suppressAutoHyphens/>
      <w:ind w:left="360" w:right="489"/>
      <w:jc w:val="both"/>
    </w:pPr>
    <w:rPr>
      <w:spacing w:val="-3"/>
      <w:szCs w:val="20"/>
      <w:lang w:val="el-GR" w:eastAsia="zh-CN"/>
    </w:rPr>
  </w:style>
  <w:style w:type="paragraph" w:styleId="a7">
    <w:name w:val="endnote text"/>
    <w:basedOn w:val="a"/>
    <w:link w:val="Char2"/>
    <w:rsid w:val="008235BD"/>
    <w:pPr>
      <w:widowControl w:val="0"/>
      <w:suppressAutoHyphens/>
    </w:pPr>
    <w:rPr>
      <w:rFonts w:ascii="Courier New" w:hAnsi="Courier New" w:cs="Courier New"/>
      <w:szCs w:val="20"/>
      <w:lang w:val="el-GR" w:eastAsia="zh-CN"/>
    </w:rPr>
  </w:style>
  <w:style w:type="character" w:customStyle="1" w:styleId="Char2">
    <w:name w:val="Κείμενο σημείωσης τέλους Char"/>
    <w:basedOn w:val="a0"/>
    <w:link w:val="a7"/>
    <w:rsid w:val="008235BD"/>
    <w:rPr>
      <w:rFonts w:ascii="Courier New" w:eastAsia="Times New Roman" w:hAnsi="Courier New" w:cs="Courier New"/>
      <w:sz w:val="24"/>
      <w:szCs w:val="20"/>
      <w:lang w:eastAsia="zh-CN"/>
    </w:rPr>
  </w:style>
  <w:style w:type="character" w:styleId="a8">
    <w:name w:val="Strong"/>
    <w:uiPriority w:val="22"/>
    <w:qFormat/>
    <w:rsid w:val="008235BD"/>
    <w:rPr>
      <w:b/>
      <w:bCs/>
    </w:rPr>
  </w:style>
  <w:style w:type="paragraph" w:styleId="a9">
    <w:name w:val="Balloon Text"/>
    <w:basedOn w:val="a"/>
    <w:link w:val="Char3"/>
    <w:uiPriority w:val="99"/>
    <w:semiHidden/>
    <w:unhideWhenUsed/>
    <w:rsid w:val="0066108B"/>
    <w:rPr>
      <w:rFonts w:ascii="Segoe UI" w:hAnsi="Segoe UI" w:cs="Segoe UI"/>
      <w:sz w:val="18"/>
      <w:szCs w:val="18"/>
    </w:rPr>
  </w:style>
  <w:style w:type="character" w:customStyle="1" w:styleId="Char3">
    <w:name w:val="Κείμενο πλαισίου Char"/>
    <w:basedOn w:val="a0"/>
    <w:link w:val="a9"/>
    <w:uiPriority w:val="99"/>
    <w:semiHidden/>
    <w:rsid w:val="0066108B"/>
    <w:rPr>
      <w:rFonts w:ascii="Segoe UI" w:eastAsia="Times New Roman"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daad.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terz@daad.de"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iky.gr" TargetMode="External"/><Relationship Id="rId4" Type="http://schemas.openxmlformats.org/officeDocument/2006/relationships/webSettings" Target="webSettings.xml"/><Relationship Id="rId9" Type="http://schemas.openxmlformats.org/officeDocument/2006/relationships/hyperlink" Target="mailto:foreigners@iky.gr" TargetMode="External"/><Relationship Id="rId1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2063</Words>
  <Characters>11144</Characters>
  <Application>Microsoft Office Word</Application>
  <DocSecurity>0</DocSecurity>
  <Lines>92</Lines>
  <Paragraphs>26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13181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KARAKATSANI ANNA</dc:creator>
  <cp:keywords/>
  <dc:description/>
  <cp:lastModifiedBy>KARAKATSANI ANNA</cp:lastModifiedBy>
  <cp:revision>3</cp:revision>
  <cp:lastPrinted>2021-10-14T09:17:00Z</cp:lastPrinted>
  <dcterms:created xsi:type="dcterms:W3CDTF">2021-10-14T09:29:00Z</dcterms:created>
  <dcterms:modified xsi:type="dcterms:W3CDTF">2021-11-01T07:41:00Z</dcterms:modified>
</cp:coreProperties>
</file>