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C503" w14:textId="75B11BDC" w:rsidR="006571C1" w:rsidRPr="007D67A5" w:rsidRDefault="006571C1" w:rsidP="007D67A5">
      <w:pPr>
        <w:spacing w:after="0" w:line="360" w:lineRule="auto"/>
        <w:jc w:val="center"/>
        <w:rPr>
          <w:rFonts w:ascii="Arial" w:hAnsi="Arial" w:cs="Arial"/>
          <w:lang w:eastAsia="el-GR"/>
        </w:rPr>
      </w:pPr>
      <w:r w:rsidRPr="007D67A5">
        <w:rPr>
          <w:rFonts w:ascii="Arial" w:hAnsi="Arial" w:cs="Arial"/>
          <w:noProof/>
        </w:rPr>
        <w:drawing>
          <wp:inline distT="0" distB="0" distL="0" distR="0" wp14:anchorId="6E510C88" wp14:editId="365AB8AA">
            <wp:extent cx="2187735" cy="948583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251" cy="98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124EC" w14:textId="77777777" w:rsidR="00837668" w:rsidRPr="007D67A5" w:rsidRDefault="00837668" w:rsidP="007D67A5">
      <w:pPr>
        <w:spacing w:after="0" w:line="360" w:lineRule="auto"/>
        <w:jc w:val="center"/>
        <w:rPr>
          <w:rFonts w:ascii="Arial" w:hAnsi="Arial" w:cs="Arial"/>
          <w:lang w:eastAsia="el-GR"/>
        </w:rPr>
      </w:pPr>
    </w:p>
    <w:p w14:paraId="48124966" w14:textId="2686AFAD" w:rsidR="009C6244" w:rsidRPr="007D67A5" w:rsidRDefault="009C6244" w:rsidP="007D67A5">
      <w:pPr>
        <w:spacing w:after="0" w:line="360" w:lineRule="auto"/>
        <w:jc w:val="center"/>
        <w:rPr>
          <w:rFonts w:ascii="Arial" w:eastAsia="MS Mincho" w:hAnsi="Arial" w:cs="Arial"/>
          <w:b/>
          <w:u w:val="single"/>
        </w:rPr>
      </w:pPr>
      <w:r w:rsidRPr="007D67A5">
        <w:rPr>
          <w:rFonts w:ascii="Arial" w:eastAsia="MS Mincho" w:hAnsi="Arial" w:cs="Arial"/>
          <w:b/>
          <w:u w:val="single"/>
        </w:rPr>
        <w:t xml:space="preserve">ΤΡΟΠΟΛΟΓΙΑ </w:t>
      </w:r>
      <w:r w:rsidR="006571C1" w:rsidRPr="007D67A5">
        <w:rPr>
          <w:rFonts w:ascii="Arial" w:eastAsia="MS Mincho" w:hAnsi="Arial" w:cs="Arial"/>
          <w:b/>
          <w:u w:val="single"/>
        </w:rPr>
        <w:t>-</w:t>
      </w:r>
      <w:r w:rsidRPr="007D67A5">
        <w:rPr>
          <w:rFonts w:ascii="Arial" w:eastAsia="MS Mincho" w:hAnsi="Arial" w:cs="Arial"/>
          <w:b/>
          <w:u w:val="single"/>
        </w:rPr>
        <w:t xml:space="preserve"> ΠΡΟΣΘΗΚΗ</w:t>
      </w:r>
    </w:p>
    <w:p w14:paraId="0096BBD4" w14:textId="77777777" w:rsidR="009C6244" w:rsidRPr="007D67A5" w:rsidRDefault="009C6244" w:rsidP="007D67A5">
      <w:pPr>
        <w:spacing w:after="0" w:line="360" w:lineRule="auto"/>
        <w:jc w:val="center"/>
        <w:rPr>
          <w:rFonts w:ascii="Arial" w:eastAsia="MS Mincho" w:hAnsi="Arial" w:cs="Arial"/>
          <w:b/>
          <w:u w:val="single"/>
        </w:rPr>
      </w:pPr>
    </w:p>
    <w:p w14:paraId="31B06B77" w14:textId="77777777" w:rsidR="009C6244" w:rsidRPr="007D67A5" w:rsidRDefault="009C6244" w:rsidP="007D67A5">
      <w:pPr>
        <w:spacing w:after="0" w:line="360" w:lineRule="auto"/>
        <w:jc w:val="center"/>
        <w:rPr>
          <w:rFonts w:ascii="Arial" w:eastAsia="MS Mincho" w:hAnsi="Arial" w:cs="Arial"/>
          <w:b/>
        </w:rPr>
      </w:pPr>
      <w:r w:rsidRPr="007D67A5">
        <w:rPr>
          <w:rFonts w:ascii="Arial" w:eastAsia="MS Mincho" w:hAnsi="Arial" w:cs="Arial"/>
          <w:b/>
        </w:rPr>
        <w:t>Στο Σχέδιο Νόμου του Υπουργείου Παιδείας και Θρησκευμάτων</w:t>
      </w:r>
    </w:p>
    <w:p w14:paraId="58177797" w14:textId="180E3E91" w:rsidR="009C6244" w:rsidRPr="007D67A5" w:rsidRDefault="009C6244" w:rsidP="007D67A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</w:rPr>
      </w:pPr>
      <w:r w:rsidRPr="007D67A5">
        <w:rPr>
          <w:rFonts w:ascii="Arial" w:eastAsia="MS Mincho" w:hAnsi="Arial" w:cs="Arial"/>
          <w:b/>
        </w:rPr>
        <w:t xml:space="preserve">με τίτλο </w:t>
      </w:r>
      <w:r w:rsidRPr="007D67A5">
        <w:rPr>
          <w:rFonts w:ascii="Arial" w:eastAsia="Calibri-Bold" w:hAnsi="Arial" w:cs="Arial"/>
          <w:b/>
          <w:bCs/>
        </w:rPr>
        <w:t>«Αναβάθμιση του σχολείου, ενδυνάμωση των εκπαιδευτικών και άλλες διατάξεις»</w:t>
      </w:r>
    </w:p>
    <w:p w14:paraId="1753CC83" w14:textId="77777777" w:rsidR="009C6244" w:rsidRPr="007D67A5" w:rsidRDefault="009C6244" w:rsidP="007D67A5">
      <w:pPr>
        <w:spacing w:after="0" w:line="360" w:lineRule="auto"/>
        <w:jc w:val="both"/>
        <w:rPr>
          <w:rFonts w:ascii="Arial" w:eastAsia="MS Mincho" w:hAnsi="Arial" w:cs="Arial"/>
          <w:b/>
        </w:rPr>
      </w:pPr>
    </w:p>
    <w:p w14:paraId="04D987EC" w14:textId="77777777" w:rsidR="00837668" w:rsidRPr="007D67A5" w:rsidRDefault="009C6244" w:rsidP="007D67A5">
      <w:pPr>
        <w:spacing w:after="0" w:line="360" w:lineRule="auto"/>
        <w:jc w:val="center"/>
        <w:rPr>
          <w:rFonts w:ascii="Arial" w:hAnsi="Arial" w:cs="Arial"/>
          <w:lang w:eastAsia="el-GR"/>
        </w:rPr>
      </w:pPr>
      <w:r w:rsidRPr="007D67A5">
        <w:rPr>
          <w:rFonts w:ascii="Arial" w:eastAsia="NSimSun" w:hAnsi="Arial" w:cs="Arial"/>
          <w:b/>
          <w:bCs/>
          <w:kern w:val="2"/>
          <w:lang w:eastAsia="zh-CN" w:bidi="hi-IN"/>
        </w:rPr>
        <w:t xml:space="preserve">Θέμα: </w:t>
      </w:r>
      <w:r w:rsidR="006C07CE" w:rsidRPr="007D67A5">
        <w:rPr>
          <w:rFonts w:ascii="Arial" w:eastAsia="NSimSun" w:hAnsi="Arial" w:cs="Arial"/>
          <w:b/>
          <w:bCs/>
          <w:kern w:val="2"/>
          <w:lang w:eastAsia="zh-CN" w:bidi="hi-IN"/>
        </w:rPr>
        <w:t>«</w:t>
      </w:r>
      <w:r w:rsidRPr="007D67A5">
        <w:rPr>
          <w:rFonts w:ascii="Arial" w:hAnsi="Arial" w:cs="Arial"/>
          <w:b/>
        </w:rPr>
        <w:t>Κατάργηση της δυνατότητας μη κατανομής ποσοστού 20% της τακτικής επιχορήγησης</w:t>
      </w:r>
      <w:r w:rsidR="006C07CE" w:rsidRPr="007D67A5">
        <w:rPr>
          <w:rFonts w:ascii="Arial" w:hAnsi="Arial" w:cs="Arial"/>
          <w:b/>
        </w:rPr>
        <w:t xml:space="preserve"> στα Α.Ε.Ι.</w:t>
      </w:r>
      <w:r w:rsidRPr="007D67A5">
        <w:rPr>
          <w:rFonts w:ascii="Arial" w:hAnsi="Arial" w:cs="Arial"/>
          <w:b/>
        </w:rPr>
        <w:t>»</w:t>
      </w:r>
    </w:p>
    <w:p w14:paraId="28402368" w14:textId="77777777" w:rsidR="00837668" w:rsidRPr="007D67A5" w:rsidRDefault="00837668" w:rsidP="007D67A5">
      <w:pPr>
        <w:spacing w:after="0" w:line="360" w:lineRule="auto"/>
        <w:jc w:val="both"/>
        <w:rPr>
          <w:rFonts w:ascii="Arial" w:hAnsi="Arial" w:cs="Arial"/>
          <w:lang w:eastAsia="el-GR"/>
        </w:rPr>
      </w:pPr>
    </w:p>
    <w:p w14:paraId="3F9B08E0" w14:textId="7582F56C" w:rsidR="009C6244" w:rsidRDefault="009C6244" w:rsidP="006571C1">
      <w:pPr>
        <w:spacing w:after="0" w:line="360" w:lineRule="auto"/>
        <w:jc w:val="both"/>
        <w:rPr>
          <w:rFonts w:ascii="Arial" w:eastAsia="NSimSun" w:hAnsi="Arial" w:cs="Arial"/>
          <w:b/>
          <w:bCs/>
          <w:kern w:val="2"/>
          <w:u w:val="single"/>
          <w:lang w:eastAsia="zh-CN" w:bidi="hi-IN"/>
        </w:rPr>
      </w:pPr>
      <w:r w:rsidRPr="007D67A5">
        <w:rPr>
          <w:rFonts w:ascii="Arial" w:eastAsia="NSimSun" w:hAnsi="Arial" w:cs="Arial"/>
          <w:b/>
          <w:bCs/>
          <w:kern w:val="2"/>
          <w:u w:val="single"/>
          <w:lang w:eastAsia="zh-CN" w:bidi="hi-IN"/>
        </w:rPr>
        <w:t>Α. ΑΙΤΙΟΛΟΓΙΚΗ ΕΚΘΕΣΗ</w:t>
      </w:r>
    </w:p>
    <w:p w14:paraId="5DECB42E" w14:textId="77777777" w:rsidR="006571C1" w:rsidRPr="007D67A5" w:rsidRDefault="006571C1" w:rsidP="006571C1">
      <w:pPr>
        <w:spacing w:after="0" w:line="360" w:lineRule="auto"/>
        <w:jc w:val="both"/>
        <w:rPr>
          <w:rFonts w:ascii="Arial" w:eastAsia="NSimSun" w:hAnsi="Arial" w:cs="Arial"/>
          <w:b/>
          <w:bCs/>
          <w:kern w:val="2"/>
          <w:u w:val="single"/>
          <w:lang w:eastAsia="zh-CN" w:bidi="hi-IN"/>
        </w:rPr>
      </w:pPr>
    </w:p>
    <w:p w14:paraId="39B046C7" w14:textId="7E7D62B8" w:rsidR="009C6244" w:rsidRPr="007D67A5" w:rsidRDefault="009C6244" w:rsidP="007D67A5">
      <w:pPr>
        <w:spacing w:after="0" w:line="360" w:lineRule="auto"/>
        <w:jc w:val="both"/>
        <w:rPr>
          <w:rFonts w:ascii="Arial" w:eastAsia="NSimSun" w:hAnsi="Arial" w:cs="Arial"/>
          <w:bCs/>
          <w:kern w:val="2"/>
          <w:lang w:eastAsia="zh-CN" w:bidi="hi-IN"/>
        </w:rPr>
      </w:pPr>
      <w:r w:rsidRPr="007D67A5">
        <w:rPr>
          <w:rFonts w:ascii="Arial" w:eastAsia="NSimSun" w:hAnsi="Arial" w:cs="Arial"/>
          <w:bCs/>
          <w:kern w:val="2"/>
          <w:lang w:eastAsia="zh-CN" w:bidi="hi-IN"/>
        </w:rPr>
        <w:t>Με την προτεινόμενη ρύθμιση κατα</w:t>
      </w:r>
      <w:r w:rsidR="006C07CE" w:rsidRPr="007D67A5">
        <w:rPr>
          <w:rFonts w:ascii="Arial" w:eastAsia="NSimSun" w:hAnsi="Arial" w:cs="Arial"/>
          <w:bCs/>
          <w:kern w:val="2"/>
          <w:lang w:eastAsia="zh-CN" w:bidi="hi-IN"/>
        </w:rPr>
        <w:t>ργείται η δυνατότητα μείωσης της</w:t>
      </w:r>
      <w:r w:rsidRPr="007D67A5">
        <w:rPr>
          <w:rFonts w:ascii="Arial" w:eastAsia="NSimSun" w:hAnsi="Arial" w:cs="Arial"/>
          <w:bCs/>
          <w:kern w:val="2"/>
          <w:lang w:eastAsia="zh-CN" w:bidi="hi-IN"/>
        </w:rPr>
        <w:t xml:space="preserve"> </w:t>
      </w:r>
      <w:r w:rsidR="006C07CE" w:rsidRPr="007D67A5">
        <w:rPr>
          <w:rFonts w:ascii="Arial" w:eastAsia="NSimSun" w:hAnsi="Arial" w:cs="Arial"/>
          <w:bCs/>
          <w:kern w:val="2"/>
          <w:lang w:eastAsia="zh-CN" w:bidi="hi-IN"/>
        </w:rPr>
        <w:t xml:space="preserve">κατανομής της </w:t>
      </w:r>
      <w:r w:rsidRPr="007D67A5">
        <w:rPr>
          <w:rFonts w:ascii="Arial" w:eastAsia="NSimSun" w:hAnsi="Arial" w:cs="Arial"/>
          <w:bCs/>
          <w:kern w:val="2"/>
          <w:lang w:eastAsia="zh-CN" w:bidi="hi-IN"/>
        </w:rPr>
        <w:t>τακτική</w:t>
      </w:r>
      <w:r w:rsidR="006C07CE" w:rsidRPr="007D67A5">
        <w:rPr>
          <w:rFonts w:ascii="Arial" w:eastAsia="NSimSun" w:hAnsi="Arial" w:cs="Arial"/>
          <w:bCs/>
          <w:kern w:val="2"/>
          <w:lang w:eastAsia="zh-CN" w:bidi="hi-IN"/>
        </w:rPr>
        <w:t>ς</w:t>
      </w:r>
      <w:r w:rsidRPr="007D67A5">
        <w:rPr>
          <w:rFonts w:ascii="Arial" w:eastAsia="NSimSun" w:hAnsi="Arial" w:cs="Arial"/>
          <w:bCs/>
          <w:kern w:val="2"/>
          <w:lang w:eastAsia="zh-CN" w:bidi="hi-IN"/>
        </w:rPr>
        <w:t xml:space="preserve"> επιχορήγηση</w:t>
      </w:r>
      <w:r w:rsidR="006C07CE" w:rsidRPr="007D67A5">
        <w:rPr>
          <w:rFonts w:ascii="Arial" w:eastAsia="NSimSun" w:hAnsi="Arial" w:cs="Arial"/>
          <w:bCs/>
          <w:kern w:val="2"/>
          <w:lang w:eastAsia="zh-CN" w:bidi="hi-IN"/>
        </w:rPr>
        <w:t>ς</w:t>
      </w:r>
      <w:r w:rsidRPr="007D67A5">
        <w:rPr>
          <w:rFonts w:ascii="Arial" w:eastAsia="NSimSun" w:hAnsi="Arial" w:cs="Arial"/>
          <w:bCs/>
          <w:kern w:val="2"/>
          <w:lang w:eastAsia="zh-CN" w:bidi="hi-IN"/>
        </w:rPr>
        <w:t xml:space="preserve"> στα Α.Ε.Ι</w:t>
      </w:r>
      <w:r w:rsidR="006C07CE" w:rsidRPr="007D67A5">
        <w:rPr>
          <w:rFonts w:ascii="Arial" w:eastAsia="NSimSun" w:hAnsi="Arial" w:cs="Arial"/>
          <w:bCs/>
          <w:kern w:val="2"/>
          <w:lang w:eastAsia="zh-CN" w:bidi="hi-IN"/>
        </w:rPr>
        <w:t>. σε ποσοστό είκοσι τοις εκατό (20%) βάσει υποκειμενικών κριτηρίων προκειμένου να διασφαλιστεί η εύρυθμη λειτουργία των</w:t>
      </w:r>
      <w:r w:rsidR="006571C1" w:rsidRPr="007D67A5">
        <w:rPr>
          <w:rFonts w:ascii="Arial" w:eastAsia="NSimSun" w:hAnsi="Arial" w:cs="Arial"/>
          <w:bCs/>
          <w:kern w:val="2"/>
          <w:lang w:eastAsia="zh-CN" w:bidi="hi-IN"/>
        </w:rPr>
        <w:t xml:space="preserve"> </w:t>
      </w:r>
      <w:r w:rsidR="006571C1">
        <w:rPr>
          <w:rFonts w:ascii="Arial" w:eastAsia="NSimSun" w:hAnsi="Arial" w:cs="Arial"/>
          <w:bCs/>
          <w:kern w:val="2"/>
          <w:lang w:eastAsia="zh-CN" w:bidi="hi-IN"/>
        </w:rPr>
        <w:t>δημόσιων Πανεπιστημίων. Δ</w:t>
      </w:r>
      <w:r w:rsidR="006C07CE" w:rsidRPr="007D67A5">
        <w:rPr>
          <w:rFonts w:ascii="Arial" w:eastAsia="NSimSun" w:hAnsi="Arial" w:cs="Arial"/>
          <w:bCs/>
          <w:kern w:val="2"/>
          <w:lang w:eastAsia="zh-CN" w:bidi="hi-IN"/>
        </w:rPr>
        <w:t xml:space="preserve">εδομένου ότι </w:t>
      </w:r>
      <w:r w:rsidR="006C07CE" w:rsidRPr="007D67A5">
        <w:rPr>
          <w:rFonts w:ascii="Arial" w:hAnsi="Arial" w:cs="Arial"/>
          <w:color w:val="252525"/>
          <w:shd w:val="clear" w:color="auto" w:fill="FFFFFF"/>
        </w:rPr>
        <w:t>η οικονομική ενίσχυση των Α</w:t>
      </w:r>
      <w:r w:rsidR="006571C1">
        <w:rPr>
          <w:rFonts w:ascii="Arial" w:hAnsi="Arial" w:cs="Arial"/>
          <w:color w:val="252525"/>
          <w:shd w:val="clear" w:color="auto" w:fill="FFFFFF"/>
        </w:rPr>
        <w:t>.</w:t>
      </w:r>
      <w:r w:rsidR="006C07CE" w:rsidRPr="007D67A5">
        <w:rPr>
          <w:rFonts w:ascii="Arial" w:hAnsi="Arial" w:cs="Arial"/>
          <w:color w:val="252525"/>
          <w:shd w:val="clear" w:color="auto" w:fill="FFFFFF"/>
        </w:rPr>
        <w:t>Ε</w:t>
      </w:r>
      <w:r w:rsidR="006571C1">
        <w:rPr>
          <w:rFonts w:ascii="Arial" w:hAnsi="Arial" w:cs="Arial"/>
          <w:color w:val="252525"/>
          <w:shd w:val="clear" w:color="auto" w:fill="FFFFFF"/>
        </w:rPr>
        <w:t>.</w:t>
      </w:r>
      <w:r w:rsidR="006C07CE" w:rsidRPr="007D67A5">
        <w:rPr>
          <w:rFonts w:ascii="Arial" w:hAnsi="Arial" w:cs="Arial"/>
          <w:color w:val="252525"/>
          <w:shd w:val="clear" w:color="auto" w:fill="FFFFFF"/>
        </w:rPr>
        <w:t>Ι</w:t>
      </w:r>
      <w:r w:rsidR="006571C1">
        <w:rPr>
          <w:rFonts w:ascii="Arial" w:hAnsi="Arial" w:cs="Arial"/>
          <w:color w:val="252525"/>
          <w:shd w:val="clear" w:color="auto" w:fill="FFFFFF"/>
        </w:rPr>
        <w:t>.</w:t>
      </w:r>
      <w:r w:rsidR="006C07CE" w:rsidRPr="007D67A5">
        <w:rPr>
          <w:rFonts w:ascii="Arial" w:hAnsi="Arial" w:cs="Arial"/>
          <w:color w:val="252525"/>
          <w:shd w:val="clear" w:color="auto" w:fill="FFFFFF"/>
        </w:rPr>
        <w:t xml:space="preserve"> αποτελεί </w:t>
      </w:r>
      <w:r w:rsidR="008A75EA">
        <w:rPr>
          <w:rFonts w:ascii="Arial" w:hAnsi="Arial" w:cs="Arial"/>
          <w:color w:val="252525"/>
          <w:shd w:val="clear" w:color="auto" w:fill="FFFFFF"/>
        </w:rPr>
        <w:t xml:space="preserve">συνταγματική </w:t>
      </w:r>
      <w:r w:rsidR="006C07CE" w:rsidRPr="007D67A5">
        <w:rPr>
          <w:rFonts w:ascii="Arial" w:hAnsi="Arial" w:cs="Arial"/>
          <w:color w:val="252525"/>
          <w:shd w:val="clear" w:color="auto" w:fill="FFFFFF"/>
        </w:rPr>
        <w:t xml:space="preserve">υποχρέωση του κράτους, η κατανομή της οικονομικής ενίσχυσης πρέπει να </w:t>
      </w:r>
      <w:r w:rsidR="008A75EA">
        <w:rPr>
          <w:rFonts w:ascii="Arial" w:hAnsi="Arial" w:cs="Arial"/>
          <w:color w:val="252525"/>
          <w:shd w:val="clear" w:color="auto" w:fill="FFFFFF"/>
        </w:rPr>
        <w:t>στηρίζεται</w:t>
      </w:r>
      <w:r w:rsidR="008A75EA" w:rsidRPr="007D67A5">
        <w:rPr>
          <w:rFonts w:ascii="Arial" w:hAnsi="Arial" w:cs="Arial"/>
          <w:color w:val="252525"/>
          <w:shd w:val="clear" w:color="auto" w:fill="FFFFFF"/>
        </w:rPr>
        <w:t xml:space="preserve"> </w:t>
      </w:r>
      <w:r w:rsidR="006C07CE" w:rsidRPr="007D67A5">
        <w:rPr>
          <w:rFonts w:ascii="Arial" w:hAnsi="Arial" w:cs="Arial"/>
          <w:color w:val="252525"/>
          <w:shd w:val="clear" w:color="auto" w:fill="FFFFFF"/>
        </w:rPr>
        <w:t>σε αντικειμενικούς</w:t>
      </w:r>
      <w:r w:rsidR="008A75EA">
        <w:rPr>
          <w:rFonts w:ascii="Arial" w:hAnsi="Arial" w:cs="Arial"/>
          <w:color w:val="252525"/>
          <w:shd w:val="clear" w:color="auto" w:fill="FFFFFF"/>
        </w:rPr>
        <w:t>-</w:t>
      </w:r>
      <w:r w:rsidR="006C07CE" w:rsidRPr="007D67A5">
        <w:rPr>
          <w:rFonts w:ascii="Arial" w:hAnsi="Arial" w:cs="Arial"/>
          <w:color w:val="252525"/>
          <w:shd w:val="clear" w:color="auto" w:fill="FFFFFF"/>
        </w:rPr>
        <w:t>ποσοτικούς δείκτες που δεν επιδέχονται αμφισβήτησης.</w:t>
      </w:r>
    </w:p>
    <w:p w14:paraId="7615D434" w14:textId="77777777" w:rsidR="009C6244" w:rsidRPr="007D67A5" w:rsidRDefault="009C6244" w:rsidP="007D67A5">
      <w:pPr>
        <w:spacing w:after="0" w:line="360" w:lineRule="auto"/>
        <w:jc w:val="both"/>
        <w:rPr>
          <w:rFonts w:ascii="Arial" w:hAnsi="Arial" w:cs="Arial"/>
          <w:lang w:eastAsia="el-GR"/>
        </w:rPr>
      </w:pPr>
    </w:p>
    <w:p w14:paraId="3E7AD204" w14:textId="63A07FE0" w:rsidR="009C6244" w:rsidRDefault="009C6244" w:rsidP="006571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6"/>
        </w:tabs>
        <w:spacing w:after="0" w:line="360" w:lineRule="auto"/>
        <w:jc w:val="both"/>
        <w:rPr>
          <w:rFonts w:ascii="Arial" w:eastAsia="NSimSun" w:hAnsi="Arial" w:cs="Arial"/>
          <w:b/>
          <w:bCs/>
          <w:kern w:val="2"/>
          <w:u w:val="single"/>
          <w:lang w:eastAsia="zh-CN" w:bidi="hi-IN"/>
        </w:rPr>
      </w:pPr>
      <w:r w:rsidRPr="007D67A5">
        <w:rPr>
          <w:rFonts w:ascii="Arial" w:eastAsia="NSimSun" w:hAnsi="Arial" w:cs="Arial"/>
          <w:b/>
          <w:bCs/>
          <w:kern w:val="2"/>
          <w:u w:val="single"/>
          <w:lang w:eastAsia="zh-CN" w:bidi="hi-IN"/>
        </w:rPr>
        <w:t>Β. ΠΡΟΤΕΙΝΟΜΕΝΗ ΔΙΑΤΑΞΗ</w:t>
      </w:r>
    </w:p>
    <w:p w14:paraId="1F56A2E6" w14:textId="77777777" w:rsidR="008A75EA" w:rsidRPr="007D67A5" w:rsidRDefault="008A75EA" w:rsidP="006571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6"/>
        </w:tabs>
        <w:spacing w:after="0" w:line="360" w:lineRule="auto"/>
        <w:jc w:val="both"/>
        <w:rPr>
          <w:rFonts w:ascii="Arial" w:eastAsia="NSimSun" w:hAnsi="Arial" w:cs="Arial"/>
          <w:kern w:val="2"/>
          <w:lang w:eastAsia="zh-CN" w:bidi="hi-IN"/>
        </w:rPr>
      </w:pPr>
    </w:p>
    <w:p w14:paraId="08D7B880" w14:textId="77777777" w:rsidR="00837668" w:rsidRPr="007D67A5" w:rsidRDefault="009C6244" w:rsidP="007D67A5">
      <w:pPr>
        <w:spacing w:after="0" w:line="360" w:lineRule="auto"/>
        <w:jc w:val="center"/>
        <w:rPr>
          <w:rFonts w:ascii="Arial" w:hAnsi="Arial" w:cs="Arial"/>
        </w:rPr>
      </w:pPr>
      <w:r w:rsidRPr="007D67A5">
        <w:rPr>
          <w:rFonts w:ascii="Arial" w:hAnsi="Arial" w:cs="Arial"/>
        </w:rPr>
        <w:t>Άρθρο ….</w:t>
      </w:r>
    </w:p>
    <w:p w14:paraId="56CDC032" w14:textId="2B412A0D" w:rsidR="00837668" w:rsidRDefault="00837668" w:rsidP="006571C1">
      <w:pPr>
        <w:spacing w:after="0" w:line="360" w:lineRule="auto"/>
        <w:jc w:val="both"/>
        <w:rPr>
          <w:rFonts w:ascii="Arial" w:hAnsi="Arial" w:cs="Arial"/>
          <w:lang w:eastAsia="el-GR"/>
        </w:rPr>
      </w:pPr>
      <w:r w:rsidRPr="007D67A5">
        <w:rPr>
          <w:rFonts w:ascii="Arial" w:hAnsi="Arial" w:cs="Arial"/>
          <w:lang w:eastAsia="el-GR"/>
        </w:rPr>
        <w:t>Το άρθρο 16 του ν. 4653/2020 (Α΄ 12), όπως έχει αντικατασταθεί με το άρθρο 99 του ν. 4790/2021 (Α΄ 48), αντικαθίσταται ως εξής:</w:t>
      </w:r>
    </w:p>
    <w:p w14:paraId="395E024B" w14:textId="77777777" w:rsidR="008A75EA" w:rsidRPr="007D67A5" w:rsidRDefault="008A75EA" w:rsidP="007D67A5">
      <w:pPr>
        <w:spacing w:after="0" w:line="360" w:lineRule="auto"/>
        <w:jc w:val="both"/>
        <w:rPr>
          <w:rFonts w:ascii="Arial" w:hAnsi="Arial" w:cs="Arial"/>
          <w:lang w:eastAsia="el-GR"/>
        </w:rPr>
      </w:pPr>
    </w:p>
    <w:p w14:paraId="2E5312C2" w14:textId="77777777" w:rsidR="00837668" w:rsidRPr="007D67A5" w:rsidRDefault="00837668" w:rsidP="007D67A5">
      <w:pPr>
        <w:spacing w:after="0" w:line="360" w:lineRule="auto"/>
        <w:jc w:val="center"/>
        <w:rPr>
          <w:rFonts w:ascii="Arial" w:hAnsi="Arial" w:cs="Arial"/>
        </w:rPr>
      </w:pPr>
      <w:r w:rsidRPr="007D67A5">
        <w:rPr>
          <w:rFonts w:ascii="Arial" w:hAnsi="Arial" w:cs="Arial"/>
        </w:rPr>
        <w:t>«Κατανομή της δημόσιας επιχορήγησης στα Α.Ε.Ι.</w:t>
      </w:r>
    </w:p>
    <w:p w14:paraId="19C16FB4" w14:textId="34E25EC4" w:rsidR="008A75EA" w:rsidRPr="007D67A5" w:rsidRDefault="00837668" w:rsidP="007D67A5">
      <w:pPr>
        <w:spacing w:after="0" w:line="360" w:lineRule="auto"/>
        <w:jc w:val="both"/>
        <w:rPr>
          <w:rFonts w:ascii="Arial" w:hAnsi="Arial" w:cs="Arial"/>
        </w:rPr>
      </w:pPr>
      <w:r w:rsidRPr="007D67A5">
        <w:rPr>
          <w:rFonts w:ascii="Arial" w:hAnsi="Arial" w:cs="Arial"/>
        </w:rPr>
        <w:t>1. Η επιχορήγηση των Α.Ε.Ι. εντός των ορίων του προϋπολογισμού του Υπουργείου Παιδείας και Θρησκευμάτων κατανέμεται βάσει αντικειμενικών κριτηρίων,</w:t>
      </w:r>
      <w:r w:rsidR="008A75EA">
        <w:rPr>
          <w:rFonts w:ascii="Arial" w:hAnsi="Arial" w:cs="Arial"/>
        </w:rPr>
        <w:t xml:space="preserve"> </w:t>
      </w:r>
      <w:r w:rsidRPr="007D67A5">
        <w:rPr>
          <w:rFonts w:ascii="Arial" w:hAnsi="Arial" w:cs="Arial"/>
        </w:rPr>
        <w:t>ιδίως:</w:t>
      </w:r>
    </w:p>
    <w:p w14:paraId="4915DCD6" w14:textId="0322B003" w:rsidR="008A75EA" w:rsidRPr="007D67A5" w:rsidRDefault="00837668" w:rsidP="007D67A5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7D67A5">
        <w:rPr>
          <w:rFonts w:ascii="Arial" w:hAnsi="Arial" w:cs="Arial"/>
        </w:rPr>
        <w:t>αα</w:t>
      </w:r>
      <w:proofErr w:type="spellEnd"/>
      <w:r w:rsidRPr="007D67A5">
        <w:rPr>
          <w:rFonts w:ascii="Arial" w:hAnsi="Arial" w:cs="Arial"/>
        </w:rPr>
        <w:t>) τον συνολικό αριθμό των εγγεγραμμένων φοιτητών ανά πρόγραμμα σπουδών,</w:t>
      </w:r>
    </w:p>
    <w:p w14:paraId="279C4C17" w14:textId="4315DD3B" w:rsidR="008A75EA" w:rsidRPr="007D67A5" w:rsidRDefault="00837668" w:rsidP="007D67A5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7D67A5">
        <w:rPr>
          <w:rFonts w:ascii="Arial" w:hAnsi="Arial" w:cs="Arial"/>
        </w:rPr>
        <w:t>ββ</w:t>
      </w:r>
      <w:proofErr w:type="spellEnd"/>
      <w:r w:rsidRPr="007D67A5">
        <w:rPr>
          <w:rFonts w:ascii="Arial" w:hAnsi="Arial" w:cs="Arial"/>
        </w:rPr>
        <w:t>) το εκτιμώμενο ετήσιο κόστος σπουδών ανά φοιτητή για κάθε πρόγραμμα σπουδών,</w:t>
      </w:r>
    </w:p>
    <w:p w14:paraId="57359C41" w14:textId="5F21AF20" w:rsidR="008A75EA" w:rsidRPr="007D67A5" w:rsidRDefault="00837668" w:rsidP="007D67A5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7D67A5">
        <w:rPr>
          <w:rFonts w:ascii="Arial" w:hAnsi="Arial" w:cs="Arial"/>
        </w:rPr>
        <w:lastRenderedPageBreak/>
        <w:t>γγ</w:t>
      </w:r>
      <w:proofErr w:type="spellEnd"/>
      <w:r w:rsidRPr="007D67A5">
        <w:rPr>
          <w:rFonts w:ascii="Arial" w:hAnsi="Arial" w:cs="Arial"/>
        </w:rPr>
        <w:t>) τη διάρκεια των προγραμμάτων σπουδών,</w:t>
      </w:r>
    </w:p>
    <w:p w14:paraId="0BA19E7C" w14:textId="2A483AA3" w:rsidR="00837668" w:rsidRDefault="00C57AA4" w:rsidP="006571C1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7D67A5">
        <w:rPr>
          <w:rFonts w:ascii="Arial" w:hAnsi="Arial" w:cs="Arial"/>
        </w:rPr>
        <w:t>δ</w:t>
      </w:r>
      <w:r w:rsidR="00837668" w:rsidRPr="007D67A5">
        <w:rPr>
          <w:rFonts w:ascii="Arial" w:hAnsi="Arial" w:cs="Arial"/>
        </w:rPr>
        <w:t>δ</w:t>
      </w:r>
      <w:proofErr w:type="spellEnd"/>
      <w:r w:rsidR="00837668" w:rsidRPr="007D67A5">
        <w:rPr>
          <w:rFonts w:ascii="Arial" w:hAnsi="Arial" w:cs="Arial"/>
        </w:rPr>
        <w:t>) το μέγεθος και τη γεωγραφική διασπορά του ιδρύματος.</w:t>
      </w:r>
    </w:p>
    <w:p w14:paraId="3EDDE0DB" w14:textId="77777777" w:rsidR="008A75EA" w:rsidRPr="007D67A5" w:rsidRDefault="008A75EA" w:rsidP="007D67A5">
      <w:pPr>
        <w:spacing w:after="0" w:line="360" w:lineRule="auto"/>
        <w:jc w:val="both"/>
        <w:rPr>
          <w:rFonts w:ascii="Arial" w:hAnsi="Arial" w:cs="Arial"/>
        </w:rPr>
      </w:pPr>
    </w:p>
    <w:p w14:paraId="6E602BDE" w14:textId="136D63CF" w:rsidR="00837668" w:rsidRPr="007D67A5" w:rsidRDefault="009C6244" w:rsidP="007D67A5">
      <w:pPr>
        <w:spacing w:after="0" w:line="360" w:lineRule="auto"/>
        <w:jc w:val="both"/>
        <w:rPr>
          <w:rFonts w:ascii="Arial" w:hAnsi="Arial" w:cs="Arial"/>
        </w:rPr>
      </w:pPr>
      <w:r w:rsidRPr="007D67A5">
        <w:rPr>
          <w:rFonts w:ascii="Arial" w:hAnsi="Arial" w:cs="Arial"/>
        </w:rPr>
        <w:t>2.</w:t>
      </w:r>
      <w:r w:rsidR="00837668" w:rsidRPr="007D67A5">
        <w:rPr>
          <w:rFonts w:ascii="Arial" w:hAnsi="Arial" w:cs="Arial"/>
        </w:rPr>
        <w:t xml:space="preserve"> Η τακτική επιχορήγηση κατανέμεται στα Α.Ε.Ι. με απόφαση του Υπο</w:t>
      </w:r>
      <w:r w:rsidR="00F001CA" w:rsidRPr="007D67A5">
        <w:rPr>
          <w:rFonts w:ascii="Arial" w:hAnsi="Arial" w:cs="Arial"/>
        </w:rPr>
        <w:t>υργού Παιδείας και Θρησκευμάτων</w:t>
      </w:r>
      <w:r w:rsidR="00837668" w:rsidRPr="007D67A5">
        <w:rPr>
          <w:rFonts w:ascii="Arial" w:hAnsi="Arial" w:cs="Arial"/>
        </w:rPr>
        <w:t xml:space="preserve"> που εκδίδεται μέ</w:t>
      </w:r>
      <w:r w:rsidR="00F001CA" w:rsidRPr="007D67A5">
        <w:rPr>
          <w:rFonts w:ascii="Arial" w:hAnsi="Arial" w:cs="Arial"/>
        </w:rPr>
        <w:t>χρι τον Ιανουάριο εκάστου έτους</w:t>
      </w:r>
      <w:r w:rsidR="00837668" w:rsidRPr="007D67A5">
        <w:rPr>
          <w:rFonts w:ascii="Arial" w:hAnsi="Arial" w:cs="Arial"/>
        </w:rPr>
        <w:t xml:space="preserve"> ύστερα από πρόταση του Ανώτατου Συμβουλίου της ΕΘ.Α.Α.Ε.</w:t>
      </w:r>
      <w:r w:rsidR="008A75EA">
        <w:rPr>
          <w:rFonts w:ascii="Arial" w:hAnsi="Arial" w:cs="Arial"/>
        </w:rPr>
        <w:t xml:space="preserve">. </w:t>
      </w:r>
      <w:r w:rsidR="00837668" w:rsidRPr="007D67A5">
        <w:rPr>
          <w:rFonts w:ascii="Arial" w:hAnsi="Arial" w:cs="Arial"/>
        </w:rPr>
        <w:t>Στην επιχορήγηση από τον κρατικό προϋπολογισμό που κατανέμεται στα ιδρύματα με την ως άνω διαδικασία, συμπεριλαμβάνονται, ειδικότερα, οι λειτουργικές δαπάνες του Τακτικού Προϋπολογισμού, εξαιρουμένου του Προγράμματος Δημοσίων Επενδύσεων.».</w:t>
      </w:r>
    </w:p>
    <w:p w14:paraId="7A7FDF34" w14:textId="77777777" w:rsidR="00837668" w:rsidRPr="007D67A5" w:rsidRDefault="00837668" w:rsidP="007D67A5">
      <w:pPr>
        <w:spacing w:after="0" w:line="360" w:lineRule="auto"/>
        <w:jc w:val="both"/>
        <w:rPr>
          <w:rFonts w:ascii="Arial" w:hAnsi="Arial" w:cs="Arial"/>
        </w:rPr>
      </w:pPr>
    </w:p>
    <w:p w14:paraId="16A2BBF7" w14:textId="0321AA8C" w:rsidR="00153B64" w:rsidRDefault="00F42F06" w:rsidP="006571C1">
      <w:pPr>
        <w:spacing w:after="0" w:line="360" w:lineRule="auto"/>
        <w:jc w:val="center"/>
        <w:rPr>
          <w:rFonts w:ascii="Arial" w:hAnsi="Arial" w:cs="Arial"/>
          <w:b/>
        </w:rPr>
      </w:pPr>
      <w:r w:rsidRPr="007D67A5">
        <w:rPr>
          <w:rFonts w:ascii="Arial" w:hAnsi="Arial" w:cs="Arial"/>
          <w:b/>
        </w:rPr>
        <w:t>Αθήνα, 26</w:t>
      </w:r>
      <w:r w:rsidR="00153B64" w:rsidRPr="007D67A5">
        <w:rPr>
          <w:rFonts w:ascii="Arial" w:hAnsi="Arial" w:cs="Arial"/>
          <w:b/>
        </w:rPr>
        <w:t>/</w:t>
      </w:r>
      <w:r w:rsidRPr="007D67A5">
        <w:rPr>
          <w:rFonts w:ascii="Arial" w:hAnsi="Arial" w:cs="Arial"/>
          <w:b/>
        </w:rPr>
        <w:t>0</w:t>
      </w:r>
      <w:r w:rsidR="00153B64" w:rsidRPr="007D67A5">
        <w:rPr>
          <w:rFonts w:ascii="Arial" w:hAnsi="Arial" w:cs="Arial"/>
          <w:b/>
        </w:rPr>
        <w:t>7/2021</w:t>
      </w:r>
    </w:p>
    <w:p w14:paraId="3D9864DF" w14:textId="77777777" w:rsidR="008A75EA" w:rsidRPr="007D67A5" w:rsidRDefault="008A75EA" w:rsidP="007D67A5">
      <w:pPr>
        <w:spacing w:after="0" w:line="360" w:lineRule="auto"/>
        <w:jc w:val="center"/>
        <w:rPr>
          <w:rFonts w:ascii="Arial" w:hAnsi="Arial" w:cs="Arial"/>
          <w:b/>
        </w:rPr>
      </w:pPr>
    </w:p>
    <w:p w14:paraId="53890C21" w14:textId="669AAE8D" w:rsidR="008A75EA" w:rsidRPr="007D67A5" w:rsidRDefault="00153B64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D67A5">
        <w:rPr>
          <w:rFonts w:ascii="Arial" w:hAnsi="Arial" w:cs="Arial"/>
          <w:b/>
          <w:bCs/>
        </w:rPr>
        <w:t xml:space="preserve">Οι </w:t>
      </w:r>
      <w:proofErr w:type="spellStart"/>
      <w:r w:rsidRPr="007D67A5">
        <w:rPr>
          <w:rFonts w:ascii="Arial" w:hAnsi="Arial" w:cs="Arial"/>
          <w:b/>
          <w:bCs/>
        </w:rPr>
        <w:t>προτείνοντες</w:t>
      </w:r>
      <w:proofErr w:type="spellEnd"/>
      <w:r w:rsidRPr="007D67A5">
        <w:rPr>
          <w:rFonts w:ascii="Arial" w:hAnsi="Arial" w:cs="Arial"/>
          <w:b/>
          <w:bCs/>
        </w:rPr>
        <w:t xml:space="preserve"> </w:t>
      </w:r>
      <w:r w:rsidR="008A75EA">
        <w:rPr>
          <w:rFonts w:ascii="Arial" w:hAnsi="Arial" w:cs="Arial"/>
          <w:b/>
          <w:bCs/>
        </w:rPr>
        <w:t>βο</w:t>
      </w:r>
      <w:r w:rsidRPr="007D67A5">
        <w:rPr>
          <w:rFonts w:ascii="Arial" w:hAnsi="Arial" w:cs="Arial"/>
          <w:b/>
          <w:bCs/>
        </w:rPr>
        <w:t>υλευτές</w:t>
      </w:r>
    </w:p>
    <w:p w14:paraId="41FFB767" w14:textId="77777777" w:rsidR="007D67A5" w:rsidRDefault="007D67A5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B2ADC0C" w14:textId="66901EEF" w:rsidR="00F42F06" w:rsidRDefault="00F42F06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D67A5">
        <w:rPr>
          <w:rFonts w:ascii="Arial" w:hAnsi="Arial" w:cs="Arial"/>
          <w:b/>
          <w:bCs/>
        </w:rPr>
        <w:t xml:space="preserve">Φίλης Νίκος </w:t>
      </w:r>
    </w:p>
    <w:p w14:paraId="58D3F3AF" w14:textId="77777777" w:rsidR="008A75EA" w:rsidRPr="007D67A5" w:rsidRDefault="008A75EA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6489AE4" w14:textId="56386A99" w:rsidR="00F42F06" w:rsidRDefault="00F42F06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D67A5">
        <w:rPr>
          <w:rFonts w:ascii="Arial" w:hAnsi="Arial" w:cs="Arial"/>
          <w:b/>
          <w:bCs/>
        </w:rPr>
        <w:t>Μερόπη Τζούφη</w:t>
      </w:r>
    </w:p>
    <w:p w14:paraId="4D5E4A3F" w14:textId="77777777" w:rsidR="008A75EA" w:rsidRPr="007D67A5" w:rsidRDefault="008A75EA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A6AF132" w14:textId="3553247C" w:rsidR="00F42F06" w:rsidRDefault="00F42F06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D67A5">
        <w:rPr>
          <w:rFonts w:ascii="Arial" w:hAnsi="Arial" w:cs="Arial"/>
          <w:b/>
          <w:bCs/>
        </w:rPr>
        <w:t>Αμανατίδης Γιάννης</w:t>
      </w:r>
    </w:p>
    <w:p w14:paraId="51AB7B78" w14:textId="77777777" w:rsidR="008A75EA" w:rsidRPr="007D67A5" w:rsidRDefault="008A75EA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3B3F93C" w14:textId="3AAC7CF1" w:rsidR="00F42F06" w:rsidRDefault="00F42F06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D67A5">
        <w:rPr>
          <w:rFonts w:ascii="Arial" w:hAnsi="Arial" w:cs="Arial"/>
          <w:b/>
          <w:bCs/>
        </w:rPr>
        <w:t>Αναγνωστοπούλου Σία</w:t>
      </w:r>
    </w:p>
    <w:p w14:paraId="0641F4EF" w14:textId="77777777" w:rsidR="008A75EA" w:rsidRPr="007D67A5" w:rsidRDefault="008A75EA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A6D461E" w14:textId="2B5E1DF6" w:rsidR="00F42F06" w:rsidRDefault="00F42F06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D67A5">
        <w:rPr>
          <w:rFonts w:ascii="Arial" w:hAnsi="Arial" w:cs="Arial"/>
          <w:b/>
          <w:bCs/>
        </w:rPr>
        <w:t>Βαγενά Άννα</w:t>
      </w:r>
    </w:p>
    <w:p w14:paraId="54B0357E" w14:textId="77777777" w:rsidR="008A75EA" w:rsidRPr="007D67A5" w:rsidRDefault="008A75EA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D27C623" w14:textId="0700F56C" w:rsidR="00F42F06" w:rsidRDefault="00F42F06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  <w:proofErr w:type="spellStart"/>
      <w:r w:rsidRPr="007D67A5">
        <w:rPr>
          <w:rFonts w:ascii="Arial" w:hAnsi="Arial" w:cs="Arial"/>
          <w:b/>
          <w:bCs/>
        </w:rPr>
        <w:t>Βέττα</w:t>
      </w:r>
      <w:proofErr w:type="spellEnd"/>
      <w:r w:rsidRPr="007D67A5">
        <w:rPr>
          <w:rFonts w:ascii="Arial" w:hAnsi="Arial" w:cs="Arial"/>
          <w:b/>
          <w:bCs/>
        </w:rPr>
        <w:t xml:space="preserve"> Καλλιόπη </w:t>
      </w:r>
    </w:p>
    <w:p w14:paraId="4AD3F11F" w14:textId="77777777" w:rsidR="008A75EA" w:rsidRPr="007D67A5" w:rsidRDefault="008A75EA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9E9135E" w14:textId="3FD617A4" w:rsidR="00F42F06" w:rsidRDefault="00F42F06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  <w:proofErr w:type="spellStart"/>
      <w:r w:rsidRPr="007D67A5">
        <w:rPr>
          <w:rFonts w:ascii="Arial" w:hAnsi="Arial" w:cs="Arial"/>
          <w:b/>
          <w:bCs/>
        </w:rPr>
        <w:t>Ζεϊμπέκ</w:t>
      </w:r>
      <w:proofErr w:type="spellEnd"/>
      <w:r w:rsidRPr="007D67A5">
        <w:rPr>
          <w:rFonts w:ascii="Arial" w:hAnsi="Arial" w:cs="Arial"/>
          <w:b/>
          <w:bCs/>
        </w:rPr>
        <w:t xml:space="preserve"> Χουσεΐν</w:t>
      </w:r>
    </w:p>
    <w:p w14:paraId="1355BF34" w14:textId="77777777" w:rsidR="008A75EA" w:rsidRPr="007D67A5" w:rsidRDefault="008A75EA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D98D124" w14:textId="5B94F273" w:rsidR="00F42F06" w:rsidRDefault="00F42F06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D67A5">
        <w:rPr>
          <w:rFonts w:ascii="Arial" w:hAnsi="Arial" w:cs="Arial"/>
          <w:b/>
          <w:bCs/>
        </w:rPr>
        <w:t>Μάρκου Κώστας</w:t>
      </w:r>
    </w:p>
    <w:p w14:paraId="7C260755" w14:textId="77777777" w:rsidR="008A75EA" w:rsidRPr="007D67A5" w:rsidRDefault="008A75EA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A9C43AB" w14:textId="59F434C0" w:rsidR="00F42F06" w:rsidRDefault="00F42F06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D67A5">
        <w:rPr>
          <w:rFonts w:ascii="Arial" w:hAnsi="Arial" w:cs="Arial"/>
          <w:b/>
          <w:bCs/>
        </w:rPr>
        <w:t>Μωραΐτης Θάνος</w:t>
      </w:r>
    </w:p>
    <w:p w14:paraId="089880BF" w14:textId="77777777" w:rsidR="008A75EA" w:rsidRPr="007D67A5" w:rsidRDefault="008A75EA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7DCDF0B" w14:textId="5D8FCE71" w:rsidR="00F42F06" w:rsidRDefault="00F42F06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D67A5">
        <w:rPr>
          <w:rFonts w:ascii="Arial" w:hAnsi="Arial" w:cs="Arial"/>
          <w:b/>
          <w:bCs/>
        </w:rPr>
        <w:t>Σκουρλέτης Πάνος</w:t>
      </w:r>
    </w:p>
    <w:p w14:paraId="70EFA196" w14:textId="77777777" w:rsidR="008A75EA" w:rsidRPr="007D67A5" w:rsidRDefault="008A75EA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F65A6BA" w14:textId="0A2BB892" w:rsidR="00F42F06" w:rsidRDefault="00F42F06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  <w:proofErr w:type="spellStart"/>
      <w:r w:rsidRPr="007D67A5">
        <w:rPr>
          <w:rFonts w:ascii="Arial" w:hAnsi="Arial" w:cs="Arial"/>
          <w:b/>
          <w:bCs/>
        </w:rPr>
        <w:t>Σκουρολιάκος</w:t>
      </w:r>
      <w:proofErr w:type="spellEnd"/>
      <w:r w:rsidRPr="007D67A5">
        <w:rPr>
          <w:rFonts w:ascii="Arial" w:hAnsi="Arial" w:cs="Arial"/>
          <w:b/>
          <w:bCs/>
        </w:rPr>
        <w:t xml:space="preserve"> (Πάνος) Παναγιώτης</w:t>
      </w:r>
    </w:p>
    <w:p w14:paraId="4A547DD3" w14:textId="77777777" w:rsidR="007D67A5" w:rsidRPr="007D67A5" w:rsidRDefault="007D67A5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9B9FF78" w14:textId="3416DDD8" w:rsidR="00F42F06" w:rsidRDefault="00F42F06" w:rsidP="006571C1">
      <w:pPr>
        <w:spacing w:after="0" w:line="360" w:lineRule="auto"/>
        <w:jc w:val="center"/>
        <w:rPr>
          <w:rFonts w:ascii="Arial" w:hAnsi="Arial" w:cs="Arial"/>
          <w:b/>
          <w:bCs/>
        </w:rPr>
      </w:pPr>
      <w:proofErr w:type="spellStart"/>
      <w:r w:rsidRPr="007D67A5">
        <w:rPr>
          <w:rFonts w:ascii="Arial" w:hAnsi="Arial" w:cs="Arial"/>
          <w:b/>
          <w:bCs/>
        </w:rPr>
        <w:t>Σκούφα</w:t>
      </w:r>
      <w:proofErr w:type="spellEnd"/>
      <w:r w:rsidRPr="007D67A5">
        <w:rPr>
          <w:rFonts w:ascii="Arial" w:hAnsi="Arial" w:cs="Arial"/>
          <w:b/>
          <w:bCs/>
        </w:rPr>
        <w:t xml:space="preserve"> </w:t>
      </w:r>
      <w:proofErr w:type="spellStart"/>
      <w:r w:rsidRPr="007D67A5">
        <w:rPr>
          <w:rFonts w:ascii="Arial" w:hAnsi="Arial" w:cs="Arial"/>
          <w:b/>
          <w:bCs/>
        </w:rPr>
        <w:t>Μπέττυ</w:t>
      </w:r>
      <w:proofErr w:type="spellEnd"/>
    </w:p>
    <w:p w14:paraId="6C49861A" w14:textId="77777777" w:rsidR="008A75EA" w:rsidRPr="007D67A5" w:rsidRDefault="008A75EA" w:rsidP="008A75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68B3328" w14:textId="266BD7C1" w:rsidR="00E5499B" w:rsidRDefault="00F42F06" w:rsidP="007D67A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D67A5">
        <w:rPr>
          <w:rFonts w:ascii="Arial" w:hAnsi="Arial" w:cs="Arial"/>
          <w:b/>
          <w:bCs/>
        </w:rPr>
        <w:t xml:space="preserve">Χρηστίδου </w:t>
      </w:r>
      <w:proofErr w:type="spellStart"/>
      <w:r w:rsidRPr="007D67A5">
        <w:rPr>
          <w:rFonts w:ascii="Arial" w:hAnsi="Arial" w:cs="Arial"/>
          <w:b/>
          <w:bCs/>
        </w:rPr>
        <w:t>Ραλλία</w:t>
      </w:r>
      <w:proofErr w:type="spellEnd"/>
      <w:r w:rsidRPr="007D67A5">
        <w:rPr>
          <w:rFonts w:ascii="Arial" w:hAnsi="Arial" w:cs="Arial"/>
          <w:b/>
          <w:bCs/>
        </w:rPr>
        <w:t xml:space="preserve"> </w:t>
      </w:r>
    </w:p>
    <w:p w14:paraId="1240C143" w14:textId="5942D904" w:rsidR="007D67A5" w:rsidRDefault="007D67A5" w:rsidP="007D67A5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48C58B3" w14:textId="779026CC" w:rsidR="007D67A5" w:rsidRPr="007D67A5" w:rsidRDefault="007D67A5" w:rsidP="007D67A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+ </w:t>
      </w:r>
      <w:r w:rsidR="006A2FCD">
        <w:rPr>
          <w:rFonts w:ascii="Arial" w:hAnsi="Arial" w:cs="Arial"/>
          <w:b/>
          <w:bCs/>
        </w:rPr>
        <w:t>όσους από τους 10 πρώτους ομιλητές του ΣΥΡΙΖΑ δεν είναι μέλη της Επιτροπής Μορφωτικών</w:t>
      </w:r>
    </w:p>
    <w:sectPr w:rsidR="007D67A5" w:rsidRPr="007D67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panose1 w:val="020B0604020202020204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68"/>
    <w:rsid w:val="00153B64"/>
    <w:rsid w:val="006571C1"/>
    <w:rsid w:val="006A2FCD"/>
    <w:rsid w:val="006C07CE"/>
    <w:rsid w:val="007D67A5"/>
    <w:rsid w:val="007F2B39"/>
    <w:rsid w:val="00837668"/>
    <w:rsid w:val="008A75EA"/>
    <w:rsid w:val="009C6244"/>
    <w:rsid w:val="00C57AA4"/>
    <w:rsid w:val="00C9293A"/>
    <w:rsid w:val="00E5499B"/>
    <w:rsid w:val="00EE6017"/>
    <w:rsid w:val="00F001CA"/>
    <w:rsid w:val="00F00A20"/>
    <w:rsid w:val="00F4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7E962B"/>
  <w15:chartTrackingRefBased/>
  <w15:docId w15:val="{CCC2B938-E396-4FEA-BED8-EACE75F7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6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Andriana</dc:creator>
  <cp:keywords/>
  <dc:description/>
  <cp:lastModifiedBy>Asterios Ntais</cp:lastModifiedBy>
  <cp:revision>2</cp:revision>
  <dcterms:created xsi:type="dcterms:W3CDTF">2021-07-26T13:08:00Z</dcterms:created>
  <dcterms:modified xsi:type="dcterms:W3CDTF">2021-07-26T13:08:00Z</dcterms:modified>
</cp:coreProperties>
</file>