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C94" w:rsidRPr="003C6C94" w:rsidRDefault="003C6C94" w:rsidP="003C6C94">
      <w:pPr>
        <w:shd w:val="clear" w:color="auto" w:fill="FFFFFF"/>
        <w:spacing w:after="0" w:line="240" w:lineRule="auto"/>
        <w:jc w:val="center"/>
        <w:rPr>
          <w:rFonts w:ascii="Verdana" w:eastAsia="Times New Roman" w:hAnsi="Verdana" w:cs="Times New Roman"/>
          <w:color w:val="1E1E1E"/>
          <w:sz w:val="17"/>
          <w:szCs w:val="17"/>
          <w:lang w:eastAsia="el-GR"/>
        </w:rPr>
      </w:pPr>
      <w:r w:rsidRPr="003C6C94">
        <w:rPr>
          <w:rFonts w:ascii="Verdana" w:eastAsia="Times New Roman" w:hAnsi="Verdana" w:cs="Times New Roman"/>
          <w:b/>
          <w:bCs/>
          <w:color w:val="1E1E1E"/>
          <w:sz w:val="24"/>
          <w:szCs w:val="24"/>
          <w:lang w:eastAsia="el-GR"/>
        </w:rPr>
        <w:t>ΔΕΛΤΙΟ ΤΥΠΟΥ</w:t>
      </w:r>
    </w:p>
    <w:p w:rsidR="003C6C94" w:rsidRPr="003C6C94" w:rsidRDefault="003C6C94" w:rsidP="003C6C94">
      <w:pPr>
        <w:shd w:val="clear" w:color="auto" w:fill="FFFFFF"/>
        <w:spacing w:after="0" w:line="240" w:lineRule="auto"/>
        <w:jc w:val="center"/>
        <w:rPr>
          <w:rFonts w:ascii="Verdana" w:eastAsia="Times New Roman" w:hAnsi="Verdana" w:cs="Times New Roman"/>
          <w:color w:val="1E1E1E"/>
          <w:sz w:val="17"/>
          <w:szCs w:val="17"/>
          <w:lang w:eastAsia="el-GR"/>
        </w:rPr>
      </w:pPr>
      <w:r w:rsidRPr="003C6C94">
        <w:rPr>
          <w:rFonts w:ascii="Verdana" w:eastAsia="Times New Roman" w:hAnsi="Verdana" w:cs="Times New Roman"/>
          <w:b/>
          <w:bCs/>
          <w:color w:val="1E1E1E"/>
          <w:sz w:val="24"/>
          <w:szCs w:val="24"/>
          <w:lang w:eastAsia="el-GR"/>
        </w:rPr>
        <w:t>Ομόφωνη απόφαση εκτάκτου Διοικητικού Συμβουλίου ΣΙΕΛΒΕ</w:t>
      </w:r>
    </w:p>
    <w:p w:rsidR="003C6C94" w:rsidRPr="003C6C94" w:rsidRDefault="003C6C94" w:rsidP="003C6C94">
      <w:pPr>
        <w:shd w:val="clear" w:color="auto" w:fill="FFFFFF"/>
        <w:spacing w:after="0" w:line="240" w:lineRule="auto"/>
        <w:jc w:val="center"/>
        <w:rPr>
          <w:rFonts w:ascii="Verdana" w:eastAsia="Times New Roman" w:hAnsi="Verdana" w:cs="Times New Roman"/>
          <w:color w:val="1E1E1E"/>
          <w:sz w:val="17"/>
          <w:szCs w:val="17"/>
          <w:lang w:eastAsia="el-GR"/>
        </w:rPr>
      </w:pPr>
      <w:r w:rsidRPr="003C6C94">
        <w:rPr>
          <w:rFonts w:ascii="Verdana" w:eastAsia="Times New Roman" w:hAnsi="Verdana" w:cs="Times New Roman"/>
          <w:color w:val="1E1E1E"/>
          <w:sz w:val="17"/>
          <w:szCs w:val="17"/>
          <w:lang w:eastAsia="el-GR"/>
        </w:rPr>
        <w:t> </w:t>
      </w:r>
    </w:p>
    <w:p w:rsidR="003C6C94" w:rsidRPr="003C6C94" w:rsidRDefault="003C6C94" w:rsidP="003C6C94">
      <w:pPr>
        <w:shd w:val="clear" w:color="auto" w:fill="FFFFFF"/>
        <w:spacing w:after="0" w:line="240" w:lineRule="auto"/>
        <w:jc w:val="both"/>
        <w:rPr>
          <w:rFonts w:ascii="Verdana" w:eastAsia="Times New Roman" w:hAnsi="Verdana" w:cs="Times New Roman"/>
          <w:color w:val="1E1E1E"/>
          <w:sz w:val="17"/>
          <w:szCs w:val="17"/>
          <w:lang w:eastAsia="el-GR"/>
        </w:rPr>
      </w:pPr>
      <w:r w:rsidRPr="003C6C94">
        <w:rPr>
          <w:rFonts w:ascii="Verdana" w:eastAsia="Times New Roman" w:hAnsi="Verdana" w:cs="Times New Roman"/>
          <w:b/>
          <w:bCs/>
          <w:color w:val="1E1E1E"/>
          <w:sz w:val="17"/>
          <w:szCs w:val="17"/>
          <w:lang w:eastAsia="el-GR"/>
        </w:rPr>
        <w:t>Όχι σε διάλογο-τελεσίγραφο!</w:t>
      </w:r>
    </w:p>
    <w:p w:rsidR="003C6C94" w:rsidRPr="003C6C94" w:rsidRDefault="003C6C94" w:rsidP="003C6C94">
      <w:pPr>
        <w:shd w:val="clear" w:color="auto" w:fill="FFFFFF"/>
        <w:spacing w:after="0" w:line="240" w:lineRule="auto"/>
        <w:jc w:val="both"/>
        <w:rPr>
          <w:rFonts w:ascii="Verdana" w:eastAsia="Times New Roman" w:hAnsi="Verdana" w:cs="Times New Roman"/>
          <w:color w:val="1E1E1E"/>
          <w:sz w:val="17"/>
          <w:szCs w:val="17"/>
          <w:lang w:eastAsia="el-GR"/>
        </w:rPr>
      </w:pPr>
      <w:r w:rsidRPr="003C6C94">
        <w:rPr>
          <w:rFonts w:ascii="Verdana" w:eastAsia="Times New Roman" w:hAnsi="Verdana" w:cs="Times New Roman"/>
          <w:color w:val="1E1E1E"/>
          <w:sz w:val="17"/>
          <w:szCs w:val="17"/>
          <w:lang w:eastAsia="el-GR"/>
        </w:rPr>
        <w:t>Μετά την εσπευσμένη κλήση της ΟΙΕΛΕ σε διάλογο από την Υπουργό Παιδείας και με δεδομένο ότι επίκειται αλλαγή του νομοθετικού πλαισίου που διέπει την ιδιωτική εκπαίδευση, αλλά και την δημόσια, </w:t>
      </w:r>
      <w:r w:rsidRPr="003C6C94">
        <w:rPr>
          <w:rFonts w:ascii="Verdana" w:eastAsia="Times New Roman" w:hAnsi="Verdana" w:cs="Times New Roman"/>
          <w:color w:val="1E1E1E"/>
          <w:sz w:val="17"/>
          <w:szCs w:val="17"/>
          <w:u w:val="single"/>
          <w:lang w:eastAsia="el-GR"/>
        </w:rPr>
        <w:t>το ΔΣ του ΣΙΕΛΒΕ συνεδρίασε σήμερα 4/7/2020 εκτάκτως και ομόφωνα αποφάσισε</w:t>
      </w:r>
      <w:r w:rsidRPr="003C6C94">
        <w:rPr>
          <w:rFonts w:ascii="Verdana" w:eastAsia="Times New Roman" w:hAnsi="Verdana" w:cs="Times New Roman"/>
          <w:color w:val="1E1E1E"/>
          <w:sz w:val="17"/>
          <w:szCs w:val="17"/>
          <w:lang w:eastAsia="el-GR"/>
        </w:rPr>
        <w:t>:</w:t>
      </w:r>
    </w:p>
    <w:p w:rsidR="003C6C94" w:rsidRPr="003C6C94" w:rsidRDefault="003C6C94" w:rsidP="003C6C94">
      <w:pPr>
        <w:shd w:val="clear" w:color="auto" w:fill="FFFFFF"/>
        <w:spacing w:after="0" w:line="240" w:lineRule="auto"/>
        <w:jc w:val="both"/>
        <w:rPr>
          <w:rFonts w:ascii="Verdana" w:eastAsia="Times New Roman" w:hAnsi="Verdana" w:cs="Times New Roman"/>
          <w:color w:val="1E1E1E"/>
          <w:sz w:val="17"/>
          <w:szCs w:val="17"/>
          <w:lang w:eastAsia="el-GR"/>
        </w:rPr>
      </w:pPr>
      <w:r w:rsidRPr="003C6C94">
        <w:rPr>
          <w:rFonts w:ascii="Verdana" w:eastAsia="Times New Roman" w:hAnsi="Verdana" w:cs="Times New Roman"/>
          <w:color w:val="1E1E1E"/>
          <w:sz w:val="17"/>
          <w:szCs w:val="17"/>
          <w:lang w:eastAsia="el-GR"/>
        </w:rPr>
        <w:t>Ο διάλογος για τα θέματα της εκπαίδευσης είναι όχι απλώς επιθυμητός, αλλά και επιβεβλημένος, και οι ιδιωτικοί εκπαιδευτικοί πάντοτε τον επιδιώκουμε. Πρέπει, όμως, </w:t>
      </w:r>
      <w:r w:rsidRPr="003C6C94">
        <w:rPr>
          <w:rFonts w:ascii="Verdana" w:eastAsia="Times New Roman" w:hAnsi="Verdana" w:cs="Times New Roman"/>
          <w:b/>
          <w:bCs/>
          <w:color w:val="1E1E1E"/>
          <w:sz w:val="17"/>
          <w:szCs w:val="17"/>
          <w:lang w:eastAsia="el-GR"/>
        </w:rPr>
        <w:t>να γίνεται ουσιαστικά και όχι προσχηματικά, μόνο για επικοινωνιακούς λόγους.</w:t>
      </w:r>
    </w:p>
    <w:p w:rsidR="003C6C94" w:rsidRPr="003C6C94" w:rsidRDefault="003C6C94" w:rsidP="003C6C94">
      <w:pPr>
        <w:shd w:val="clear" w:color="auto" w:fill="FFFFFF"/>
        <w:spacing w:after="0" w:line="240" w:lineRule="auto"/>
        <w:jc w:val="both"/>
        <w:rPr>
          <w:rFonts w:ascii="Verdana" w:eastAsia="Times New Roman" w:hAnsi="Verdana" w:cs="Times New Roman"/>
          <w:color w:val="1E1E1E"/>
          <w:sz w:val="17"/>
          <w:szCs w:val="17"/>
          <w:lang w:eastAsia="el-GR"/>
        </w:rPr>
      </w:pPr>
      <w:r w:rsidRPr="003C6C94">
        <w:rPr>
          <w:rFonts w:ascii="Verdana" w:eastAsia="Times New Roman" w:hAnsi="Verdana" w:cs="Times New Roman"/>
          <w:b/>
          <w:bCs/>
          <w:color w:val="1E1E1E"/>
          <w:sz w:val="17"/>
          <w:szCs w:val="17"/>
          <w:u w:val="single"/>
          <w:lang w:eastAsia="el-GR"/>
        </w:rPr>
        <w:t>Η πρόσκληση-τελεσίγραφο</w:t>
      </w:r>
      <w:r w:rsidRPr="003C6C94">
        <w:rPr>
          <w:rFonts w:ascii="Verdana" w:eastAsia="Times New Roman" w:hAnsi="Verdana" w:cs="Times New Roman"/>
          <w:color w:val="1E1E1E"/>
          <w:sz w:val="17"/>
          <w:szCs w:val="17"/>
          <w:lang w:eastAsia="el-GR"/>
        </w:rPr>
        <w:t> της Υπουργού προς την ΟΙΕΛΕ για να συζητηθούν αλλαγές στο νομοθετικό πλαίσιο της ιδιωτικής εκπαίδευσης, που θα συνταράξει και την δημόσια, δεν τιμά τα δημοκρατικά ήθη, καθώς:</w:t>
      </w:r>
    </w:p>
    <w:p w:rsidR="003C6C94" w:rsidRPr="003C6C94" w:rsidRDefault="003C6C94" w:rsidP="003C6C94">
      <w:pPr>
        <w:numPr>
          <w:ilvl w:val="0"/>
          <w:numId w:val="1"/>
        </w:numPr>
        <w:shd w:val="clear" w:color="auto" w:fill="FFFFFF"/>
        <w:spacing w:after="0" w:line="240" w:lineRule="auto"/>
        <w:ind w:left="225"/>
        <w:rPr>
          <w:rFonts w:ascii="Verdana" w:eastAsia="Times New Roman" w:hAnsi="Verdana" w:cs="Times New Roman"/>
          <w:color w:val="1E1E1E"/>
          <w:sz w:val="17"/>
          <w:szCs w:val="17"/>
          <w:lang w:eastAsia="el-GR"/>
        </w:rPr>
      </w:pPr>
      <w:r w:rsidRPr="003C6C94">
        <w:rPr>
          <w:rFonts w:ascii="Times New Roman" w:eastAsia="Times New Roman" w:hAnsi="Times New Roman" w:cs="Times New Roman"/>
          <w:color w:val="1E1E1E"/>
          <w:sz w:val="14"/>
          <w:szCs w:val="14"/>
          <w:lang w:eastAsia="el-GR"/>
        </w:rPr>
        <w:t>    </w:t>
      </w:r>
      <w:r w:rsidRPr="003C6C94">
        <w:rPr>
          <w:rFonts w:ascii="Verdana" w:eastAsia="Times New Roman" w:hAnsi="Verdana" w:cs="Times New Roman"/>
          <w:color w:val="1E1E1E"/>
          <w:sz w:val="17"/>
          <w:szCs w:val="17"/>
          <w:lang w:eastAsia="el-GR"/>
        </w:rPr>
        <w:t>Γίνεται εν μέσω θέρους, με τα σχολεία κλειστά. Οι ιδιωτικοί εκπαιδευτικοί θυμόμαστε καλά ότι η ένταξή μας στο Ενιαίο Μισθολόγιο, που μείωσε έως και 40% τους μισθούς μας έγινε καλοκαίρι, του 2012. Επίσης, δεν είναι δυνατόν να ξεχάσουμε ότι η μεταφορά της εποπτείας των ιδιωτικών σχολείων από το Υπουργείο Παιδείας στο Εργασίας, που απελευθέρωσε τις απολύσεις, έγινε πάλι καλοκαίρι, του 2013</w:t>
      </w:r>
    </w:p>
    <w:p w:rsidR="003C6C94" w:rsidRPr="003C6C94" w:rsidRDefault="003C6C94" w:rsidP="003C6C94">
      <w:pPr>
        <w:numPr>
          <w:ilvl w:val="0"/>
          <w:numId w:val="1"/>
        </w:numPr>
        <w:shd w:val="clear" w:color="auto" w:fill="FFFFFF"/>
        <w:spacing w:after="0" w:line="240" w:lineRule="auto"/>
        <w:ind w:left="225"/>
        <w:rPr>
          <w:rFonts w:ascii="Verdana" w:eastAsia="Times New Roman" w:hAnsi="Verdana" w:cs="Times New Roman"/>
          <w:color w:val="1E1E1E"/>
          <w:sz w:val="17"/>
          <w:szCs w:val="17"/>
          <w:lang w:eastAsia="el-GR"/>
        </w:rPr>
      </w:pPr>
      <w:r w:rsidRPr="003C6C94">
        <w:rPr>
          <w:rFonts w:ascii="Times New Roman" w:eastAsia="Times New Roman" w:hAnsi="Times New Roman" w:cs="Times New Roman"/>
          <w:color w:val="1E1E1E"/>
          <w:sz w:val="14"/>
          <w:szCs w:val="14"/>
          <w:lang w:eastAsia="el-GR"/>
        </w:rPr>
        <w:t>     </w:t>
      </w:r>
      <w:r w:rsidRPr="003C6C94">
        <w:rPr>
          <w:rFonts w:ascii="Verdana" w:eastAsia="Times New Roman" w:hAnsi="Verdana" w:cs="Times New Roman"/>
          <w:color w:val="1E1E1E"/>
          <w:sz w:val="17"/>
          <w:szCs w:val="17"/>
          <w:lang w:eastAsia="el-GR"/>
        </w:rPr>
        <w:t>Δεν θέτει με ειλικρίνεια στο φως τις θέσεις του Υπουργείου για τις επικείμενες αλλαγές, ώστε κάθε θεσμικός συνομιλητής να τοποθετηθεί επί συγκεκριμένων προτάσεων</w:t>
      </w:r>
    </w:p>
    <w:p w:rsidR="003C6C94" w:rsidRPr="003C6C94" w:rsidRDefault="003C6C94" w:rsidP="003C6C94">
      <w:pPr>
        <w:numPr>
          <w:ilvl w:val="0"/>
          <w:numId w:val="1"/>
        </w:numPr>
        <w:shd w:val="clear" w:color="auto" w:fill="FFFFFF"/>
        <w:spacing w:after="0" w:line="240" w:lineRule="auto"/>
        <w:ind w:left="225"/>
        <w:rPr>
          <w:rFonts w:ascii="Verdana" w:eastAsia="Times New Roman" w:hAnsi="Verdana" w:cs="Times New Roman"/>
          <w:color w:val="1E1E1E"/>
          <w:sz w:val="17"/>
          <w:szCs w:val="17"/>
          <w:lang w:eastAsia="el-GR"/>
        </w:rPr>
      </w:pPr>
      <w:r w:rsidRPr="003C6C94">
        <w:rPr>
          <w:rFonts w:ascii="Times New Roman" w:eastAsia="Times New Roman" w:hAnsi="Times New Roman" w:cs="Times New Roman"/>
          <w:color w:val="1E1E1E"/>
          <w:sz w:val="14"/>
          <w:szCs w:val="14"/>
          <w:lang w:eastAsia="el-GR"/>
        </w:rPr>
        <w:t>      </w:t>
      </w:r>
      <w:r w:rsidRPr="003C6C94">
        <w:rPr>
          <w:rFonts w:ascii="Verdana" w:eastAsia="Times New Roman" w:hAnsi="Verdana" w:cs="Times New Roman"/>
          <w:color w:val="1E1E1E"/>
          <w:sz w:val="17"/>
          <w:szCs w:val="17"/>
          <w:lang w:eastAsia="el-GR"/>
        </w:rPr>
        <w:t>Τίθεται αυστηρό περιθώριο μόνο 24 ωρών (!) πριν οι προτάσεις του υπουργείου παρουσιαστούν στον Πρωθυπουργό, και, άρα, επισημοποιηθούν και οδεύσουν προς ψήφιση. Ποιος σοβαρός και γόνιμος διάλογος μπορεί να γίνει υπό αυτές τις συνθήκες;</w:t>
      </w:r>
    </w:p>
    <w:p w:rsidR="003C6C94" w:rsidRPr="003C6C94" w:rsidRDefault="003C6C94" w:rsidP="003C6C94">
      <w:pPr>
        <w:shd w:val="clear" w:color="auto" w:fill="FFFFFF"/>
        <w:spacing w:after="0" w:line="240" w:lineRule="auto"/>
        <w:jc w:val="both"/>
        <w:rPr>
          <w:rFonts w:ascii="Verdana" w:eastAsia="Times New Roman" w:hAnsi="Verdana" w:cs="Times New Roman"/>
          <w:color w:val="1E1E1E"/>
          <w:sz w:val="17"/>
          <w:szCs w:val="17"/>
          <w:lang w:eastAsia="el-GR"/>
        </w:rPr>
      </w:pPr>
      <w:r w:rsidRPr="003C6C94">
        <w:rPr>
          <w:rFonts w:ascii="Verdana" w:eastAsia="Times New Roman" w:hAnsi="Verdana" w:cs="Times New Roman"/>
          <w:color w:val="1E1E1E"/>
          <w:sz w:val="17"/>
          <w:szCs w:val="17"/>
          <w:lang w:eastAsia="el-GR"/>
        </w:rPr>
        <w:t>Για τους λόγους αυτούς θεωρούμε ότι η πρόσκληση της Υπουργού έχει μόνο </w:t>
      </w:r>
      <w:r w:rsidRPr="003C6C94">
        <w:rPr>
          <w:rFonts w:ascii="Verdana" w:eastAsia="Times New Roman" w:hAnsi="Verdana" w:cs="Times New Roman"/>
          <w:color w:val="1E1E1E"/>
          <w:sz w:val="17"/>
          <w:szCs w:val="17"/>
          <w:u w:val="single"/>
          <w:lang w:eastAsia="el-GR"/>
        </w:rPr>
        <w:t>προσχηματικό χαρακτήρα και προδικάζει ότι οι αποφάσεις της κυβέρνησης είναι ήδη ειλημμένες</w:t>
      </w:r>
      <w:r w:rsidRPr="003C6C94">
        <w:rPr>
          <w:rFonts w:ascii="Verdana" w:eastAsia="Times New Roman" w:hAnsi="Verdana" w:cs="Times New Roman"/>
          <w:color w:val="1E1E1E"/>
          <w:sz w:val="17"/>
          <w:szCs w:val="17"/>
          <w:lang w:eastAsia="el-GR"/>
        </w:rPr>
        <w:t>.</w:t>
      </w:r>
    </w:p>
    <w:p w:rsidR="003C6C94" w:rsidRPr="003C6C94" w:rsidRDefault="003C6C94" w:rsidP="003C6C94">
      <w:pPr>
        <w:shd w:val="clear" w:color="auto" w:fill="FFFFFF"/>
        <w:spacing w:after="0" w:line="240" w:lineRule="auto"/>
        <w:jc w:val="both"/>
        <w:rPr>
          <w:rFonts w:ascii="Verdana" w:eastAsia="Times New Roman" w:hAnsi="Verdana" w:cs="Times New Roman"/>
          <w:color w:val="1E1E1E"/>
          <w:sz w:val="17"/>
          <w:szCs w:val="17"/>
          <w:lang w:eastAsia="el-GR"/>
        </w:rPr>
      </w:pPr>
      <w:r w:rsidRPr="003C6C94">
        <w:rPr>
          <w:rFonts w:ascii="Verdana" w:eastAsia="Times New Roman" w:hAnsi="Verdana" w:cs="Times New Roman"/>
          <w:color w:val="1E1E1E"/>
          <w:sz w:val="17"/>
          <w:szCs w:val="17"/>
          <w:lang w:eastAsia="el-GR"/>
        </w:rPr>
        <w:t>Καλούμε την Υπουργό Παιδείας να έλθει σε ουσιαστικό και γόνιμο διάλογο με τους ιδιωτικούς εκπαιδευτικούς, στηριγμένο σε στοιχεία και επιστημονική τεκμηρίωση και όχι σε ιδεολογικές εμμονές και να μεταθέσει για το φθινόπωρο την όποια νομοθετική πρωτοβουλία.</w:t>
      </w:r>
    </w:p>
    <w:p w:rsidR="003C6C94" w:rsidRPr="003C6C94" w:rsidRDefault="003C6C94" w:rsidP="003C6C94">
      <w:pPr>
        <w:shd w:val="clear" w:color="auto" w:fill="FFFFFF"/>
        <w:spacing w:after="0" w:line="240" w:lineRule="auto"/>
        <w:jc w:val="both"/>
        <w:rPr>
          <w:rFonts w:ascii="Verdana" w:eastAsia="Times New Roman" w:hAnsi="Verdana" w:cs="Times New Roman"/>
          <w:color w:val="1E1E1E"/>
          <w:sz w:val="17"/>
          <w:szCs w:val="17"/>
          <w:lang w:eastAsia="el-GR"/>
        </w:rPr>
      </w:pPr>
      <w:r w:rsidRPr="003C6C94">
        <w:rPr>
          <w:rFonts w:ascii="Verdana" w:eastAsia="Times New Roman" w:hAnsi="Verdana" w:cs="Times New Roman"/>
          <w:color w:val="1E1E1E"/>
          <w:sz w:val="17"/>
          <w:szCs w:val="17"/>
          <w:lang w:eastAsia="el-GR"/>
        </w:rPr>
        <w:t>Στοιχιζόμαστε ως σύλλογος με τις αποφάσεις της Ομοσπονδίας μας και την καλούμε να μην καθίσει στο τραπέζι του διαλόγου παρά μόνον αφού πρώτα λάβει από το Υπουργείο τις συγκεκριμένες προτάσεις του.</w:t>
      </w:r>
    </w:p>
    <w:p w:rsidR="003C6C94" w:rsidRPr="003C6C94" w:rsidRDefault="003C6C94" w:rsidP="003C6C94">
      <w:pPr>
        <w:shd w:val="clear" w:color="auto" w:fill="FFFFFF"/>
        <w:spacing w:after="0" w:line="240" w:lineRule="auto"/>
        <w:jc w:val="both"/>
        <w:rPr>
          <w:rFonts w:ascii="Verdana" w:eastAsia="Times New Roman" w:hAnsi="Verdana" w:cs="Times New Roman"/>
          <w:color w:val="1E1E1E"/>
          <w:sz w:val="17"/>
          <w:szCs w:val="17"/>
          <w:lang w:eastAsia="el-GR"/>
        </w:rPr>
      </w:pPr>
      <w:r w:rsidRPr="003C6C94">
        <w:rPr>
          <w:rFonts w:ascii="Verdana" w:eastAsia="Times New Roman" w:hAnsi="Verdana" w:cs="Times New Roman"/>
          <w:color w:val="1E1E1E"/>
          <w:sz w:val="17"/>
          <w:szCs w:val="17"/>
          <w:lang w:eastAsia="el-GR"/>
        </w:rPr>
        <w:t>Οι ιδιωτικοί εκπαιδευτικοί της Βόρειας Ελλάδας είμαστε όρθιοι και είμαστε εδώ για την προστασία του κοινωνικού αγαθού της Εκπαίδευσης.</w:t>
      </w:r>
    </w:p>
    <w:p w:rsidR="00AA438E" w:rsidRDefault="00AA438E">
      <w:bookmarkStart w:id="0" w:name="_GoBack"/>
      <w:bookmarkEnd w:id="0"/>
    </w:p>
    <w:sectPr w:rsidR="00AA43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87552"/>
    <w:multiLevelType w:val="multilevel"/>
    <w:tmpl w:val="44DA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C94"/>
    <w:rsid w:val="003C6C94"/>
    <w:rsid w:val="00AA43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6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1991</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Christopoulos</dc:creator>
  <cp:lastModifiedBy>George Christopoulos</cp:lastModifiedBy>
  <cp:revision>1</cp:revision>
  <dcterms:created xsi:type="dcterms:W3CDTF">2020-07-05T08:55:00Z</dcterms:created>
  <dcterms:modified xsi:type="dcterms:W3CDTF">2020-07-05T08:56:00Z</dcterms:modified>
</cp:coreProperties>
</file>