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inherit" w:hAnsi="inherit" w:cs="Calibri"/>
          <w:color w:val="000000"/>
          <w:bdr w:val="none" w:sz="0" w:space="0" w:color="auto" w:frame="1"/>
        </w:rPr>
      </w:pP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inherit" w:hAnsi="inherit" w:cs="Calibri"/>
          <w:color w:val="000000"/>
          <w:bdr w:val="none" w:sz="0" w:space="0" w:color="auto" w:frame="1"/>
        </w:rPr>
      </w:pP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center"/>
        <w:rPr>
          <w:rFonts w:ascii="inherit" w:hAnsi="inherit" w:cs="Calibri"/>
          <w:color w:val="000000"/>
          <w:bdr w:val="none" w:sz="0" w:space="0" w:color="auto" w:frame="1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ΑΝΑΚΟΙΝΩΣΗ ΣΙΕΛ</w:t>
      </w: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inherit" w:hAnsi="inherit" w:cs="Calibri"/>
          <w:color w:val="000000"/>
          <w:bdr w:val="none" w:sz="0" w:space="0" w:color="auto" w:frame="1"/>
        </w:rPr>
      </w:pP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inherit" w:hAnsi="inherit" w:cs="Calibri"/>
          <w:color w:val="000000"/>
          <w:bdr w:val="none" w:sz="0" w:space="0" w:color="auto" w:frame="1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 xml:space="preserve">Τουλάχιστον προσχηματική θα μπορούσε να χαρακτηρίσει κάποιος τη στάση της κ. </w:t>
      </w:r>
      <w:proofErr w:type="spellStart"/>
      <w:r>
        <w:rPr>
          <w:rFonts w:ascii="inherit" w:hAnsi="inherit" w:cs="Calibri"/>
          <w:color w:val="000000"/>
          <w:bdr w:val="none" w:sz="0" w:space="0" w:color="auto" w:frame="1"/>
        </w:rPr>
        <w:t>Κεραμέως</w:t>
      </w:r>
      <w:proofErr w:type="spellEnd"/>
      <w:r>
        <w:rPr>
          <w:rFonts w:ascii="inherit" w:hAnsi="inherit" w:cs="Calibri"/>
          <w:color w:val="000000"/>
          <w:bdr w:val="none" w:sz="0" w:space="0" w:color="auto" w:frame="1"/>
        </w:rPr>
        <w:t xml:space="preserve">, η οποία 24 ώρες πριν από την κατάθεση του νομοσχεδίου για την ιδιωτική εκπαίδευση, καλεί σε διάλογο την Ομοσπονδία. </w:t>
      </w: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inherit" w:hAnsi="inherit" w:cs="Calibri"/>
          <w:color w:val="000000"/>
          <w:bdr w:val="none" w:sz="0" w:space="0" w:color="auto" w:frame="1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Με ένα επικοινωνιακό τέχνασμα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 αποφάσισε να προβάλει τα δημοκρατικά της αντανακλαστικά και να προσκαλέσει σε διάλογο τους ενδιαφερόμενους. </w:t>
      </w:r>
      <w:proofErr w:type="spellStart"/>
      <w:r>
        <w:rPr>
          <w:rFonts w:ascii="inherit" w:hAnsi="inherit" w:cs="Calibri"/>
          <w:color w:val="000000"/>
          <w:bdr w:val="none" w:sz="0" w:space="0" w:color="auto" w:frame="1"/>
        </w:rPr>
        <w:t>Κατ’επίφαση</w:t>
      </w:r>
      <w:proofErr w:type="spellEnd"/>
      <w:r>
        <w:rPr>
          <w:rFonts w:ascii="inherit" w:hAnsi="inherit" w:cs="Calibri"/>
          <w:color w:val="000000"/>
          <w:bdr w:val="none" w:sz="0" w:space="0" w:color="auto" w:frame="1"/>
        </w:rPr>
        <w:t xml:space="preserve">, όμως, δημοκρατικά και </w:t>
      </w:r>
      <w:proofErr w:type="spellStart"/>
      <w:r>
        <w:rPr>
          <w:rFonts w:ascii="inherit" w:hAnsi="inherit" w:cs="Calibri"/>
          <w:color w:val="000000"/>
          <w:bdr w:val="none" w:sz="0" w:space="0" w:color="auto" w:frame="1"/>
        </w:rPr>
        <w:t>κατ’επίφαση</w:t>
      </w:r>
      <w:proofErr w:type="spellEnd"/>
      <w:r>
        <w:rPr>
          <w:rFonts w:ascii="inherit" w:hAnsi="inherit" w:cs="Calibri"/>
          <w:color w:val="000000"/>
          <w:bdr w:val="none" w:sz="0" w:space="0" w:color="auto" w:frame="1"/>
        </w:rPr>
        <w:t xml:space="preserve"> διάλογο.</w:t>
      </w: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inherit" w:hAnsi="inherit" w:cs="Calibri"/>
          <w:color w:val="000000"/>
          <w:bdr w:val="none" w:sz="0" w:space="0" w:color="auto" w:frame="1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Γιατί δεν έχει νόημα ο όρος «διάλογος», όταν ουδεμία ενημέρωση υπάρχει για το περιεχόμενο του-υπό κατάθεση-νομοσχεδίου.</w:t>
      </w: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inherit" w:hAnsi="inherit" w:cs="Calibri"/>
          <w:color w:val="000000"/>
          <w:bdr w:val="none" w:sz="0" w:space="0" w:color="auto" w:frame="1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 xml:space="preserve">Γιατί δεν έχει νόημα ο όρος «διάλογος», όταν  καλείς κάποιον 24 ώρες πριν την κατάθεση ενός νομοσχεδίου που αφορά </w:t>
      </w:r>
      <w:r>
        <w:rPr>
          <w:rFonts w:ascii="inherit" w:hAnsi="inherit" w:cs="Calibri"/>
          <w:color w:val="000000"/>
          <w:bdr w:val="none" w:sz="0" w:space="0" w:color="auto" w:frame="1"/>
        </w:rPr>
        <w:t>το μέλλον της ιδιωτικής εκπαίδευσης και του χώρου της Παιδείας γενικότερα</w:t>
      </w:r>
      <w:r>
        <w:rPr>
          <w:rFonts w:ascii="inherit" w:hAnsi="inherit" w:cs="Calibri"/>
          <w:color w:val="000000"/>
          <w:bdr w:val="none" w:sz="0" w:space="0" w:color="auto" w:frame="1"/>
        </w:rPr>
        <w:t>. Μάλλον ως χρονικό ενός προαναγγελθέντος θανάτου ακούγεται, παρά ως πρόσκληση.</w:t>
      </w: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 xml:space="preserve">Έχοντας πικρή πείρα οι ιδιωτικοί εκπαιδευτικοί από την στάση που τήρησε ο –κομματικά- προκάτοχός της κ. </w:t>
      </w:r>
      <w:proofErr w:type="spellStart"/>
      <w:r>
        <w:rPr>
          <w:rFonts w:ascii="inherit" w:hAnsi="inherit" w:cs="Calibri"/>
          <w:color w:val="000000"/>
          <w:bdr w:val="none" w:sz="0" w:space="0" w:color="auto" w:frame="1"/>
        </w:rPr>
        <w:t>Αρβανιτόπουλος</w:t>
      </w:r>
      <w:proofErr w:type="spellEnd"/>
      <w:r>
        <w:rPr>
          <w:rFonts w:ascii="inherit" w:hAnsi="inherit" w:cs="Calibri"/>
          <w:color w:val="000000"/>
          <w:bdr w:val="none" w:sz="0" w:space="0" w:color="auto" w:frame="1"/>
        </w:rPr>
        <w:t xml:space="preserve">, ο οποίος επέλεξε να έχει ως προνομιακούς συνομιλητές του τους ιδιοκτήτες, και από κοινού να χαράζουν την πορεία στα ζητήματα της ιδιωτικής εκπαίδευσης, καλούμε την κ. </w:t>
      </w:r>
      <w:proofErr w:type="spellStart"/>
      <w:r>
        <w:rPr>
          <w:rFonts w:ascii="inherit" w:hAnsi="inherit" w:cs="Calibri"/>
          <w:color w:val="000000"/>
          <w:bdr w:val="none" w:sz="0" w:space="0" w:color="auto" w:frame="1"/>
        </w:rPr>
        <w:t>Κεραμέως</w:t>
      </w:r>
      <w:proofErr w:type="spellEnd"/>
      <w:r>
        <w:rPr>
          <w:rFonts w:ascii="inherit" w:hAnsi="inherit" w:cs="Calibri"/>
          <w:color w:val="000000"/>
          <w:bdr w:val="none" w:sz="0" w:space="0" w:color="auto" w:frame="1"/>
        </w:rPr>
        <w:t xml:space="preserve"> να γνωστοποιήσει άμεσα </w:t>
      </w:r>
      <w:r>
        <w:rPr>
          <w:rFonts w:ascii="inherit" w:hAnsi="inherit" w:cs="Calibri"/>
          <w:color w:val="000000"/>
          <w:bdr w:val="none" w:sz="0" w:space="0" w:color="auto" w:frame="1"/>
        </w:rPr>
        <w:t>τα βασικά σημεία</w:t>
      </w:r>
      <w:bookmarkStart w:id="0" w:name="_GoBack"/>
      <w:bookmarkEnd w:id="0"/>
      <w:r>
        <w:rPr>
          <w:rFonts w:ascii="inherit" w:hAnsi="inherit" w:cs="Calibri"/>
          <w:color w:val="000000"/>
          <w:bdr w:val="none" w:sz="0" w:space="0" w:color="auto" w:frame="1"/>
        </w:rPr>
        <w:t xml:space="preserve"> του νομοσχεδίου. Έστω και 24 ώρες πριν αυτό κατατεθεί, προκειμένου η Ομοσπονδία να έχει τη δυνατότητα να τοποθετηθεί επ’ αυτού.</w:t>
      </w: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 xml:space="preserve">Σε οποιαδήποτε άλλη περίπτωση, θα επιβεβαιώσει τους φόβους χιλιάδων εκπαιδευτικών για 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σφαγιαστική ρύθμιση και για επιστροφή στο πιο σκοτεινό παρελθόν της ιδιωτικής εκπαίδευσης. </w:t>
      </w: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Ως ΣΙΕΛ δηλώνουμε ότι είμαστε δίπλα στην Ομοσπονδία και στους συναδέλφους μας.</w:t>
      </w: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inherit" w:hAnsi="inherit" w:cs="Calibri"/>
          <w:color w:val="000000"/>
          <w:bdr w:val="none" w:sz="0" w:space="0" w:color="auto" w:frame="1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Καλούμε τους ιδιωτικούς εκπαιδευτικούς σε εγρήγορση. Οι μέρες είναι κρίσιμες και οι εξελίξεις ραγδαίες.</w:t>
      </w: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both"/>
        <w:rPr>
          <w:rFonts w:ascii="inherit" w:hAnsi="inherit" w:cs="Calibri"/>
          <w:color w:val="000000"/>
          <w:bdr w:val="none" w:sz="0" w:space="0" w:color="auto" w:frame="1"/>
        </w:rPr>
      </w:pP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ind w:firstLine="720"/>
        <w:jc w:val="center"/>
        <w:rPr>
          <w:rFonts w:ascii="inherit" w:hAnsi="inherit" w:cs="Calibri"/>
          <w:color w:val="000000"/>
          <w:bdr w:val="none" w:sz="0" w:space="0" w:color="auto" w:frame="1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Ο ΠΡΟΕΔΡΟΣ</w:t>
      </w:r>
      <w:r>
        <w:rPr>
          <w:rFonts w:ascii="inherit" w:hAnsi="inherit" w:cs="Calibri"/>
          <w:color w:val="000000"/>
          <w:bdr w:val="none" w:sz="0" w:space="0" w:color="auto" w:frame="1"/>
        </w:rPr>
        <w:tab/>
      </w:r>
      <w:r>
        <w:rPr>
          <w:rFonts w:ascii="inherit" w:hAnsi="inherit" w:cs="Calibri"/>
          <w:color w:val="000000"/>
          <w:bdr w:val="none" w:sz="0" w:space="0" w:color="auto" w:frame="1"/>
        </w:rPr>
        <w:tab/>
      </w:r>
      <w:r>
        <w:rPr>
          <w:rFonts w:ascii="inherit" w:hAnsi="inherit" w:cs="Calibri"/>
          <w:color w:val="000000"/>
          <w:bdr w:val="none" w:sz="0" w:space="0" w:color="auto" w:frame="1"/>
        </w:rPr>
        <w:tab/>
      </w:r>
      <w:r>
        <w:rPr>
          <w:rFonts w:ascii="inherit" w:hAnsi="inherit" w:cs="Calibri"/>
          <w:color w:val="000000"/>
          <w:bdr w:val="none" w:sz="0" w:space="0" w:color="auto" w:frame="1"/>
        </w:rPr>
        <w:tab/>
        <w:t>Η ΓΕΝ. ΓΡΑΜΜΑΤΕΑΣ</w:t>
      </w: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center"/>
        <w:rPr>
          <w:rFonts w:ascii="inherit" w:hAnsi="inherit" w:cs="Calibri"/>
          <w:color w:val="000000"/>
          <w:bdr w:val="none" w:sz="0" w:space="0" w:color="auto" w:frame="1"/>
        </w:rPr>
      </w:pPr>
    </w:p>
    <w:p w:rsidR="00F574D2" w:rsidRDefault="00F574D2" w:rsidP="00F574D2">
      <w:pPr>
        <w:pStyle w:val="Web"/>
        <w:shd w:val="clear" w:color="auto" w:fill="FFFFFF"/>
        <w:spacing w:before="0" w:beforeAutospacing="0" w:after="0" w:afterAutospacing="0" w:line="253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 xml:space="preserve">        ΑΛΕΚΟΣ ΓΟΥΛΑΣ                                            ΚΑΤΕΡΙΝΑ ΖΑΜΑΡΙΑ</w:t>
      </w:r>
    </w:p>
    <w:p w:rsidR="00476925" w:rsidRDefault="00476925" w:rsidP="00F574D2">
      <w:pPr>
        <w:jc w:val="center"/>
      </w:pPr>
    </w:p>
    <w:sectPr w:rsidR="004769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D2"/>
    <w:rsid w:val="00476925"/>
    <w:rsid w:val="00F5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Christopoulos</dc:creator>
  <cp:lastModifiedBy>George Christopoulos</cp:lastModifiedBy>
  <cp:revision>1</cp:revision>
  <dcterms:created xsi:type="dcterms:W3CDTF">2020-07-05T05:54:00Z</dcterms:created>
  <dcterms:modified xsi:type="dcterms:W3CDTF">2020-07-05T06:01:00Z</dcterms:modified>
</cp:coreProperties>
</file>